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1841" w:rsidRDefault="008A1841" w:rsidP="006F198F">
      <w:pPr>
        <w:shd w:val="clear" w:color="auto" w:fill="FFFFFF"/>
        <w:spacing w:before="150" w:after="150" w:line="240" w:lineRule="auto"/>
        <w:jc w:val="center"/>
        <w:outlineLvl w:val="3"/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</w:pPr>
      <w:r w:rsidRPr="00A760B6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СОВЕТ СЕЛЬСКОГО ПОСЕЛЕНИЯ «УСТЬ-ТЕЛЕНГУЙСКОЕ»</w:t>
      </w:r>
    </w:p>
    <w:p w:rsidR="008579DD" w:rsidRPr="00A760B6" w:rsidRDefault="008579DD" w:rsidP="008A1841">
      <w:pPr>
        <w:shd w:val="clear" w:color="auto" w:fill="FFFFFF"/>
        <w:spacing w:before="150" w:after="150" w:line="240" w:lineRule="auto"/>
        <w:jc w:val="center"/>
        <w:outlineLvl w:val="3"/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</w:pPr>
    </w:p>
    <w:p w:rsidR="008A1841" w:rsidRPr="00A760B6" w:rsidRDefault="008A1841" w:rsidP="008A1841">
      <w:pPr>
        <w:shd w:val="clear" w:color="auto" w:fill="FFFFFF"/>
        <w:spacing w:before="150" w:after="150" w:line="240" w:lineRule="auto"/>
        <w:jc w:val="center"/>
        <w:outlineLvl w:val="3"/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</w:pPr>
      <w:r w:rsidRPr="00A760B6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РЕШЕНИЕ</w:t>
      </w:r>
    </w:p>
    <w:p w:rsidR="008A1841" w:rsidRPr="00A760B6" w:rsidRDefault="006F198F" w:rsidP="008A1841">
      <w:pPr>
        <w:shd w:val="clear" w:color="auto" w:fill="FFFFFF"/>
        <w:spacing w:before="150" w:after="150" w:line="240" w:lineRule="auto"/>
        <w:outlineLvl w:val="3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17 ноября </w:t>
      </w:r>
      <w:r w:rsidR="008A1841" w:rsidRPr="00A760B6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2021                         </w:t>
      </w:r>
      <w:r w:rsidR="00A760B6">
        <w:rPr>
          <w:rFonts w:ascii="Times New Roman" w:eastAsia="Times New Roman" w:hAnsi="Times New Roman" w:cs="Times New Roman"/>
          <w:color w:val="333333"/>
          <w:sz w:val="28"/>
          <w:szCs w:val="28"/>
        </w:rPr>
        <w:tab/>
      </w:r>
      <w:r w:rsidR="00A760B6">
        <w:rPr>
          <w:rFonts w:ascii="Times New Roman" w:eastAsia="Times New Roman" w:hAnsi="Times New Roman" w:cs="Times New Roman"/>
          <w:color w:val="333333"/>
          <w:sz w:val="28"/>
          <w:szCs w:val="28"/>
        </w:rPr>
        <w:tab/>
      </w:r>
      <w:r w:rsidR="00A760B6">
        <w:rPr>
          <w:rFonts w:ascii="Times New Roman" w:eastAsia="Times New Roman" w:hAnsi="Times New Roman" w:cs="Times New Roman"/>
          <w:color w:val="333333"/>
          <w:sz w:val="28"/>
          <w:szCs w:val="28"/>
        </w:rPr>
        <w:tab/>
      </w:r>
      <w:r w:rsidR="00A760B6">
        <w:rPr>
          <w:rFonts w:ascii="Times New Roman" w:eastAsia="Times New Roman" w:hAnsi="Times New Roman" w:cs="Times New Roman"/>
          <w:color w:val="333333"/>
          <w:sz w:val="28"/>
          <w:szCs w:val="28"/>
        </w:rPr>
        <w:tab/>
      </w:r>
      <w:r w:rsidR="00A760B6">
        <w:rPr>
          <w:rFonts w:ascii="Times New Roman" w:eastAsia="Times New Roman" w:hAnsi="Times New Roman" w:cs="Times New Roman"/>
          <w:color w:val="333333"/>
          <w:sz w:val="28"/>
          <w:szCs w:val="28"/>
        </w:rPr>
        <w:tab/>
      </w:r>
      <w:r w:rsidR="00A760B6">
        <w:rPr>
          <w:rFonts w:ascii="Times New Roman" w:eastAsia="Times New Roman" w:hAnsi="Times New Roman" w:cs="Times New Roman"/>
          <w:color w:val="333333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№ 10</w:t>
      </w:r>
    </w:p>
    <w:p w:rsidR="008A1841" w:rsidRDefault="008A1841" w:rsidP="008A1841">
      <w:pPr>
        <w:shd w:val="clear" w:color="auto" w:fill="FFFFFF"/>
        <w:spacing w:before="150" w:after="150" w:line="240" w:lineRule="auto"/>
        <w:jc w:val="center"/>
        <w:outlineLvl w:val="3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proofErr w:type="spellStart"/>
      <w:r w:rsidRPr="00A760B6">
        <w:rPr>
          <w:rFonts w:ascii="Times New Roman" w:eastAsia="Times New Roman" w:hAnsi="Times New Roman" w:cs="Times New Roman"/>
          <w:color w:val="333333"/>
          <w:sz w:val="28"/>
          <w:szCs w:val="28"/>
        </w:rPr>
        <w:t>с</w:t>
      </w:r>
      <w:proofErr w:type="gramStart"/>
      <w:r w:rsidRPr="00A760B6">
        <w:rPr>
          <w:rFonts w:ascii="Times New Roman" w:eastAsia="Times New Roman" w:hAnsi="Times New Roman" w:cs="Times New Roman"/>
          <w:color w:val="333333"/>
          <w:sz w:val="28"/>
          <w:szCs w:val="28"/>
        </w:rPr>
        <w:t>.У</w:t>
      </w:r>
      <w:proofErr w:type="gramEnd"/>
      <w:r w:rsidRPr="00A760B6">
        <w:rPr>
          <w:rFonts w:ascii="Times New Roman" w:eastAsia="Times New Roman" w:hAnsi="Times New Roman" w:cs="Times New Roman"/>
          <w:color w:val="333333"/>
          <w:sz w:val="28"/>
          <w:szCs w:val="28"/>
        </w:rPr>
        <w:t>сть-Теленгуй</w:t>
      </w:r>
      <w:proofErr w:type="spellEnd"/>
    </w:p>
    <w:p w:rsidR="00A760B6" w:rsidRPr="00A760B6" w:rsidRDefault="00A760B6" w:rsidP="008A1841">
      <w:pPr>
        <w:shd w:val="clear" w:color="auto" w:fill="FFFFFF"/>
        <w:spacing w:before="150" w:after="150" w:line="240" w:lineRule="auto"/>
        <w:jc w:val="center"/>
        <w:outlineLvl w:val="3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8A1841" w:rsidRDefault="008A1841" w:rsidP="008A1841">
      <w:pPr>
        <w:shd w:val="clear" w:color="auto" w:fill="FFFFFF"/>
        <w:spacing w:before="150" w:after="150" w:line="240" w:lineRule="auto"/>
        <w:jc w:val="center"/>
        <w:outlineLvl w:val="3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A760B6">
        <w:rPr>
          <w:rFonts w:ascii="Times New Roman" w:eastAsia="Times New Roman" w:hAnsi="Times New Roman" w:cs="Times New Roman"/>
          <w:color w:val="333333"/>
          <w:sz w:val="28"/>
          <w:szCs w:val="28"/>
        </w:rPr>
        <w:t>О внесении изменений в Положение о Совете сельского поселения «Усть-Теленгуйское» муниципального района «Шилкинский район» Читинской области</w:t>
      </w:r>
      <w:r w:rsidR="00A760B6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от 22.06.2006г. № 40</w:t>
      </w:r>
    </w:p>
    <w:p w:rsidR="00A760B6" w:rsidRPr="00A760B6" w:rsidRDefault="00A760B6" w:rsidP="008A1841">
      <w:pPr>
        <w:shd w:val="clear" w:color="auto" w:fill="FFFFFF"/>
        <w:spacing w:before="150" w:after="150" w:line="240" w:lineRule="auto"/>
        <w:jc w:val="center"/>
        <w:outlineLvl w:val="3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8A1841" w:rsidRPr="00A760B6" w:rsidRDefault="008A1841" w:rsidP="00A760B6">
      <w:pPr>
        <w:shd w:val="clear" w:color="auto" w:fill="FFFFFF"/>
        <w:spacing w:after="150" w:line="240" w:lineRule="auto"/>
        <w:ind w:firstLine="708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A760B6">
        <w:rPr>
          <w:rFonts w:ascii="Times New Roman" w:eastAsia="Times New Roman" w:hAnsi="Times New Roman" w:cs="Times New Roman"/>
          <w:color w:val="333333"/>
          <w:sz w:val="28"/>
          <w:szCs w:val="28"/>
        </w:rPr>
        <w:t>В связи с приведением нормативной правовой базы сельского поселения «Усть-Теленгуйское» в соответствие с федеральным законодательством, в соответствии с Федеральным законом от 06 октября 2003 года № 131-ФЗ «Об общих принципах организации местного самоуправления в Российской Федерации», руководствуясь Уставом поселения, Совет сельского поселения «Усть-Теленгуйское» решил:</w:t>
      </w:r>
    </w:p>
    <w:p w:rsidR="008A1841" w:rsidRPr="00A760B6" w:rsidRDefault="008A1841" w:rsidP="008A184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A760B6">
        <w:rPr>
          <w:rFonts w:ascii="Times New Roman" w:eastAsia="Times New Roman" w:hAnsi="Times New Roman" w:cs="Times New Roman"/>
          <w:color w:val="333333"/>
          <w:sz w:val="28"/>
          <w:szCs w:val="28"/>
        </w:rPr>
        <w:t>1. Внести в Положение о Совете сельского поселения «Усть-Теленгуйское» муниципального района «Шилкинский район» Читинской области, утверждённое решением Совета сельского поселения «Усть-Теленгуйское</w:t>
      </w:r>
      <w:r w:rsidR="000F6C35" w:rsidRPr="00A760B6">
        <w:rPr>
          <w:rFonts w:ascii="Times New Roman" w:eastAsia="Times New Roman" w:hAnsi="Times New Roman" w:cs="Times New Roman"/>
          <w:color w:val="333333"/>
          <w:sz w:val="28"/>
          <w:szCs w:val="28"/>
        </w:rPr>
        <w:t>» от 22 июня 2006 года № 40</w:t>
      </w:r>
      <w:r w:rsidRPr="00A760B6">
        <w:rPr>
          <w:rFonts w:ascii="Times New Roman" w:eastAsia="Times New Roman" w:hAnsi="Times New Roman" w:cs="Times New Roman"/>
          <w:color w:val="333333"/>
          <w:sz w:val="28"/>
          <w:szCs w:val="28"/>
        </w:rPr>
        <w:t>, следующие изменения:</w:t>
      </w:r>
    </w:p>
    <w:p w:rsidR="008A1841" w:rsidRPr="00A760B6" w:rsidRDefault="008A1841" w:rsidP="008A184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A760B6">
        <w:rPr>
          <w:rFonts w:ascii="Times New Roman" w:eastAsia="Times New Roman" w:hAnsi="Times New Roman" w:cs="Times New Roman"/>
          <w:color w:val="333333"/>
          <w:sz w:val="28"/>
          <w:szCs w:val="28"/>
        </w:rPr>
        <w:t>1) В наименовании Положения, наименовании раздела 1 Положени</w:t>
      </w:r>
      <w:r w:rsidR="00346A35">
        <w:rPr>
          <w:rFonts w:ascii="Times New Roman" w:eastAsia="Times New Roman" w:hAnsi="Times New Roman" w:cs="Times New Roman"/>
          <w:color w:val="333333"/>
          <w:sz w:val="28"/>
          <w:szCs w:val="28"/>
        </w:rPr>
        <w:t>я, пункте 2 части 10 раздела 1, в пункте 14 части 2 раздела 2</w:t>
      </w:r>
      <w:r w:rsidR="000E614D">
        <w:rPr>
          <w:rFonts w:ascii="Times New Roman" w:eastAsia="Times New Roman" w:hAnsi="Times New Roman" w:cs="Times New Roman"/>
          <w:color w:val="333333"/>
          <w:sz w:val="28"/>
          <w:szCs w:val="28"/>
        </w:rPr>
        <w:t>, в разделе 4, подпункт</w:t>
      </w:r>
      <w:r w:rsidR="00346A35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6 части 2 раздела 5</w:t>
      </w:r>
      <w:r w:rsidRPr="00A760B6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Положения наименование «Читинская область» заменить наименованием «Забайкальский край»;</w:t>
      </w:r>
    </w:p>
    <w:p w:rsidR="008A1841" w:rsidRPr="00A760B6" w:rsidRDefault="008A1841" w:rsidP="008A184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A760B6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2) В пункте 5 раздела 1 Положения слова «не </w:t>
      </w:r>
      <w:r w:rsidR="00483B5A" w:rsidRPr="00A760B6">
        <w:rPr>
          <w:rFonts w:ascii="Times New Roman" w:eastAsia="Times New Roman" w:hAnsi="Times New Roman" w:cs="Times New Roman"/>
          <w:color w:val="333333"/>
          <w:sz w:val="28"/>
          <w:szCs w:val="28"/>
        </w:rPr>
        <w:t>позднее,</w:t>
      </w:r>
      <w:r w:rsidRPr="00A760B6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чем на двадцатый день после выборов» заменить на «не </w:t>
      </w:r>
      <w:proofErr w:type="gramStart"/>
      <w:r w:rsidRPr="00A760B6">
        <w:rPr>
          <w:rFonts w:ascii="Times New Roman" w:eastAsia="Times New Roman" w:hAnsi="Times New Roman" w:cs="Times New Roman"/>
          <w:color w:val="333333"/>
          <w:sz w:val="28"/>
          <w:szCs w:val="28"/>
        </w:rPr>
        <w:t>позднее</w:t>
      </w:r>
      <w:proofErr w:type="gramEnd"/>
      <w:r w:rsidRPr="00A760B6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чем на тридцатый день после выборов»;</w:t>
      </w:r>
    </w:p>
    <w:p w:rsidR="008A1841" w:rsidRPr="00A760B6" w:rsidRDefault="008A1841" w:rsidP="008A184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proofErr w:type="gramStart"/>
      <w:r w:rsidRPr="00A760B6">
        <w:rPr>
          <w:rFonts w:ascii="Times New Roman" w:eastAsia="Times New Roman" w:hAnsi="Times New Roman" w:cs="Times New Roman"/>
          <w:color w:val="333333"/>
          <w:sz w:val="28"/>
          <w:szCs w:val="28"/>
        </w:rPr>
        <w:t>3) Подпункт 4 пункта 10 раздела 1 Положения изложить в следующей редакции: «в случае преобразования муниципального образования, осуществляемого в соответствии с частями 3, 3.1-1, 3.2, 3.3, 4 - 6.2, 7 - 7.2 статьи 13 Федерального закона от 06 октября 2003 года № 131-ФЗ «Об общих принципах организации местного самоуправления в Российской Федерации», а также в случае упразднения муниципального образования»;</w:t>
      </w:r>
      <w:proofErr w:type="gramEnd"/>
    </w:p>
    <w:p w:rsidR="008A1841" w:rsidRPr="00A760B6" w:rsidRDefault="000E614D" w:rsidP="008A184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4) Пункт 10</w:t>
      </w:r>
      <w:r w:rsidR="008A1841" w:rsidRPr="00A760B6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раздела 1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Положения дополнить подпунктом 5</w:t>
      </w:r>
      <w:r w:rsidR="008A1841" w:rsidRPr="00A760B6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следующего содержания</w:t>
      </w:r>
      <w:r w:rsidR="008A1841" w:rsidRPr="00A760B6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: «Осуществляющие свои полномочия на постоянной основе депутат, член выборного органа местного самоуправления, выборное должностное лицо местного самоуправления не вправе: 1) заниматься предпринимательской деятельностью лично или через доверенных лиц; </w:t>
      </w:r>
      <w:proofErr w:type="gramStart"/>
      <w:r w:rsidR="008A1841" w:rsidRPr="00A760B6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2) </w:t>
      </w:r>
      <w:r w:rsidR="008A1841" w:rsidRPr="00A760B6">
        <w:rPr>
          <w:rFonts w:ascii="Times New Roman" w:eastAsia="Times New Roman" w:hAnsi="Times New Roman" w:cs="Times New Roman"/>
          <w:color w:val="333333"/>
          <w:sz w:val="28"/>
          <w:szCs w:val="28"/>
        </w:rPr>
        <w:lastRenderedPageBreak/>
        <w:t>участвовать в управлении коммерческой или некоммерческой организацией, за исключением следующих случаев: а) участие на безвозмездной основе в управлении политической партией, органом профессионального союза, в том числе выборным органом первичной профсоюзной организации, созданной в органе местного самоуправления, аппарате избирательной комиссии муниципального образования, участие в съезде (конференции) или общем собрании иной общественной организации, жилищного, жилищно-строительного, гаражного кооперативов, товарищества собственников недвижимости;</w:t>
      </w:r>
      <w:proofErr w:type="gramEnd"/>
      <w:r w:rsidR="008A1841" w:rsidRPr="00A760B6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gramStart"/>
      <w:r w:rsidR="008A1841" w:rsidRPr="00A760B6">
        <w:rPr>
          <w:rFonts w:ascii="Times New Roman" w:eastAsia="Times New Roman" w:hAnsi="Times New Roman" w:cs="Times New Roman"/>
          <w:color w:val="333333"/>
          <w:sz w:val="28"/>
          <w:szCs w:val="28"/>
        </w:rPr>
        <w:t>б) участие на безвозмездной основе в управлении некоммерческой организацией (кроме участия в управлении политической партией, органом профессионального союза, в том числе выборным органом первичной профсоюзной организации, созданной в органе местного самоуправления, аппарате избирательной комиссии муниципального образования, участия в съезде (конференции) или общем собрании иной общественной организации, жилищного, жилищно-строительного, гаражного кооперативов, товарищества собственников недвижимости) с предварительным уведомлением высшего должностного лица субъекта</w:t>
      </w:r>
      <w:proofErr w:type="gramEnd"/>
      <w:r w:rsidR="008A1841" w:rsidRPr="00A760B6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Российской Федерации (руководителя высшего исполнительного органа государственной власти субъекта Российской Федерации) в порядке, установленном законом субъекта Российской Федерации; в) представление на безвозмездной основе интересов муниципального образования в совете муниципальных образований субъекта Российской Федерации, иных объединениях муниципальных образований, а также в их органах управления; г) представление на безвозмездной основе интересов муниципального образования в органах управления и ревизионной комиссии организации, учредителем (акционером, участником) которой является муниципальное образование, в соответствии с муниципальными правовыми актами, определяющими порядок осуществления от имени муниципального образования полномочий учредителя организации либо порядок управления находящимися в муниципальной собственности акциями (долями в уставном капитале); </w:t>
      </w:r>
      <w:proofErr w:type="spellStart"/>
      <w:r w:rsidR="008A1841" w:rsidRPr="00A760B6">
        <w:rPr>
          <w:rFonts w:ascii="Times New Roman" w:eastAsia="Times New Roman" w:hAnsi="Times New Roman" w:cs="Times New Roman"/>
          <w:color w:val="333333"/>
          <w:sz w:val="28"/>
          <w:szCs w:val="28"/>
        </w:rPr>
        <w:t>д</w:t>
      </w:r>
      <w:proofErr w:type="spellEnd"/>
      <w:r w:rsidR="008A1841" w:rsidRPr="00A760B6">
        <w:rPr>
          <w:rFonts w:ascii="Times New Roman" w:eastAsia="Times New Roman" w:hAnsi="Times New Roman" w:cs="Times New Roman"/>
          <w:color w:val="333333"/>
          <w:sz w:val="28"/>
          <w:szCs w:val="28"/>
        </w:rPr>
        <w:t>) иные случаи, предусмотренные федеральными законами; 3) заниматься иной оплачиваемой деятельностью, за исключением преподавательской, научной и иной творческой деятельности. При этом преподавательская, научная и иная творческая деятельность не может финансироваться исключительно за счет средств иностранных государств, международных и иностранных организаций, иностранных граждан и лиц без гражданства, если иное не предусмотрено международным договором Российской Федерации или законодательством Российской Федерации; 4) входить в состав органов управления, попечительских или наблюдательных советов,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подразделений, если иное не предусмотрено международным договором Российской Федерации или законодательством Российской Федерации»;</w:t>
      </w:r>
    </w:p>
    <w:p w:rsidR="008A1841" w:rsidRPr="00A760B6" w:rsidRDefault="008A1841" w:rsidP="008A184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A760B6">
        <w:rPr>
          <w:rFonts w:ascii="Times New Roman" w:eastAsia="Times New Roman" w:hAnsi="Times New Roman" w:cs="Times New Roman"/>
          <w:color w:val="333333"/>
          <w:sz w:val="28"/>
          <w:szCs w:val="28"/>
        </w:rPr>
        <w:lastRenderedPageBreak/>
        <w:t>5) Подпункт 4 пункта 1 раздела 2 Положения изложить в следующей редакции: «утверждение стратегии социально-экономического развития муниципального образования»;</w:t>
      </w:r>
    </w:p>
    <w:p w:rsidR="008A1841" w:rsidRPr="00A760B6" w:rsidRDefault="008A1841" w:rsidP="008A184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A760B6">
        <w:rPr>
          <w:rFonts w:ascii="Times New Roman" w:eastAsia="Times New Roman" w:hAnsi="Times New Roman" w:cs="Times New Roman"/>
          <w:color w:val="333333"/>
          <w:sz w:val="28"/>
          <w:szCs w:val="28"/>
        </w:rPr>
        <w:t>6) Подпункт 6 пункта 1 раздела 2 Положения изложить в следующей редакции: «определение порядка принятия решений о создании, реорганизации и ликвидации муниципальных предприятий, а также об установлении тарифов на услуги муниципальных предприятий и учреждений, выполнение работ, за исключением случаев, предусмотренных федеральными законами»;</w:t>
      </w:r>
    </w:p>
    <w:p w:rsidR="008A1841" w:rsidRPr="00A760B6" w:rsidRDefault="00885C97" w:rsidP="008A184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7</w:t>
      </w:r>
      <w:r w:rsidR="008A1841" w:rsidRPr="00A760B6">
        <w:rPr>
          <w:rFonts w:ascii="Times New Roman" w:eastAsia="Times New Roman" w:hAnsi="Times New Roman" w:cs="Times New Roman"/>
          <w:color w:val="333333"/>
          <w:sz w:val="28"/>
          <w:szCs w:val="28"/>
        </w:rPr>
        <w:t>) Пункт 1 раздела 2 Положения дополнить подпунктом 11 следующего содержания: «принятие решения об удалении главы муниципального образования в отставку»;</w:t>
      </w:r>
    </w:p>
    <w:p w:rsidR="008A1841" w:rsidRDefault="00885C97" w:rsidP="008A184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8</w:t>
      </w:r>
      <w:r w:rsidR="008A1841" w:rsidRPr="00A760B6">
        <w:rPr>
          <w:rFonts w:ascii="Times New Roman" w:eastAsia="Times New Roman" w:hAnsi="Times New Roman" w:cs="Times New Roman"/>
          <w:color w:val="333333"/>
          <w:sz w:val="28"/>
          <w:szCs w:val="28"/>
        </w:rPr>
        <w:t>) Пункт 1 раздела 2 Положения дополнить подпунктом 12 следующего содержания: «утверждение правил благоустройства территории муниципального образования»;</w:t>
      </w:r>
    </w:p>
    <w:p w:rsidR="00626328" w:rsidRPr="00A760B6" w:rsidRDefault="00885C97" w:rsidP="008A184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9</w:t>
      </w:r>
      <w:r w:rsidR="00626328">
        <w:rPr>
          <w:rFonts w:ascii="Times New Roman" w:eastAsia="Times New Roman" w:hAnsi="Times New Roman" w:cs="Times New Roman"/>
          <w:color w:val="333333"/>
          <w:sz w:val="28"/>
          <w:szCs w:val="28"/>
        </w:rPr>
        <w:t>) В пункте 3 раздела 1 Положения слова «4 года» заменить на «5 лет</w:t>
      </w:r>
      <w:proofErr w:type="gramStart"/>
      <w:r w:rsidR="00626328">
        <w:rPr>
          <w:rFonts w:ascii="Times New Roman" w:eastAsia="Times New Roman" w:hAnsi="Times New Roman" w:cs="Times New Roman"/>
          <w:color w:val="333333"/>
          <w:sz w:val="28"/>
          <w:szCs w:val="28"/>
        </w:rPr>
        <w:t>.»</w:t>
      </w:r>
      <w:proofErr w:type="gramEnd"/>
    </w:p>
    <w:p w:rsidR="008A1841" w:rsidRPr="00A760B6" w:rsidRDefault="008A1841" w:rsidP="008A184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A760B6">
        <w:rPr>
          <w:rFonts w:ascii="Times New Roman" w:eastAsia="Times New Roman" w:hAnsi="Times New Roman" w:cs="Times New Roman"/>
          <w:color w:val="333333"/>
          <w:sz w:val="28"/>
          <w:szCs w:val="28"/>
        </w:rPr>
        <w:t>2. Обнародовать настоящее решение в порядке, предусмотренном Уставом поселения.</w:t>
      </w:r>
    </w:p>
    <w:p w:rsidR="008A1841" w:rsidRDefault="008A1841" w:rsidP="008A184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9E4AA3" w:rsidRPr="00A760B6" w:rsidRDefault="009E4AA3" w:rsidP="008A184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9E4AA3" w:rsidRDefault="008A1841" w:rsidP="008A184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A760B6">
        <w:rPr>
          <w:rFonts w:ascii="Times New Roman" w:eastAsia="Times New Roman" w:hAnsi="Times New Roman" w:cs="Times New Roman"/>
          <w:color w:val="333333"/>
          <w:sz w:val="28"/>
          <w:szCs w:val="28"/>
        </w:rPr>
        <w:t>Гла</w:t>
      </w:r>
      <w:r w:rsidR="000F6C35" w:rsidRPr="00A760B6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ва сельского поселения </w:t>
      </w:r>
    </w:p>
    <w:p w:rsidR="008A1841" w:rsidRPr="00A760B6" w:rsidRDefault="000F6C35" w:rsidP="008A184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A760B6">
        <w:rPr>
          <w:rFonts w:ascii="Times New Roman" w:eastAsia="Times New Roman" w:hAnsi="Times New Roman" w:cs="Times New Roman"/>
          <w:color w:val="333333"/>
          <w:sz w:val="28"/>
          <w:szCs w:val="28"/>
        </w:rPr>
        <w:t>«Усть-Теленгуйское</w:t>
      </w:r>
      <w:r w:rsidR="008A1841" w:rsidRPr="00A760B6">
        <w:rPr>
          <w:rFonts w:ascii="Times New Roman" w:eastAsia="Times New Roman" w:hAnsi="Times New Roman" w:cs="Times New Roman"/>
          <w:color w:val="333333"/>
          <w:sz w:val="28"/>
          <w:szCs w:val="28"/>
        </w:rPr>
        <w:t>»</w:t>
      </w:r>
      <w:r w:rsidR="009E4AA3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                                  </w:t>
      </w:r>
      <w:r w:rsidR="008A1841" w:rsidRPr="00A760B6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А</w:t>
      </w:r>
      <w:r w:rsidRPr="00A760B6">
        <w:rPr>
          <w:rFonts w:ascii="Times New Roman" w:eastAsia="Times New Roman" w:hAnsi="Times New Roman" w:cs="Times New Roman"/>
          <w:color w:val="333333"/>
          <w:sz w:val="28"/>
          <w:szCs w:val="28"/>
        </w:rPr>
        <w:t>.К.Сенотрусов</w:t>
      </w:r>
    </w:p>
    <w:p w:rsidR="008A1841" w:rsidRPr="00A760B6" w:rsidRDefault="008A1841" w:rsidP="00613A7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E400F7" w:rsidRPr="00A760B6" w:rsidRDefault="00E400F7">
      <w:pPr>
        <w:rPr>
          <w:sz w:val="28"/>
          <w:szCs w:val="28"/>
        </w:rPr>
      </w:pPr>
    </w:p>
    <w:sectPr w:rsidR="00E400F7" w:rsidRPr="00A760B6" w:rsidSect="00A760B6">
      <w:pgSz w:w="11906" w:h="16838"/>
      <w:pgMar w:top="1134" w:right="566" w:bottom="1134" w:left="184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1B18E8"/>
    <w:multiLevelType w:val="multilevel"/>
    <w:tmpl w:val="B0B462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A1841"/>
    <w:rsid w:val="000E614D"/>
    <w:rsid w:val="000F6C35"/>
    <w:rsid w:val="001A2A69"/>
    <w:rsid w:val="00216635"/>
    <w:rsid w:val="00346A35"/>
    <w:rsid w:val="0044240B"/>
    <w:rsid w:val="00483B5A"/>
    <w:rsid w:val="004F4886"/>
    <w:rsid w:val="00613A72"/>
    <w:rsid w:val="00626328"/>
    <w:rsid w:val="0069565A"/>
    <w:rsid w:val="006F198F"/>
    <w:rsid w:val="00815170"/>
    <w:rsid w:val="008579DD"/>
    <w:rsid w:val="00885C97"/>
    <w:rsid w:val="008A1841"/>
    <w:rsid w:val="009322ED"/>
    <w:rsid w:val="00994CB9"/>
    <w:rsid w:val="009E4AA3"/>
    <w:rsid w:val="00A760B6"/>
    <w:rsid w:val="00A8176C"/>
    <w:rsid w:val="00B75CC2"/>
    <w:rsid w:val="00E20EEE"/>
    <w:rsid w:val="00E400F7"/>
    <w:rsid w:val="00F974F8"/>
    <w:rsid w:val="00FA20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4C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742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895</Words>
  <Characters>5102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просто пк</dc:creator>
  <cp:keywords/>
  <dc:description/>
  <cp:lastModifiedBy>просто пк</cp:lastModifiedBy>
  <cp:revision>20</cp:revision>
  <cp:lastPrinted>2021-10-29T05:30:00Z</cp:lastPrinted>
  <dcterms:created xsi:type="dcterms:W3CDTF">2021-09-30T05:06:00Z</dcterms:created>
  <dcterms:modified xsi:type="dcterms:W3CDTF">2021-11-18T00:10:00Z</dcterms:modified>
</cp:coreProperties>
</file>