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5D" w:rsidRPr="004568EA" w:rsidRDefault="0068525D" w:rsidP="00535669">
      <w:pPr>
        <w:pStyle w:val="ConsPlusTitle"/>
        <w:widowControl/>
        <w:ind w:hanging="567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Cs w:val="0"/>
          <w:sz w:val="28"/>
          <w:szCs w:val="28"/>
        </w:rPr>
        <w:t>СЕЛЬСКОГО ПОСЕЛЕНИЯ «РАЗМАХНИНСКОЕ»</w:t>
      </w:r>
    </w:p>
    <w:p w:rsidR="0068525D" w:rsidRPr="004568EA" w:rsidRDefault="0068525D" w:rsidP="00685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525D" w:rsidRPr="004568EA" w:rsidRDefault="0068525D" w:rsidP="006852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4568EA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68525D" w:rsidRPr="004568EA" w:rsidRDefault="0068525D" w:rsidP="00685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525D" w:rsidRPr="004568EA" w:rsidRDefault="0068525D" w:rsidP="00685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525D" w:rsidRPr="00EA7549" w:rsidRDefault="00C15381" w:rsidP="00685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13.10.2020</w:t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>год</w:t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525D"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64</w:t>
      </w:r>
    </w:p>
    <w:p w:rsidR="0068525D" w:rsidRPr="004568EA" w:rsidRDefault="0068525D" w:rsidP="00685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68525D" w:rsidRPr="004568EA" w:rsidRDefault="0068525D" w:rsidP="00685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525D" w:rsidRPr="004568EA" w:rsidRDefault="00C15381" w:rsidP="006852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» </w:t>
      </w:r>
      <w:r w:rsidR="00535669">
        <w:rPr>
          <w:rFonts w:ascii="Times New Roman" w:hAnsi="Times New Roman" w:cs="Times New Roman"/>
          <w:bCs w:val="0"/>
          <w:sz w:val="28"/>
          <w:szCs w:val="28"/>
        </w:rPr>
        <w:t>№ 120 от 07.12.2015 года «О</w:t>
      </w:r>
      <w:r w:rsidR="00535669" w:rsidRPr="004568EA">
        <w:rPr>
          <w:rFonts w:ascii="Times New Roman" w:hAnsi="Times New Roman" w:cs="Times New Roman"/>
          <w:bCs w:val="0"/>
          <w:sz w:val="28"/>
          <w:szCs w:val="28"/>
        </w:rPr>
        <w:t>б утверждении административного регламента</w:t>
      </w:r>
    </w:p>
    <w:p w:rsidR="0068525D" w:rsidRPr="004568EA" w:rsidRDefault="00535669" w:rsidP="0068525D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535669" w:rsidRPr="004568EA" w:rsidRDefault="00535669" w:rsidP="0053566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525D" w:rsidRDefault="0068525D" w:rsidP="0053566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3E3F">
        <w:rPr>
          <w:rFonts w:ascii="Times New Roman" w:hAnsi="Times New Roman"/>
          <w:sz w:val="28"/>
          <w:szCs w:val="28"/>
        </w:rPr>
        <w:t xml:space="preserve">В соответствии с пунктом 6 части 1 статьи 14, статьи 23, 24 Жилищного кодекса Российской Федерации, Федеральным </w:t>
      </w:r>
      <w:hyperlink r:id="rId5" w:history="1">
        <w:r w:rsidRPr="00B83E3F">
          <w:rPr>
            <w:rFonts w:ascii="Times New Roman" w:hAnsi="Times New Roman"/>
            <w:sz w:val="28"/>
            <w:szCs w:val="28"/>
          </w:rPr>
          <w:t>законом</w:t>
        </w:r>
      </w:hyperlink>
      <w:r w:rsidRPr="00B83E3F">
        <w:rPr>
          <w:rFonts w:ascii="Times New Roman" w:hAnsi="Times New Roman"/>
          <w:sz w:val="28"/>
          <w:szCs w:val="28"/>
        </w:rPr>
        <w:t xml:space="preserve"> от 27 июля 2010 года № 210-ФЗ «Об </w:t>
      </w:r>
      <w:r w:rsidRPr="004568EA">
        <w:rPr>
          <w:rFonts w:ascii="Times New Roman" w:hAnsi="Times New Roman"/>
          <w:sz w:val="28"/>
          <w:szCs w:val="28"/>
        </w:rPr>
        <w:t xml:space="preserve">организации предоставления государственных и муниципальных услуг», </w:t>
      </w:r>
      <w:hyperlink r:id="rId6" w:history="1">
        <w:r w:rsidRPr="004568E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4568E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02.02.2012</w:t>
      </w:r>
      <w:r w:rsidRPr="004568EA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8</w:t>
      </w:r>
      <w:r w:rsidRPr="004568EA">
        <w:rPr>
          <w:rFonts w:ascii="Times New Roman" w:hAnsi="Times New Roman"/>
          <w:sz w:val="28"/>
          <w:szCs w:val="28"/>
        </w:rPr>
        <w:t xml:space="preserve"> «Об утверждении административных регламентов предоставления муниципальных услуг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568EA">
        <w:rPr>
          <w:rFonts w:ascii="Times New Roman" w:hAnsi="Times New Roman"/>
          <w:sz w:val="28"/>
          <w:szCs w:val="28"/>
        </w:rPr>
        <w:t>постановля</w:t>
      </w:r>
      <w:r>
        <w:rPr>
          <w:rFonts w:ascii="Times New Roman" w:hAnsi="Times New Roman"/>
          <w:sz w:val="28"/>
          <w:szCs w:val="28"/>
        </w:rPr>
        <w:t>ет</w:t>
      </w:r>
      <w:r w:rsidRPr="004568EA">
        <w:rPr>
          <w:rFonts w:ascii="Times New Roman" w:hAnsi="Times New Roman"/>
          <w:sz w:val="28"/>
          <w:szCs w:val="28"/>
        </w:rPr>
        <w:t>:</w:t>
      </w:r>
      <w:proofErr w:type="gramEnd"/>
    </w:p>
    <w:p w:rsidR="00535669" w:rsidRPr="00535669" w:rsidRDefault="00535669" w:rsidP="0053566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8525D" w:rsidRPr="004568EA" w:rsidRDefault="0068525D" w:rsidP="0068525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4568EA">
        <w:rPr>
          <w:rFonts w:ascii="Times New Roman" w:hAnsi="Times New Roman" w:cs="Times New Roman"/>
          <w:sz w:val="28"/>
          <w:szCs w:val="28"/>
        </w:rPr>
        <w:t xml:space="preserve"> административный </w:t>
      </w:r>
      <w:hyperlink r:id="rId7" w:history="1">
        <w:r w:rsidRPr="004568EA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4568EA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62EF" w:rsidRPr="000462EF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0462EF" w:rsidRPr="000462E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0462EF" w:rsidRPr="000462EF">
        <w:rPr>
          <w:rFonts w:ascii="Times New Roman" w:hAnsi="Times New Roman" w:cs="Times New Roman"/>
          <w:sz w:val="28"/>
          <w:szCs w:val="28"/>
        </w:rPr>
        <w:t>»</w:t>
      </w:r>
      <w:r w:rsidR="000462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120 от 07.12.2015 года, следующего содержания:</w:t>
      </w:r>
      <w:proofErr w:type="gramEnd"/>
    </w:p>
    <w:p w:rsidR="0068525D" w:rsidRDefault="00535669" w:rsidP="0068525D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="006852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обавить пункт 34.1</w:t>
      </w:r>
      <w:r w:rsidR="0068525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35669" w:rsidRPr="0076542E" w:rsidRDefault="000462EF" w:rsidP="0053566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8525D"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68525D"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68525D"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8525D"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="0068525D"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535669" w:rsidRPr="00535669" w:rsidRDefault="0068525D" w:rsidP="00535669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 после  его официального опубликования (обнародования).</w:t>
      </w:r>
    </w:p>
    <w:p w:rsidR="0068525D" w:rsidRDefault="00535669" w:rsidP="0068525D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8525D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 на информационных стендах администрации сельского поселения «</w:t>
      </w:r>
      <w:proofErr w:type="spellStart"/>
      <w:r w:rsidR="0068525D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68525D">
        <w:rPr>
          <w:rFonts w:ascii="Times New Roman" w:hAnsi="Times New Roman" w:cs="Times New Roman"/>
          <w:sz w:val="28"/>
          <w:szCs w:val="28"/>
        </w:rPr>
        <w:t xml:space="preserve">»  и в библиотеках сел </w:t>
      </w:r>
      <w:proofErr w:type="spellStart"/>
      <w:r w:rsidR="0068525D"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 w:rsidR="0068525D"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 w:rsidR="0068525D"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 w:rsidR="0068525D">
        <w:rPr>
          <w:rFonts w:ascii="Times New Roman" w:hAnsi="Times New Roman" w:cs="Times New Roman"/>
          <w:sz w:val="28"/>
          <w:szCs w:val="28"/>
        </w:rPr>
        <w:t>,  в информационно-телекоммуникационной сети «Интернет».</w:t>
      </w:r>
    </w:p>
    <w:p w:rsidR="0068525D" w:rsidRDefault="0068525D" w:rsidP="0053566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525D" w:rsidRDefault="0068525D" w:rsidP="00535669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440052">
        <w:rPr>
          <w:rFonts w:ascii="Times New Roman" w:hAnsi="Times New Roman"/>
          <w:sz w:val="28"/>
          <w:szCs w:val="28"/>
        </w:rPr>
        <w:lastRenderedPageBreak/>
        <w:t xml:space="preserve">Глава сельского поселения                  </w:t>
      </w:r>
      <w:r>
        <w:rPr>
          <w:rFonts w:ascii="Times New Roman" w:hAnsi="Times New Roman"/>
          <w:sz w:val="28"/>
          <w:szCs w:val="28"/>
        </w:rPr>
        <w:t xml:space="preserve">                    Ю.Т. </w:t>
      </w:r>
      <w:proofErr w:type="spellStart"/>
      <w:r>
        <w:rPr>
          <w:rFonts w:ascii="Times New Roman" w:hAnsi="Times New Roman"/>
          <w:sz w:val="28"/>
          <w:szCs w:val="28"/>
        </w:rPr>
        <w:t>Дациев</w:t>
      </w:r>
      <w:proofErr w:type="spellEnd"/>
      <w:r w:rsidRPr="00440052">
        <w:rPr>
          <w:rFonts w:ascii="Times New Roman" w:hAnsi="Times New Roman"/>
          <w:sz w:val="28"/>
          <w:szCs w:val="28"/>
        </w:rPr>
        <w:t xml:space="preserve">     «</w:t>
      </w:r>
      <w:proofErr w:type="spellStart"/>
      <w:r w:rsidRPr="00440052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440052">
        <w:rPr>
          <w:rFonts w:ascii="Times New Roman" w:hAnsi="Times New Roman"/>
          <w:sz w:val="28"/>
          <w:szCs w:val="28"/>
        </w:rPr>
        <w:t>»</w:t>
      </w: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65223" w:rsidRPr="004568EA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lastRenderedPageBreak/>
        <w:t xml:space="preserve">АДМИНИСТРАЦИЯ </w:t>
      </w:r>
      <w:r>
        <w:rPr>
          <w:rFonts w:ascii="Times New Roman" w:hAnsi="Times New Roman" w:cs="Times New Roman"/>
          <w:bCs w:val="0"/>
          <w:sz w:val="28"/>
          <w:szCs w:val="28"/>
        </w:rPr>
        <w:t>СЕЛЬСКОГО ПОСЕЛЕНИЯ «РАЗМАХНИНСКОЕ»</w:t>
      </w: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4568EA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5223" w:rsidRPr="00EA7549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A7549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.12.2015 </w:t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>год</w:t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568EA"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</w:t>
      </w:r>
      <w:r w:rsidRPr="00EA7549">
        <w:rPr>
          <w:rFonts w:ascii="Times New Roman" w:hAnsi="Times New Roman" w:cs="Times New Roman"/>
          <w:b w:val="0"/>
          <w:bCs w:val="0"/>
          <w:sz w:val="28"/>
          <w:szCs w:val="28"/>
        </w:rPr>
        <w:t>120</w:t>
      </w: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t>ОБ УТВЕРЖДЕНИИ АДМИНИСТРАТИВНОГО РЕГЛАМЕНТА</w:t>
      </w:r>
    </w:p>
    <w:p w:rsidR="00665223" w:rsidRPr="004568EA" w:rsidRDefault="00665223" w:rsidP="00665223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665223" w:rsidRDefault="00665223" w:rsidP="00665223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(в редакции пост. № 77 от 16.12.2019г., № 64 от 13.10.2020г.)</w:t>
      </w:r>
    </w:p>
    <w:p w:rsidR="00665223" w:rsidRPr="004568EA" w:rsidRDefault="00665223" w:rsidP="00665223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3E3F">
        <w:rPr>
          <w:rFonts w:ascii="Times New Roman" w:hAnsi="Times New Roman"/>
          <w:sz w:val="28"/>
          <w:szCs w:val="28"/>
        </w:rPr>
        <w:t xml:space="preserve">В соответствии с пунктом 6 части 1 статьи 14, статьи 23, 24 Жилищного кодекса Российской Федерации, Федеральным </w:t>
      </w:r>
      <w:hyperlink r:id="rId8" w:history="1">
        <w:r w:rsidRPr="00B83E3F">
          <w:rPr>
            <w:rFonts w:ascii="Times New Roman" w:hAnsi="Times New Roman"/>
            <w:sz w:val="28"/>
            <w:szCs w:val="28"/>
          </w:rPr>
          <w:t>законом</w:t>
        </w:r>
      </w:hyperlink>
      <w:r w:rsidRPr="00B83E3F">
        <w:rPr>
          <w:rFonts w:ascii="Times New Roman" w:hAnsi="Times New Roman"/>
          <w:sz w:val="28"/>
          <w:szCs w:val="28"/>
        </w:rPr>
        <w:t xml:space="preserve"> от 27 июля 2010 года № 210-ФЗ «Об </w:t>
      </w:r>
      <w:r w:rsidRPr="004568EA">
        <w:rPr>
          <w:rFonts w:ascii="Times New Roman" w:hAnsi="Times New Roman"/>
          <w:sz w:val="28"/>
          <w:szCs w:val="28"/>
        </w:rPr>
        <w:t xml:space="preserve">организации предоставления государственных и муниципальных услуг», </w:t>
      </w:r>
      <w:hyperlink r:id="rId9" w:history="1">
        <w:r w:rsidRPr="004568EA">
          <w:rPr>
            <w:rFonts w:ascii="Times New Roman" w:hAnsi="Times New Roman"/>
            <w:sz w:val="28"/>
            <w:szCs w:val="28"/>
          </w:rPr>
          <w:t>п</w:t>
        </w:r>
        <w:r w:rsidRPr="004568EA">
          <w:rPr>
            <w:rFonts w:ascii="Times New Roman" w:hAnsi="Times New Roman"/>
            <w:sz w:val="28"/>
            <w:szCs w:val="28"/>
          </w:rPr>
          <w:t>о</w:t>
        </w:r>
        <w:r w:rsidRPr="004568EA">
          <w:rPr>
            <w:rFonts w:ascii="Times New Roman" w:hAnsi="Times New Roman"/>
            <w:sz w:val="28"/>
            <w:szCs w:val="28"/>
          </w:rPr>
          <w:t>становлением</w:t>
        </w:r>
      </w:hyperlink>
      <w:r w:rsidRPr="004568E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02.02.2012</w:t>
      </w:r>
      <w:r w:rsidRPr="004568EA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8</w:t>
      </w:r>
      <w:r w:rsidRPr="004568EA">
        <w:rPr>
          <w:rFonts w:ascii="Times New Roman" w:hAnsi="Times New Roman"/>
          <w:sz w:val="28"/>
          <w:szCs w:val="28"/>
        </w:rPr>
        <w:t xml:space="preserve"> «Об утверждении администр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 xml:space="preserve">тивных регламентов предоставления муниципальных услуг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568EA">
        <w:rPr>
          <w:rFonts w:ascii="Times New Roman" w:hAnsi="Times New Roman"/>
          <w:sz w:val="28"/>
          <w:szCs w:val="28"/>
        </w:rPr>
        <w:t>постано</w:t>
      </w:r>
      <w:r w:rsidRPr="004568EA">
        <w:rPr>
          <w:rFonts w:ascii="Times New Roman" w:hAnsi="Times New Roman"/>
          <w:sz w:val="28"/>
          <w:szCs w:val="28"/>
        </w:rPr>
        <w:t>в</w:t>
      </w:r>
      <w:r w:rsidRPr="004568EA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>ет</w:t>
      </w:r>
      <w:r w:rsidRPr="004568EA">
        <w:rPr>
          <w:rFonts w:ascii="Times New Roman" w:hAnsi="Times New Roman"/>
          <w:sz w:val="28"/>
          <w:szCs w:val="28"/>
        </w:rPr>
        <w:t>:</w:t>
      </w:r>
      <w:proofErr w:type="gramEnd"/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4568EA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4568EA">
        <w:rPr>
          <w:rFonts w:ascii="Times New Roman" w:hAnsi="Times New Roman" w:cs="Times New Roman"/>
          <w:sz w:val="28"/>
          <w:szCs w:val="28"/>
        </w:rPr>
        <w:t xml:space="preserve"> по предоста</w:t>
      </w:r>
      <w:r w:rsidRPr="004568EA">
        <w:rPr>
          <w:rFonts w:ascii="Times New Roman" w:hAnsi="Times New Roman" w:cs="Times New Roman"/>
          <w:sz w:val="28"/>
          <w:szCs w:val="28"/>
        </w:rPr>
        <w:t>в</w:t>
      </w:r>
      <w:r w:rsidRPr="004568EA">
        <w:rPr>
          <w:rFonts w:ascii="Times New Roman" w:hAnsi="Times New Roman" w:cs="Times New Roman"/>
          <w:sz w:val="28"/>
          <w:szCs w:val="28"/>
        </w:rPr>
        <w:t>лению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 w:cs="Times New Roman"/>
          <w:sz w:val="28"/>
          <w:szCs w:val="28"/>
        </w:rPr>
        <w:t>».</w:t>
      </w:r>
    </w:p>
    <w:p w:rsidR="00665223" w:rsidRPr="004568EA" w:rsidRDefault="00665223" w:rsidP="00665223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68EA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администрации № 91 от 02.11.2012 года.</w:t>
      </w:r>
    </w:p>
    <w:p w:rsidR="00665223" w:rsidRDefault="00665223" w:rsidP="00665223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 после  его официального опубликования (обнародования).</w:t>
      </w:r>
    </w:p>
    <w:p w:rsidR="00665223" w:rsidRDefault="00665223" w:rsidP="00665223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опубликовать (обнародовать) на информационных стендах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и в библиотеках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sz w:val="28"/>
          <w:szCs w:val="28"/>
        </w:rPr>
        <w:t>,  в информационно-телекоммуникационной сети «Интернет».</w:t>
      </w:r>
    </w:p>
    <w:p w:rsidR="00665223" w:rsidRDefault="00665223" w:rsidP="00665223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Default="00665223" w:rsidP="00665223">
      <w:pPr>
        <w:pStyle w:val="ConsNormal"/>
        <w:ind w:left="1598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Default="00665223" w:rsidP="00665223">
      <w:pPr>
        <w:ind w:left="1598"/>
        <w:jc w:val="both"/>
        <w:rPr>
          <w:rFonts w:ascii="Times New Roman" w:hAnsi="Times New Roman"/>
          <w:sz w:val="28"/>
          <w:szCs w:val="28"/>
        </w:rPr>
      </w:pPr>
      <w:r w:rsidRPr="00440052">
        <w:rPr>
          <w:rFonts w:ascii="Times New Roman" w:hAnsi="Times New Roman"/>
          <w:sz w:val="28"/>
          <w:szCs w:val="28"/>
        </w:rPr>
        <w:t>Глава сельского поселения                                      И.В.Разумных     «</w:t>
      </w:r>
      <w:proofErr w:type="spellStart"/>
      <w:r w:rsidRPr="00440052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440052">
        <w:rPr>
          <w:rFonts w:ascii="Times New Roman" w:hAnsi="Times New Roman"/>
          <w:sz w:val="28"/>
          <w:szCs w:val="28"/>
        </w:rPr>
        <w:t>»</w:t>
      </w:r>
    </w:p>
    <w:p w:rsidR="00665223" w:rsidRPr="004568EA" w:rsidRDefault="00665223" w:rsidP="0066522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  <w:sectPr w:rsidR="00665223" w:rsidRPr="004568EA" w:rsidSect="00B035C9">
          <w:headerReference w:type="default" r:id="rId11"/>
          <w:pgSz w:w="11906" w:h="16838" w:code="9"/>
          <w:pgMar w:top="1134" w:right="851" w:bottom="1134" w:left="1701" w:header="720" w:footer="720" w:gutter="0"/>
          <w:cols w:space="720"/>
          <w:titlePg/>
        </w:sectPr>
      </w:pPr>
    </w:p>
    <w:p w:rsidR="00665223" w:rsidRPr="004568EA" w:rsidRDefault="00665223" w:rsidP="00665223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65223" w:rsidRPr="004568EA" w:rsidRDefault="00665223" w:rsidP="0066522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665223" w:rsidRDefault="00665223" w:rsidP="0066522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65223" w:rsidRPr="004568EA" w:rsidRDefault="00665223" w:rsidP="0066522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07.12</w:t>
      </w:r>
      <w:r w:rsidRPr="004568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68E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120</w:t>
      </w:r>
    </w:p>
    <w:p w:rsidR="00665223" w:rsidRPr="004568EA" w:rsidRDefault="00665223" w:rsidP="00665223">
      <w:pPr>
        <w:pStyle w:val="2"/>
        <w:ind w:left="4536" w:firstLine="0"/>
        <w:rPr>
          <w:color w:val="auto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</w:t>
      </w:r>
    </w:p>
    <w:p w:rsidR="00665223" w:rsidRPr="004568EA" w:rsidRDefault="00665223" w:rsidP="00665223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568EA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568EA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2653EA" w:rsidRDefault="00665223" w:rsidP="0066522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53EA">
        <w:rPr>
          <w:rFonts w:ascii="Times New Roman" w:hAnsi="Times New Roman"/>
          <w:sz w:val="28"/>
          <w:szCs w:val="28"/>
        </w:rPr>
        <w:t>Администрации (наименование муниципального образования) по предоставлению муниципальной услуги</w:t>
      </w:r>
      <w:r w:rsidRPr="002653EA">
        <w:t xml:space="preserve"> </w:t>
      </w:r>
      <w:r>
        <w:t>«</w:t>
      </w:r>
      <w:r>
        <w:rPr>
          <w:rFonts w:ascii="Times New Roman" w:hAnsi="Times New Roman"/>
          <w:sz w:val="28"/>
          <w:szCs w:val="28"/>
        </w:rPr>
        <w:t>П</w:t>
      </w:r>
      <w:r w:rsidRPr="002653EA">
        <w:rPr>
          <w:rFonts w:ascii="Times New Roman" w:hAnsi="Times New Roman"/>
          <w:sz w:val="28"/>
          <w:szCs w:val="28"/>
        </w:rPr>
        <w:t>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переводе»</w:t>
      </w:r>
      <w:r>
        <w:rPr>
          <w:rFonts w:ascii="Times New Roman" w:hAnsi="Times New Roman"/>
          <w:sz w:val="28"/>
          <w:szCs w:val="28"/>
        </w:rPr>
        <w:t xml:space="preserve"> (далее - административный регламент, муниципальная услуга) </w:t>
      </w:r>
      <w:r w:rsidRPr="002653EA">
        <w:rPr>
          <w:rFonts w:ascii="Times New Roman" w:hAnsi="Times New Roman"/>
          <w:sz w:val="28"/>
          <w:szCs w:val="28"/>
        </w:rPr>
        <w:t>разработан в целях повышения качества предоставления и доступности муниципальной услуги, создания комфортных условий для потребителей результатов предоставления муниципальной услуги</w:t>
      </w:r>
      <w:proofErr w:type="gramEnd"/>
      <w:r w:rsidRPr="002653EA">
        <w:rPr>
          <w:rFonts w:ascii="Times New Roman" w:hAnsi="Times New Roman"/>
          <w:sz w:val="28"/>
          <w:szCs w:val="28"/>
        </w:rPr>
        <w:t xml:space="preserve"> и определяет сроки и последовательность действий (административных процедур) при выдаче разрешений о переводе или об отказе в переводе жилого помещения в нежилое или нежилого помещения в жилое помещение.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Круг заявителей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2. Заявителями на предоставление муниципальной услуги являются  физические и юридические лица, зарегистрированные на территории Росси</w:t>
      </w:r>
      <w:r w:rsidRPr="004568EA">
        <w:rPr>
          <w:b w:val="0"/>
          <w:color w:val="auto"/>
          <w:sz w:val="28"/>
          <w:szCs w:val="28"/>
        </w:rPr>
        <w:t>й</w:t>
      </w:r>
      <w:r w:rsidRPr="004568EA">
        <w:rPr>
          <w:b w:val="0"/>
          <w:color w:val="auto"/>
          <w:sz w:val="28"/>
          <w:szCs w:val="28"/>
        </w:rPr>
        <w:t>ской Федерации и являющиеся собственниками жилого (нежилого) помещения</w:t>
      </w:r>
      <w:r w:rsidRPr="004568EA">
        <w:rPr>
          <w:b w:val="0"/>
          <w:bCs w:val="0"/>
          <w:color w:val="auto"/>
          <w:sz w:val="28"/>
          <w:szCs w:val="28"/>
        </w:rPr>
        <w:t>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3. За предоставлением государственной услуги от имени юридического лица могут обратиться его филиалы, наделенные в соответствии с законод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тельством Российской Федерации необходимыми полномочиями (далее - ф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лиалы).</w:t>
      </w:r>
    </w:p>
    <w:p w:rsidR="00665223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Требования к порядку информирования о предоставлении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муниципальной услуги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4. Информация о порядке предоставления муниципальной услуги пре</w:t>
      </w:r>
      <w:r w:rsidRPr="004568EA">
        <w:rPr>
          <w:rFonts w:ascii="Times New Roman" w:hAnsi="Times New Roman"/>
          <w:sz w:val="28"/>
          <w:szCs w:val="28"/>
        </w:rPr>
        <w:t>д</w:t>
      </w:r>
      <w:r w:rsidRPr="004568EA">
        <w:rPr>
          <w:rFonts w:ascii="Times New Roman" w:hAnsi="Times New Roman"/>
          <w:sz w:val="28"/>
          <w:szCs w:val="28"/>
        </w:rPr>
        <w:t>ставляется: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4568EA">
        <w:rPr>
          <w:rFonts w:ascii="Times New Roman" w:hAnsi="Times New Roman"/>
          <w:sz w:val="28"/>
          <w:szCs w:val="28"/>
        </w:rPr>
        <w:t>Посредством размещения в информационно-телекоммуникационной сети «Интернет» на официальном сайте о</w:t>
      </w:r>
      <w:r w:rsidRPr="004568EA">
        <w:rPr>
          <w:rFonts w:ascii="Times New Roman" w:hAnsi="Times New Roman"/>
          <w:sz w:val="28"/>
          <w:szCs w:val="28"/>
        </w:rPr>
        <w:t>р</w:t>
      </w:r>
      <w:r w:rsidRPr="004568EA">
        <w:rPr>
          <w:rFonts w:ascii="Times New Roman" w:hAnsi="Times New Roman"/>
          <w:sz w:val="28"/>
          <w:szCs w:val="28"/>
        </w:rPr>
        <w:t>гана,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1353C">
        <w:rPr>
          <w:rFonts w:ascii="Times New Roman" w:hAnsi="Times New Roman"/>
          <w:sz w:val="28"/>
          <w:szCs w:val="28"/>
        </w:rPr>
        <w:t>а также на официальном сайте КГАУ «МФЦ Забайкальского края»</w:t>
      </w:r>
      <w:r w:rsidRPr="004568EA">
        <w:rPr>
          <w:rFonts w:ascii="Times New Roman" w:hAnsi="Times New Roman"/>
          <w:sz w:val="28"/>
          <w:szCs w:val="28"/>
        </w:rPr>
        <w:t xml:space="preserve"> (</w:t>
      </w:r>
      <w:r w:rsidRPr="004568EA">
        <w:rPr>
          <w:rFonts w:ascii="Times New Roman" w:hAnsi="Times New Roman"/>
          <w:i/>
          <w:sz w:val="28"/>
          <w:szCs w:val="28"/>
        </w:rPr>
        <w:t>в случае отсутствия</w:t>
      </w:r>
      <w:r w:rsidRPr="004568EA">
        <w:rPr>
          <w:rFonts w:ascii="Times New Roman" w:hAnsi="Times New Roman"/>
          <w:sz w:val="28"/>
          <w:szCs w:val="28"/>
        </w:rPr>
        <w:t xml:space="preserve"> </w:t>
      </w:r>
      <w:r w:rsidRPr="004568EA">
        <w:rPr>
          <w:rFonts w:ascii="Times New Roman" w:hAnsi="Times New Roman"/>
          <w:i/>
          <w:sz w:val="28"/>
          <w:szCs w:val="28"/>
        </w:rPr>
        <w:t>официального сайта органа, предоставляющего муниципальную услугу, инфо</w:t>
      </w:r>
      <w:r w:rsidRPr="004568EA">
        <w:rPr>
          <w:rFonts w:ascii="Times New Roman" w:hAnsi="Times New Roman"/>
          <w:i/>
          <w:sz w:val="28"/>
          <w:szCs w:val="28"/>
        </w:rPr>
        <w:t>р</w:t>
      </w:r>
      <w:r w:rsidRPr="004568EA">
        <w:rPr>
          <w:rFonts w:ascii="Times New Roman" w:hAnsi="Times New Roman"/>
          <w:i/>
          <w:sz w:val="28"/>
          <w:szCs w:val="28"/>
        </w:rPr>
        <w:t>мация подлежит размещению в информационно-телекоммуникационной сети "Интернет" на официальном сайте муниц</w:t>
      </w:r>
      <w:r w:rsidRPr="004568EA">
        <w:rPr>
          <w:rFonts w:ascii="Times New Roman" w:hAnsi="Times New Roman"/>
          <w:i/>
          <w:sz w:val="28"/>
          <w:szCs w:val="28"/>
        </w:rPr>
        <w:t>и</w:t>
      </w:r>
      <w:r w:rsidRPr="004568EA">
        <w:rPr>
          <w:rFonts w:ascii="Times New Roman" w:hAnsi="Times New Roman"/>
          <w:i/>
          <w:sz w:val="28"/>
          <w:szCs w:val="28"/>
        </w:rPr>
        <w:t>пального образования, а в случае отсутствия официального сайта муниц</w:t>
      </w:r>
      <w:r w:rsidRPr="004568EA">
        <w:rPr>
          <w:rFonts w:ascii="Times New Roman" w:hAnsi="Times New Roman"/>
          <w:i/>
          <w:sz w:val="28"/>
          <w:szCs w:val="28"/>
        </w:rPr>
        <w:t>и</w:t>
      </w:r>
      <w:r w:rsidRPr="004568EA">
        <w:rPr>
          <w:rFonts w:ascii="Times New Roman" w:hAnsi="Times New Roman"/>
          <w:i/>
          <w:sz w:val="28"/>
          <w:szCs w:val="28"/>
        </w:rPr>
        <w:t>пального образования - на официальном сайте субъекта Российской Федер</w:t>
      </w:r>
      <w:r w:rsidRPr="004568EA">
        <w:rPr>
          <w:rFonts w:ascii="Times New Roman" w:hAnsi="Times New Roman"/>
          <w:i/>
          <w:sz w:val="28"/>
          <w:szCs w:val="28"/>
        </w:rPr>
        <w:t>а</w:t>
      </w:r>
      <w:r w:rsidRPr="004568EA">
        <w:rPr>
          <w:rFonts w:ascii="Times New Roman" w:hAnsi="Times New Roman"/>
          <w:i/>
          <w:sz w:val="28"/>
          <w:szCs w:val="28"/>
        </w:rPr>
        <w:t>ции</w:t>
      </w:r>
      <w:r w:rsidRPr="004568EA">
        <w:rPr>
          <w:rFonts w:ascii="Times New Roman" w:hAnsi="Times New Roman"/>
          <w:sz w:val="28"/>
          <w:szCs w:val="28"/>
        </w:rPr>
        <w:t>), единого портала государственных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и муниципальных услуг </w:t>
      </w:r>
      <w:hyperlink r:id="rId12" w:history="1"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Pr="004568EA">
        <w:rPr>
          <w:rFonts w:ascii="Times New Roman" w:hAnsi="Times New Roman"/>
          <w:sz w:val="28"/>
          <w:szCs w:val="28"/>
        </w:rPr>
        <w:t>., либо регионального портала государственных и муниц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 xml:space="preserve">пальных услуг- </w:t>
      </w:r>
      <w:r w:rsidRPr="004568EA">
        <w:rPr>
          <w:rFonts w:ascii="Times New Roman" w:hAnsi="Times New Roman"/>
          <w:sz w:val="28"/>
          <w:szCs w:val="28"/>
          <w:lang w:val="en-US"/>
        </w:rPr>
        <w:t>http</w:t>
      </w:r>
      <w:r w:rsidRPr="004568EA">
        <w:rPr>
          <w:rFonts w:ascii="Times New Roman" w:hAnsi="Times New Roman"/>
          <w:sz w:val="28"/>
          <w:szCs w:val="28"/>
        </w:rPr>
        <w:t>: //</w:t>
      </w:r>
      <w:r w:rsidRPr="004568EA">
        <w:rPr>
          <w:rFonts w:ascii="Times New Roman" w:hAnsi="Times New Roman"/>
          <w:sz w:val="28"/>
          <w:szCs w:val="28"/>
          <w:lang w:val="en-US"/>
        </w:rPr>
        <w:t>www</w:t>
      </w:r>
      <w:r w:rsidRPr="004568EA">
        <w:rPr>
          <w:rFonts w:ascii="Times New Roman" w:hAnsi="Times New Roman"/>
          <w:sz w:val="28"/>
          <w:szCs w:val="28"/>
        </w:rPr>
        <w:t>.</w:t>
      </w:r>
      <w:proofErr w:type="spellStart"/>
      <w:r w:rsidRPr="004568EA"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 w:rsidRPr="004568EA">
        <w:rPr>
          <w:rFonts w:ascii="Times New Roman" w:hAnsi="Times New Roman"/>
          <w:sz w:val="28"/>
          <w:szCs w:val="28"/>
        </w:rPr>
        <w:t>.</w:t>
      </w:r>
      <w:r w:rsidRPr="004568EA">
        <w:rPr>
          <w:rFonts w:ascii="Times New Roman" w:hAnsi="Times New Roman"/>
          <w:sz w:val="28"/>
          <w:szCs w:val="28"/>
          <w:lang w:val="en-US"/>
        </w:rPr>
        <w:t>e</w:t>
      </w:r>
      <w:r w:rsidRPr="004568EA">
        <w:rPr>
          <w:rFonts w:ascii="Times New Roman" w:hAnsi="Times New Roman"/>
          <w:sz w:val="28"/>
          <w:szCs w:val="28"/>
        </w:rPr>
        <w:t>-</w:t>
      </w:r>
      <w:proofErr w:type="spellStart"/>
      <w:r w:rsidRPr="004568EA">
        <w:rPr>
          <w:rFonts w:ascii="Times New Roman" w:hAnsi="Times New Roman"/>
          <w:sz w:val="28"/>
          <w:szCs w:val="28"/>
          <w:lang w:val="en-US"/>
        </w:rPr>
        <w:t>zab</w:t>
      </w:r>
      <w:proofErr w:type="spellEnd"/>
      <w:r w:rsidRPr="004568EA">
        <w:rPr>
          <w:rFonts w:ascii="Times New Roman" w:hAnsi="Times New Roman"/>
          <w:sz w:val="28"/>
          <w:szCs w:val="28"/>
        </w:rPr>
        <w:t>.</w:t>
      </w:r>
      <w:proofErr w:type="spellStart"/>
      <w:r w:rsidRPr="004568E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65223" w:rsidRPr="00D1353C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Адрес официального сайта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 w:rsidRPr="00D1353C">
        <w:rPr>
          <w:rFonts w:ascii="Times New Roman" w:hAnsi="Times New Roman"/>
          <w:i/>
          <w:sz w:val="28"/>
          <w:szCs w:val="28"/>
        </w:rPr>
        <w:t xml:space="preserve">, </w:t>
      </w:r>
      <w:r w:rsidRPr="00D1353C">
        <w:rPr>
          <w:rFonts w:ascii="Times New Roman" w:hAnsi="Times New Roman"/>
          <w:sz w:val="28"/>
          <w:szCs w:val="28"/>
        </w:rPr>
        <w:t>а также официального сайта КГАУ «МФЦ Забайкальского края».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4.2. По запросам.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муниципальной услуги: </w:t>
      </w:r>
      <w:r>
        <w:rPr>
          <w:rFonts w:ascii="Times New Roman" w:hAnsi="Times New Roman"/>
          <w:sz w:val="28"/>
          <w:szCs w:val="28"/>
        </w:rPr>
        <w:t xml:space="preserve">673447,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ул.Зеленской</w:t>
      </w:r>
      <w:proofErr w:type="spellEnd"/>
      <w:r>
        <w:rPr>
          <w:rFonts w:ascii="Times New Roman" w:hAnsi="Times New Roman"/>
          <w:sz w:val="28"/>
          <w:szCs w:val="28"/>
        </w:rPr>
        <w:t>, 1.</w:t>
      </w:r>
    </w:p>
    <w:p w:rsidR="00665223" w:rsidRPr="00C111F3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Адрес электронной почты для направления обращений: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razmahnino</w:t>
      </w:r>
      <w:proofErr w:type="spellEnd"/>
      <w:r w:rsidRPr="00C111F3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rambler</w:t>
      </w:r>
      <w:r w:rsidRPr="00C111F3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Почтовые адреса, адреса электронной почты </w:t>
      </w:r>
      <w:proofErr w:type="gramStart"/>
      <w:r w:rsidRPr="004568EA">
        <w:rPr>
          <w:rFonts w:ascii="Times New Roman" w:hAnsi="Times New Roman"/>
          <w:sz w:val="28"/>
          <w:szCs w:val="28"/>
        </w:rPr>
        <w:t>органов, предоставляющих муниципальную услугу размещаются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на  официальном сайте.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4.3. Посредством телефонной связи.</w:t>
      </w:r>
    </w:p>
    <w:p w:rsidR="00665223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Телефоны</w:t>
      </w:r>
      <w:r>
        <w:rPr>
          <w:rFonts w:ascii="Times New Roman" w:hAnsi="Times New Roman"/>
          <w:sz w:val="28"/>
          <w:szCs w:val="28"/>
        </w:rPr>
        <w:t>: 31-5-09;</w:t>
      </w:r>
    </w:p>
    <w:p w:rsidR="00665223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контактных телефонах органов, предоставляющих муниц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пальную услугу, размещаются на сайте.</w:t>
      </w:r>
    </w:p>
    <w:p w:rsidR="00665223" w:rsidRPr="00D1353C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Pr="004568EA">
        <w:rPr>
          <w:rFonts w:ascii="Times New Roman" w:hAnsi="Times New Roman"/>
          <w:sz w:val="28"/>
          <w:szCs w:val="28"/>
        </w:rPr>
        <w:t>. Посредством размещения на информационных стендах, распол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>женных в помещении органа, предоставляющего муниципальную услугу, предназначенном для приема обращений и заявлений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1353C">
        <w:rPr>
          <w:rFonts w:ascii="Times New Roman" w:hAnsi="Times New Roman"/>
          <w:sz w:val="28"/>
          <w:szCs w:val="28"/>
        </w:rPr>
        <w:t>и в КГАУ «МФЦ Забайкальского края.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График работы помещений органа, предоставляющего муниципальную услугу, предназначенных для приема обращений и заявлений  физических и  юридических лиц (филиалов): 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Понедельник-пятница, с 8.00-16.00, перерыв с 12.00-13.00;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4568EA">
        <w:rPr>
          <w:rFonts w:ascii="Times New Roman" w:hAnsi="Times New Roman"/>
          <w:sz w:val="28"/>
          <w:szCs w:val="28"/>
        </w:rPr>
        <w:t>. На информационных стендах ра</w:t>
      </w:r>
      <w:r w:rsidRPr="004568EA">
        <w:rPr>
          <w:rFonts w:ascii="Times New Roman" w:hAnsi="Times New Roman"/>
          <w:sz w:val="28"/>
          <w:szCs w:val="28"/>
        </w:rPr>
        <w:t>з</w:t>
      </w:r>
      <w:r w:rsidRPr="004568EA">
        <w:rPr>
          <w:rFonts w:ascii="Times New Roman" w:hAnsi="Times New Roman"/>
          <w:sz w:val="28"/>
          <w:szCs w:val="28"/>
        </w:rPr>
        <w:t>мещается следующая информация: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извлечения из</w:t>
      </w:r>
      <w:r w:rsidRPr="004568EA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ципальной услуги;</w:t>
      </w:r>
    </w:p>
    <w:p w:rsidR="00665223" w:rsidRPr="004568EA" w:rsidRDefault="00665223" w:rsidP="00665223">
      <w:pPr>
        <w:pStyle w:val="2"/>
        <w:ind w:firstLine="709"/>
        <w:jc w:val="both"/>
        <w:rPr>
          <w:b w:val="0"/>
          <w:color w:val="auto"/>
        </w:rPr>
      </w:pPr>
      <w:r w:rsidRPr="004568EA">
        <w:rPr>
          <w:b w:val="0"/>
          <w:color w:val="auto"/>
        </w:rPr>
        <w:t>образец заявления о выдаче</w:t>
      </w:r>
      <w:r w:rsidRPr="004568EA">
        <w:rPr>
          <w:color w:val="auto"/>
        </w:rPr>
        <w:t xml:space="preserve"> </w:t>
      </w:r>
      <w:r w:rsidRPr="004568EA">
        <w:rPr>
          <w:b w:val="0"/>
          <w:color w:val="auto"/>
        </w:rPr>
        <w:t>документов (копии финансово-лицевого счета, выписки из домовой книги, справок и иных документов)»</w:t>
      </w:r>
      <w:r w:rsidRPr="004568EA">
        <w:rPr>
          <w:color w:val="auto"/>
        </w:rPr>
        <w:t xml:space="preserve">  </w:t>
      </w:r>
      <w:hyperlink r:id="rId13" w:history="1">
        <w:r w:rsidRPr="004568EA">
          <w:rPr>
            <w:b w:val="0"/>
            <w:color w:val="auto"/>
          </w:rPr>
          <w:t>(прилож</w:t>
        </w:r>
        <w:r w:rsidRPr="004568EA">
          <w:rPr>
            <w:b w:val="0"/>
            <w:color w:val="auto"/>
          </w:rPr>
          <w:t>е</w:t>
        </w:r>
        <w:r w:rsidRPr="004568EA">
          <w:rPr>
            <w:b w:val="0"/>
            <w:color w:val="auto"/>
          </w:rPr>
          <w:t>ние 1)</w:t>
        </w:r>
      </w:hyperlink>
      <w:r w:rsidRPr="004568EA">
        <w:rPr>
          <w:b w:val="0"/>
          <w:color w:val="auto"/>
        </w:rPr>
        <w:t>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ципальной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график работы органа, предоставляющего муниципальную услугу;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>просам предоставления муниципальной услуги.</w:t>
      </w:r>
    </w:p>
    <w:p w:rsidR="00665223" w:rsidRPr="004568EA" w:rsidRDefault="00665223" w:rsidP="00665223">
      <w:pPr>
        <w:pStyle w:val="2"/>
        <w:ind w:firstLine="709"/>
        <w:jc w:val="both"/>
        <w:rPr>
          <w:b w:val="0"/>
          <w:color w:val="auto"/>
        </w:rPr>
      </w:pPr>
      <w:r w:rsidRPr="004568EA">
        <w:rPr>
          <w:b w:val="0"/>
          <w:color w:val="auto"/>
        </w:rPr>
        <w:t xml:space="preserve">5. 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</w:t>
      </w:r>
      <w:r w:rsidRPr="004568EA">
        <w:rPr>
          <w:color w:val="auto"/>
        </w:rPr>
        <w:t xml:space="preserve"> </w:t>
      </w:r>
      <w:r w:rsidRPr="00E60F4F">
        <w:rPr>
          <w:b w:val="0"/>
          <w:color w:val="auto"/>
        </w:rPr>
        <w:t>(</w:t>
      </w:r>
      <w:r w:rsidRPr="004568EA">
        <w:rPr>
          <w:b w:val="0"/>
          <w:color w:val="auto"/>
        </w:rPr>
        <w:t>далее - подразделения, уполномоченные выдавать з</w:t>
      </w:r>
      <w:r w:rsidRPr="004568EA">
        <w:rPr>
          <w:b w:val="0"/>
          <w:color w:val="auto"/>
        </w:rPr>
        <w:t>а</w:t>
      </w:r>
      <w:r w:rsidRPr="004568EA">
        <w:rPr>
          <w:b w:val="0"/>
          <w:color w:val="auto"/>
        </w:rPr>
        <w:t>ключения).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6. На сайте органа, предоставляющего муниципальную услугу, размещ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ется следующая информация: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извлечения из</w:t>
      </w:r>
      <w:r w:rsidRPr="004568EA">
        <w:rPr>
          <w:rFonts w:ascii="Times New Roman" w:hAnsi="Times New Roman"/>
          <w:sz w:val="28"/>
          <w:szCs w:val="28"/>
        </w:rPr>
        <w:t xml:space="preserve"> административного ре</w:t>
      </w:r>
      <w:r w:rsidRPr="004568EA">
        <w:rPr>
          <w:rFonts w:ascii="Times New Roman" w:hAnsi="Times New Roman"/>
          <w:sz w:val="28"/>
          <w:szCs w:val="28"/>
        </w:rPr>
        <w:t>г</w:t>
      </w:r>
      <w:r w:rsidRPr="004568EA">
        <w:rPr>
          <w:rFonts w:ascii="Times New Roman" w:hAnsi="Times New Roman"/>
          <w:sz w:val="28"/>
          <w:szCs w:val="28"/>
        </w:rPr>
        <w:t>ламента;</w:t>
      </w:r>
    </w:p>
    <w:p w:rsidR="00665223" w:rsidRPr="004568EA" w:rsidRDefault="00665223" w:rsidP="00665223">
      <w:pPr>
        <w:pStyle w:val="2"/>
        <w:ind w:firstLine="709"/>
        <w:jc w:val="both"/>
        <w:rPr>
          <w:b w:val="0"/>
          <w:color w:val="auto"/>
        </w:rPr>
      </w:pPr>
      <w:r w:rsidRPr="004568EA">
        <w:rPr>
          <w:b w:val="0"/>
          <w:color w:val="auto"/>
        </w:rPr>
        <w:t>образец заявления о выдаче документов (копии финансово-лицевого счета, выписки из домовой книги, справок и иных документов);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>просам предоставления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7. Основными требованиями к информированию заявителей я</w:t>
      </w:r>
      <w:r w:rsidRPr="004568EA">
        <w:rPr>
          <w:rFonts w:ascii="Times New Roman" w:hAnsi="Times New Roman"/>
          <w:sz w:val="28"/>
          <w:szCs w:val="28"/>
        </w:rPr>
        <w:t>в</w:t>
      </w:r>
      <w:r w:rsidRPr="004568EA">
        <w:rPr>
          <w:rFonts w:ascii="Times New Roman" w:hAnsi="Times New Roman"/>
          <w:sz w:val="28"/>
          <w:szCs w:val="28"/>
        </w:rPr>
        <w:t>ляются: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достоверность и полнота пр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доставляемой информации;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четкость изложения информации;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8. Порядок получения информации по вопросам предоставления муниципальной услуги, в том числе о ходе предоставления муниципальной усл</w:t>
      </w:r>
      <w:r w:rsidRPr="004568EA">
        <w:rPr>
          <w:rFonts w:ascii="Times New Roman" w:hAnsi="Times New Roman"/>
          <w:sz w:val="28"/>
          <w:szCs w:val="28"/>
        </w:rPr>
        <w:t>у</w:t>
      </w:r>
      <w:r w:rsidRPr="004568EA">
        <w:rPr>
          <w:rFonts w:ascii="Times New Roman" w:hAnsi="Times New Roman"/>
          <w:sz w:val="28"/>
          <w:szCs w:val="28"/>
        </w:rPr>
        <w:t>ги: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8.1. При информировании посредством средств телефонной связи должностные лица подразделения, уполномоченного выдавать документы, обяз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ны предоставить следующую информацию: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порядке предоставления муниципальной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сроках предоставления муниципальной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сведения о местонахождении помещения, предназначенного для приема обращений и заявлений;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об адресах сайта и электронной почты Исполнителя;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перечне оснований для отказа в предоставлении муниципал</w:t>
      </w:r>
      <w:r w:rsidRPr="004568EA">
        <w:rPr>
          <w:rFonts w:ascii="Times New Roman" w:hAnsi="Times New Roman"/>
          <w:sz w:val="28"/>
          <w:szCs w:val="28"/>
        </w:rPr>
        <w:t>ь</w:t>
      </w:r>
      <w:r w:rsidRPr="004568EA">
        <w:rPr>
          <w:rFonts w:ascii="Times New Roman" w:hAnsi="Times New Roman"/>
          <w:sz w:val="28"/>
          <w:szCs w:val="28"/>
        </w:rPr>
        <w:t>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ходе предоставления муниципальной услуги.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8.2. При информировании по запросам ответ на запрос направляется по почте в адрес заявителя в срок, не превышающий 30 к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лендарных дней со дня регистрации такого запроса.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8.3. При информировании по запросам, поступающим по электронной почте, ответ на запрос может направляться как в письме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ной форме, так и в форме электронного сообщения в срок, не превышающий 30 кале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дарных дней со дня регистрации запроса.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68EA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665223" w:rsidRPr="004568EA" w:rsidRDefault="00665223" w:rsidP="00665223">
      <w:pPr>
        <w:spacing w:after="0" w:line="240" w:lineRule="auto"/>
        <w:ind w:left="900"/>
        <w:rPr>
          <w:rFonts w:ascii="Times New Roman" w:hAnsi="Times New Roman"/>
          <w:bCs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>Наименование муниципальной услуги</w:t>
      </w:r>
    </w:p>
    <w:p w:rsidR="00665223" w:rsidRPr="004568EA" w:rsidRDefault="00665223" w:rsidP="00665223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 xml:space="preserve">9. </w:t>
      </w:r>
      <w:r w:rsidRPr="004568E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/>
          <w:sz w:val="28"/>
          <w:szCs w:val="28"/>
        </w:rPr>
        <w:t>».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>Наименование органа местного самоуправления, предоставляющего  м</w:t>
      </w:r>
      <w:r w:rsidRPr="004568EA">
        <w:rPr>
          <w:rFonts w:ascii="Times New Roman" w:hAnsi="Times New Roman"/>
          <w:bCs/>
          <w:sz w:val="28"/>
          <w:szCs w:val="28"/>
        </w:rPr>
        <w:t>у</w:t>
      </w:r>
      <w:r w:rsidRPr="004568EA">
        <w:rPr>
          <w:rFonts w:ascii="Times New Roman" w:hAnsi="Times New Roman"/>
          <w:bCs/>
          <w:sz w:val="28"/>
          <w:szCs w:val="28"/>
        </w:rPr>
        <w:t>ниципальную услугу</w:t>
      </w:r>
    </w:p>
    <w:p w:rsidR="00665223" w:rsidRPr="004568EA" w:rsidRDefault="00665223" w:rsidP="0066522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65223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 xml:space="preserve">10. </w:t>
      </w:r>
      <w:r>
        <w:rPr>
          <w:rFonts w:ascii="Times New Roman" w:hAnsi="Times New Roman"/>
          <w:bCs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 (далее – Исполнитель). </w:t>
      </w:r>
    </w:p>
    <w:p w:rsidR="00665223" w:rsidRPr="004568EA" w:rsidRDefault="00665223" w:rsidP="006652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Описание результата предоставл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ния муниципальной услуги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Pr="004568EA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является выдача </w:t>
      </w:r>
      <w:r w:rsidRPr="004568EA">
        <w:rPr>
          <w:rFonts w:ascii="Times New Roman" w:hAnsi="Times New Roman"/>
          <w:bCs/>
          <w:sz w:val="28"/>
          <w:szCs w:val="28"/>
        </w:rPr>
        <w:t>решения о переводе или об отказе  в переводе жилого помещения в нежилое или нежилого в жилое помещение</w:t>
      </w:r>
      <w:r w:rsidRPr="004568EA">
        <w:rPr>
          <w:rFonts w:ascii="Times New Roman" w:hAnsi="Times New Roman"/>
          <w:sz w:val="28"/>
          <w:szCs w:val="28"/>
        </w:rPr>
        <w:t>.</w:t>
      </w:r>
      <w:proofErr w:type="gramEnd"/>
    </w:p>
    <w:p w:rsidR="00665223" w:rsidRPr="004568EA" w:rsidRDefault="00665223" w:rsidP="00665223">
      <w:pPr>
        <w:pStyle w:val="a3"/>
        <w:spacing w:line="240" w:lineRule="auto"/>
        <w:jc w:val="center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Срок предоставления муниципальной услуги</w:t>
      </w: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 xml:space="preserve">12. </w:t>
      </w:r>
      <w:proofErr w:type="gramStart"/>
      <w:r w:rsidRPr="004568EA">
        <w:rPr>
          <w:b w:val="0"/>
          <w:bCs w:val="0"/>
          <w:color w:val="auto"/>
          <w:sz w:val="28"/>
          <w:szCs w:val="28"/>
        </w:rPr>
        <w:t xml:space="preserve">Срок предоставления муниципальной услуги составляет не более 40 дней со дня получения заявления о переводе жилого помещения в нежилое или нежилого в жилое помещение. </w:t>
      </w:r>
      <w:proofErr w:type="gramEnd"/>
    </w:p>
    <w:p w:rsidR="00665223" w:rsidRPr="004568EA" w:rsidRDefault="00665223" w:rsidP="00665223">
      <w:pPr>
        <w:pStyle w:val="a3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4568EA">
        <w:rPr>
          <w:rFonts w:ascii="Times New Roman" w:hAnsi="Times New Roman"/>
          <w:bCs/>
          <w:sz w:val="28"/>
          <w:szCs w:val="28"/>
        </w:rPr>
        <w:t>с</w:t>
      </w:r>
      <w:r w:rsidRPr="004568EA">
        <w:rPr>
          <w:rFonts w:ascii="Times New Roman" w:hAnsi="Times New Roman"/>
          <w:bCs/>
          <w:sz w:val="28"/>
          <w:szCs w:val="28"/>
        </w:rPr>
        <w:t>луги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13. Предоставление муниципальной услуги осуществляется в соответствии с нормативными правовыми актами: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Конституцией Российской Федерации (принятой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 декабря 2008 года 2008 № 6-ФКЗ, от 30 декабря 2008 года № 7-ФКЗ) («Российская газета», № 7, 21 января 2009 года);</w:t>
      </w:r>
      <w:proofErr w:type="gramEnd"/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Гражданским кодексом Российской Федерации («Собрание законодательства РФ», 5 декабря 1994 года, № 32, ст.3301; («Собрание законодательства РФ», 29 января 1996 года, № 5, ст.410);</w:t>
      </w:r>
    </w:p>
    <w:p w:rsidR="00665223" w:rsidRPr="004568EA" w:rsidRDefault="00665223" w:rsidP="0066522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Жилищным кодексом Российской Федерации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4568EA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4568EA">
        <w:rPr>
          <w:rFonts w:ascii="Times New Roman" w:hAnsi="Times New Roman" w:cs="Times New Roman"/>
          <w:sz w:val="28"/>
          <w:szCs w:val="28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4568EA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4568EA">
        <w:rPr>
          <w:rFonts w:ascii="Times New Roman" w:hAnsi="Times New Roman" w:cs="Times New Roman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4568EA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4568EA">
        <w:rPr>
          <w:rFonts w:ascii="Times New Roman" w:hAnsi="Times New Roman" w:cs="Times New Roman"/>
          <w:sz w:val="28"/>
          <w:szCs w:val="28"/>
        </w:rPr>
        <w:t>. № 1 (часть I) ст. 14);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6 апреля 2011 года № 63-ФЗ «Об электронной подписи» («Российская газета», 8 апреля 2011 года, № 75);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(«Российская газета», 30 июля 2010 года, № 168) (далее – Федеральный закон № 210-ФЗ);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 («Российская газета», 13 февраля 2009 года, № 25);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27 июля 2006 года № 152-ФЗ «О персональных данных» («Российская газета», 29 июля 2006 года, № 165);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 («Российская газета», 29 июля 2006 года, № 165);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2 мая 2006 года № 59-ФЗ «О порядке рассмотрения обращений граждан Российской Федерации» («Российская газета», 5 мая 2006 года, № 95);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Федеральным законом от 6 октября 2003 года № 131-ФЗ «Об общих принципах организации местного самоуправления в Российской Федерации» («Собрание законодательства РФ», 6 октября 2003 года, № 40, ст.3822);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Государственного комитета Российской Федерации по строительству и жилищно-коммунальному комплексу от 27 сентября 2003 года № 170 «Об утверждении Правил и норм технической эксплуатации жилищного фонда» («Российская газета», № 214, 23.10.2003 (дополнительный выпуск);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 от 13 августа </w:t>
      </w:r>
      <w:smartTag w:uri="urn:schemas-microsoft-com:office:smarttags" w:element="metricconverter">
        <w:smartTagPr>
          <w:attr w:name="ProductID" w:val="2006 г"/>
        </w:smartTagPr>
        <w:r w:rsidRPr="004568EA">
          <w:rPr>
            <w:rFonts w:ascii="Times New Roman" w:hAnsi="Times New Roman"/>
            <w:sz w:val="28"/>
            <w:szCs w:val="28"/>
          </w:rPr>
          <w:t>2006 года</w:t>
        </w:r>
      </w:smartTag>
      <w:r w:rsidRPr="004568EA">
        <w:rPr>
          <w:rFonts w:ascii="Times New Roman" w:hAnsi="Times New Roman"/>
          <w:sz w:val="28"/>
          <w:szCs w:val="28"/>
        </w:rPr>
        <w:t xml:space="preserve">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</w:t>
      </w:r>
      <w:r w:rsidRPr="004568EA">
        <w:rPr>
          <w:rFonts w:ascii="Times New Roman" w:hAnsi="Times New Roman"/>
          <w:sz w:val="28"/>
          <w:szCs w:val="28"/>
        </w:rPr>
        <w:lastRenderedPageBreak/>
        <w:t>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(«Собрание законодательства РФ", 21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августа 2006 года, № 34, ст. 3680);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21 января </w:t>
      </w:r>
      <w:smartTag w:uri="urn:schemas-microsoft-com:office:smarttags" w:element="metricconverter">
        <w:smartTagPr>
          <w:attr w:name="ProductID" w:val="2006 г"/>
        </w:smartTagPr>
        <w:r w:rsidRPr="004568EA">
          <w:rPr>
            <w:rFonts w:ascii="Times New Roman" w:hAnsi="Times New Roman"/>
            <w:sz w:val="28"/>
            <w:szCs w:val="28"/>
          </w:rPr>
          <w:t>2006 года</w:t>
        </w:r>
      </w:smartTag>
      <w:r w:rsidRPr="004568EA">
        <w:rPr>
          <w:rFonts w:ascii="Times New Roman" w:hAnsi="Times New Roman"/>
          <w:sz w:val="28"/>
          <w:szCs w:val="28"/>
        </w:rPr>
        <w:t xml:space="preserve"> № 25 «Об утверждении Правил пользования жилыми помещениями» («Российская газета», № 16, 27.01.2006);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 февраля 1998 года № 219 «Об утверждении правил ведения единого государственного реестра прав на недвижимое имущество и сделок с ним» («Собрание законодательства РФ», 23 февраля 1998 года № 8, ст. 963);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РФ от 10 августа 2005 года № 502 «Об утверждении формы уведомления о переводе (отказе в переводе) жилого (нежилого) помещения в нежилое (жилое) помещение («Собрание законодательства РФ», 15 августа 2005 года № 33, ст. 3430);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860 «Об утверждении Правил взимания платы за предоставление информации о деятельности государственных органов и органов местного самоуправления» («Российская газета», 28 октября 2011 года, № 243);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(«Собрание законодательства РФ», 31 октября 2011 года, № 44, ст.6274);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31 августа 2012 года, № 200);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 июля 2012 года, № 148);</w:t>
      </w:r>
    </w:p>
    <w:p w:rsidR="00665223" w:rsidRPr="004568EA" w:rsidRDefault="00665223" w:rsidP="006652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РФ», 18 июля 2011 года, № 29, ст.4479);</w:t>
      </w:r>
    </w:p>
    <w:p w:rsidR="00665223" w:rsidRDefault="00665223" w:rsidP="0066522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11D57">
        <w:rPr>
          <w:rFonts w:ascii="Times New Roman" w:hAnsi="Times New Roman"/>
          <w:sz w:val="28"/>
          <w:szCs w:val="28"/>
        </w:rPr>
        <w:t>- Уставом сельского поселения «</w:t>
      </w:r>
      <w:proofErr w:type="spellStart"/>
      <w:r w:rsidRPr="00611D57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611D57">
        <w:rPr>
          <w:rFonts w:ascii="Times New Roman" w:hAnsi="Times New Roman"/>
          <w:sz w:val="28"/>
          <w:szCs w:val="28"/>
        </w:rPr>
        <w:t>», принятым 05 ноября 2014 года; (справка об обнародовании № 19  от 12.01.2015 года</w:t>
      </w:r>
      <w:r>
        <w:rPr>
          <w:rFonts w:ascii="Times New Roman" w:hAnsi="Times New Roman"/>
          <w:sz w:val="28"/>
          <w:szCs w:val="28"/>
        </w:rPr>
        <w:t>)</w:t>
      </w:r>
      <w:r w:rsidRPr="00611D57">
        <w:rPr>
          <w:rFonts w:ascii="Times New Roman" w:hAnsi="Times New Roman"/>
          <w:sz w:val="28"/>
          <w:szCs w:val="28"/>
        </w:rPr>
        <w:t>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м</w:t>
      </w:r>
      <w:r w:rsidRPr="004568EA">
        <w:rPr>
          <w:rFonts w:ascii="Times New Roman" w:hAnsi="Times New Roman"/>
          <w:i/>
          <w:sz w:val="28"/>
          <w:szCs w:val="28"/>
        </w:rPr>
        <w:t>униципальными нормативными правовыми актами, регулирующими правоотношения в данной сфере (источник, дата официального опубликования).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с нормативными правовыми актами для предоставления муниципальной услуги, подлежащих представлению заявителем, способы их получения, в том числе в электронной форме, порядок их представления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14</w:t>
      </w:r>
      <w:r w:rsidRPr="0018759E">
        <w:rPr>
          <w:b w:val="0"/>
          <w:color w:val="auto"/>
          <w:sz w:val="28"/>
          <w:szCs w:val="28"/>
        </w:rPr>
        <w:t xml:space="preserve">. </w:t>
      </w:r>
      <w:r w:rsidRPr="004568EA">
        <w:rPr>
          <w:b w:val="0"/>
          <w:bCs w:val="0"/>
          <w:color w:val="auto"/>
          <w:sz w:val="28"/>
          <w:szCs w:val="28"/>
        </w:rPr>
        <w:t>Для предоставления муниципальной услуги заявитель представляет Исполнителю следующие документы: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568EA">
        <w:rPr>
          <w:rFonts w:ascii="Times New Roman" w:hAnsi="Times New Roman"/>
          <w:sz w:val="28"/>
          <w:szCs w:val="28"/>
        </w:rPr>
        <w:t xml:space="preserve">заявление о переводе помещения (примерная форма дана в </w:t>
      </w:r>
      <w:hyperlink r:id="rId14" w:history="1">
        <w:r w:rsidRPr="004568EA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4568EA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4568EA">
          <w:rPr>
            <w:rFonts w:ascii="Times New Roman" w:hAnsi="Times New Roman"/>
            <w:sz w:val="28"/>
            <w:szCs w:val="28"/>
          </w:rPr>
          <w:t>2</w:t>
        </w:r>
      </w:hyperlink>
      <w:r w:rsidRPr="00456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а</w:t>
      </w:r>
      <w:r w:rsidRPr="004568EA">
        <w:rPr>
          <w:rFonts w:ascii="Times New Roman" w:hAnsi="Times New Roman"/>
          <w:sz w:val="28"/>
          <w:szCs w:val="28"/>
        </w:rPr>
        <w:t>дминистративному регламенту), написанное собственноручно (разборчивым почерком) или машинным способом, а также распечатанное посредством электронных печатающих устройств либо направленное посредством электронной почты;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документ, удостоверяющий личность заявителя (представителя);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документ, удостоверяющий полномочия представителя;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 – технический паспорт жилого помещения);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поэтажный план дома, в котором находится переводимое помещение;</w:t>
      </w:r>
    </w:p>
    <w:p w:rsidR="00665223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568EA">
        <w:rPr>
          <w:rFonts w:ascii="Times New Roman" w:hAnsi="Times New Roman"/>
          <w:sz w:val="28"/>
          <w:szCs w:val="28"/>
        </w:rPr>
        <w:t>подготовленный и оформленный в установленном порядке проект переустройства.</w:t>
      </w:r>
    </w:p>
    <w:p w:rsidR="00665223" w:rsidRPr="00AD5FFA" w:rsidRDefault="00665223" w:rsidP="0066522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FFA">
        <w:rPr>
          <w:rFonts w:ascii="Times New Roman" w:hAnsi="Times New Roman" w:cs="Times New Roman"/>
          <w:sz w:val="28"/>
          <w:szCs w:val="28"/>
        </w:rPr>
        <w:t>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 муниципальной услуги, за исключением следующих случаев:</w:t>
      </w:r>
    </w:p>
    <w:p w:rsidR="00665223" w:rsidRPr="00AD5FFA" w:rsidRDefault="00665223" w:rsidP="0066522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0" w:name="000291"/>
      <w:bookmarkEnd w:id="0"/>
      <w:r w:rsidRPr="00AD5FFA">
        <w:rPr>
          <w:sz w:val="28"/>
          <w:szCs w:val="28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665223" w:rsidRPr="00AD5FFA" w:rsidRDefault="00665223" w:rsidP="0066522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" w:name="000292"/>
      <w:bookmarkEnd w:id="1"/>
      <w:r w:rsidRPr="00AD5FFA">
        <w:rPr>
          <w:sz w:val="28"/>
          <w:szCs w:val="28"/>
        </w:rPr>
        <w:t>б) наличие ошибок в заявлении о предоставлении 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665223" w:rsidRPr="00AD5FFA" w:rsidRDefault="00665223" w:rsidP="0066522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" w:name="000293"/>
      <w:bookmarkEnd w:id="2"/>
      <w:r w:rsidRPr="00AD5FFA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665223" w:rsidRPr="00AD5FFA" w:rsidRDefault="00665223" w:rsidP="0066522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3" w:name="000294"/>
      <w:bookmarkEnd w:id="3"/>
      <w:proofErr w:type="gramStart"/>
      <w:r w:rsidRPr="00AD5FFA">
        <w:rPr>
          <w:sz w:val="28"/>
          <w:szCs w:val="28"/>
        </w:rPr>
        <w:lastRenderedPageBreak/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 </w:t>
      </w:r>
      <w:hyperlink r:id="rId16" w:history="1">
        <w:r w:rsidRPr="00AD5FFA">
          <w:rPr>
            <w:rStyle w:val="a5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AD5FFA">
        <w:rPr>
          <w:sz w:val="28"/>
          <w:szCs w:val="28"/>
        </w:rPr>
        <w:t> настоящего Федерального закона,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 муниципальную услугу, при первоначальном отказе</w:t>
      </w:r>
      <w:proofErr w:type="gramEnd"/>
      <w:r w:rsidRPr="00AD5FFA">
        <w:rPr>
          <w:sz w:val="28"/>
          <w:szCs w:val="28"/>
        </w:rPr>
        <w:t xml:space="preserve"> в приеме документов, необходимых для предоставления  муниципальной услуги, либо руководителя организации, предусмотренной </w:t>
      </w:r>
      <w:hyperlink r:id="rId17" w:history="1">
        <w:r w:rsidRPr="00AD5FFA">
          <w:rPr>
            <w:rStyle w:val="a5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AD5FFA">
        <w:rPr>
          <w:sz w:val="28"/>
          <w:szCs w:val="28"/>
        </w:rPr>
        <w:t> настоящего Федерального закона, уведомляется заявитель, а также приносятся извинения за</w:t>
      </w:r>
      <w:r>
        <w:rPr>
          <w:sz w:val="28"/>
          <w:szCs w:val="28"/>
        </w:rPr>
        <w:t xml:space="preserve"> доставленные неудобства</w:t>
      </w:r>
      <w:r w:rsidRPr="00AD5FFA">
        <w:rPr>
          <w:sz w:val="27"/>
          <w:szCs w:val="27"/>
        </w:rPr>
        <w:t>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изм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несены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пост. № 77 от 16.12.2019г.)</w:t>
      </w:r>
    </w:p>
    <w:p w:rsidR="00665223" w:rsidRPr="004568EA" w:rsidRDefault="00665223" w:rsidP="00665223">
      <w:pPr>
        <w:tabs>
          <w:tab w:val="left" w:pos="87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Pr="004568EA">
        <w:rPr>
          <w:b w:val="0"/>
          <w:bCs w:val="0"/>
          <w:color w:val="auto"/>
          <w:sz w:val="28"/>
          <w:szCs w:val="28"/>
        </w:rPr>
        <w:t>муниципальной услуги и услуг, которые находятся в распоряжении государственных о</w:t>
      </w:r>
      <w:r w:rsidRPr="004568EA">
        <w:rPr>
          <w:b w:val="0"/>
          <w:bCs w:val="0"/>
          <w:color w:val="auto"/>
          <w:sz w:val="28"/>
          <w:szCs w:val="28"/>
        </w:rPr>
        <w:t>р</w:t>
      </w:r>
      <w:r w:rsidRPr="004568EA">
        <w:rPr>
          <w:b w:val="0"/>
          <w:bCs w:val="0"/>
          <w:color w:val="auto"/>
          <w:sz w:val="28"/>
          <w:szCs w:val="28"/>
        </w:rPr>
        <w:t>ганов, органов местного самоуправления  и иных органов, участвующих в предо</w:t>
      </w:r>
      <w:r w:rsidRPr="004568EA">
        <w:rPr>
          <w:b w:val="0"/>
          <w:bCs w:val="0"/>
          <w:color w:val="auto"/>
          <w:sz w:val="28"/>
          <w:szCs w:val="28"/>
        </w:rPr>
        <w:t>с</w:t>
      </w:r>
      <w:r w:rsidRPr="004568EA">
        <w:rPr>
          <w:b w:val="0"/>
          <w:bCs w:val="0"/>
          <w:color w:val="auto"/>
          <w:sz w:val="28"/>
          <w:szCs w:val="28"/>
        </w:rPr>
        <w:t>тавлении государственных и муниципальных услуг и которые заявитель вправе предст</w:t>
      </w:r>
      <w:r w:rsidRPr="004568EA">
        <w:rPr>
          <w:b w:val="0"/>
          <w:bCs w:val="0"/>
          <w:color w:val="auto"/>
          <w:sz w:val="28"/>
          <w:szCs w:val="28"/>
        </w:rPr>
        <w:t>а</w:t>
      </w:r>
      <w:r w:rsidRPr="004568EA">
        <w:rPr>
          <w:b w:val="0"/>
          <w:bCs w:val="0"/>
          <w:color w:val="auto"/>
          <w:sz w:val="28"/>
          <w:szCs w:val="28"/>
        </w:rPr>
        <w:t>вить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П</w:t>
      </w:r>
      <w:r w:rsidRPr="004568EA">
        <w:rPr>
          <w:rFonts w:ascii="Times New Roman" w:hAnsi="Times New Roman"/>
          <w:sz w:val="28"/>
          <w:szCs w:val="28"/>
        </w:rPr>
        <w:t>равоустанавливающие документы на переводимое помещение (подлинники или засвидетельствованны</w:t>
      </w:r>
      <w:r>
        <w:rPr>
          <w:rFonts w:ascii="Times New Roman" w:hAnsi="Times New Roman"/>
          <w:sz w:val="28"/>
          <w:szCs w:val="28"/>
        </w:rPr>
        <w:t>е в нотариальном порядке копии).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 П</w:t>
      </w:r>
      <w:r w:rsidRPr="004568EA">
        <w:rPr>
          <w:rFonts w:ascii="Times New Roman" w:hAnsi="Times New Roman"/>
          <w:sz w:val="28"/>
          <w:szCs w:val="28"/>
        </w:rPr>
        <w:t>лан переводимого помещения с его техническим описанием (в случае, если переводимое помещение является жилым – технич</w:t>
      </w:r>
      <w:r>
        <w:rPr>
          <w:rFonts w:ascii="Times New Roman" w:hAnsi="Times New Roman"/>
          <w:sz w:val="28"/>
          <w:szCs w:val="28"/>
        </w:rPr>
        <w:t>еский паспорт жилого помещения).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П</w:t>
      </w:r>
      <w:r w:rsidRPr="004568EA">
        <w:rPr>
          <w:rFonts w:ascii="Times New Roman" w:hAnsi="Times New Roman"/>
          <w:sz w:val="28"/>
          <w:szCs w:val="28"/>
        </w:rPr>
        <w:t>оэтажный план дома, в котором находится переводимое помещение.</w:t>
      </w:r>
    </w:p>
    <w:p w:rsidR="00665223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18.</w:t>
      </w:r>
      <w:r>
        <w:rPr>
          <w:rFonts w:ascii="Times New Roman" w:hAnsi="Times New Roman"/>
          <w:sz w:val="28"/>
          <w:szCs w:val="28"/>
        </w:rPr>
        <w:t xml:space="preserve">  П</w:t>
      </w:r>
      <w:r w:rsidRPr="004568EA">
        <w:rPr>
          <w:rFonts w:ascii="Times New Roman" w:hAnsi="Times New Roman"/>
          <w:sz w:val="28"/>
          <w:szCs w:val="28"/>
        </w:rPr>
        <w:t>одготовленный и оформленный в установленном порядке проект переустройства.</w:t>
      </w:r>
    </w:p>
    <w:p w:rsidR="00665223" w:rsidRPr="00FA2E62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2E62">
        <w:rPr>
          <w:rFonts w:ascii="Times New Roman" w:hAnsi="Times New Roman"/>
          <w:sz w:val="28"/>
          <w:szCs w:val="28"/>
        </w:rPr>
        <w:t>Исполнитель не вправе требовать от заявителя:</w:t>
      </w:r>
    </w:p>
    <w:p w:rsidR="00665223" w:rsidRPr="00FA2E62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2E62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2E62">
        <w:rPr>
          <w:rFonts w:ascii="Times New Roman" w:hAnsi="Times New Roman"/>
          <w:sz w:val="28"/>
          <w:szCs w:val="28"/>
        </w:rPr>
        <w:t>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</w:t>
      </w:r>
      <w:proofErr w:type="gramEnd"/>
      <w:r w:rsidRPr="00FA2E62">
        <w:rPr>
          <w:rFonts w:ascii="Times New Roman" w:hAnsi="Times New Roman"/>
          <w:sz w:val="28"/>
          <w:szCs w:val="28"/>
        </w:rPr>
        <w:t xml:space="preserve"> актами </w:t>
      </w:r>
      <w:r w:rsidRPr="00FA2E62">
        <w:rPr>
          <w:rFonts w:ascii="Times New Roman" w:hAnsi="Times New Roman"/>
          <w:sz w:val="28"/>
          <w:szCs w:val="28"/>
        </w:rPr>
        <w:lastRenderedPageBreak/>
        <w:t>Забайкальского края, муниципальными правовыми актами (наименование муниципального образования),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Исполн</w:t>
      </w:r>
      <w:r>
        <w:rPr>
          <w:rFonts w:ascii="Times New Roman" w:hAnsi="Times New Roman"/>
          <w:sz w:val="28"/>
          <w:szCs w:val="28"/>
        </w:rPr>
        <w:t>ителю по собственной инициативе.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</w:t>
      </w:r>
      <w:r w:rsidRPr="004568EA">
        <w:rPr>
          <w:rFonts w:ascii="Times New Roman" w:hAnsi="Times New Roman"/>
          <w:sz w:val="28"/>
          <w:szCs w:val="28"/>
        </w:rPr>
        <w:t>б</w:t>
      </w:r>
      <w:r w:rsidRPr="004568EA">
        <w:rPr>
          <w:rFonts w:ascii="Times New Roman" w:hAnsi="Times New Roman"/>
          <w:sz w:val="28"/>
          <w:szCs w:val="28"/>
        </w:rPr>
        <w:t>ходимых для предоставления муниципальной услуги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Оснований для отказа в при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ме заявлений не имеется.</w:t>
      </w:r>
    </w:p>
    <w:p w:rsidR="00665223" w:rsidRPr="004568EA" w:rsidRDefault="00665223" w:rsidP="00665223">
      <w:pPr>
        <w:pStyle w:val="a3"/>
        <w:tabs>
          <w:tab w:val="num" w:pos="0"/>
        </w:tabs>
        <w:spacing w:line="240" w:lineRule="auto"/>
        <w:ind w:firstLine="0"/>
        <w:jc w:val="both"/>
        <w:rPr>
          <w:b w:val="0"/>
          <w:color w:val="auto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доставлении муниципальной услуг</w:t>
      </w:r>
      <w:r>
        <w:rPr>
          <w:rFonts w:ascii="Times New Roman" w:hAnsi="Times New Roman"/>
          <w:sz w:val="28"/>
          <w:szCs w:val="28"/>
        </w:rPr>
        <w:t>и</w:t>
      </w:r>
    </w:p>
    <w:p w:rsidR="00665223" w:rsidRPr="004568EA" w:rsidRDefault="00665223" w:rsidP="00665223">
      <w:pPr>
        <w:pStyle w:val="a3"/>
        <w:spacing w:line="240" w:lineRule="auto"/>
        <w:ind w:firstLine="567"/>
        <w:jc w:val="both"/>
        <w:rPr>
          <w:b w:val="0"/>
          <w:color w:val="auto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20. Основания для приостановления муниципальной услуги отсутств</w:t>
      </w:r>
      <w:r w:rsidRPr="004568EA">
        <w:rPr>
          <w:rFonts w:ascii="Times New Roman" w:hAnsi="Times New Roman"/>
          <w:sz w:val="28"/>
          <w:szCs w:val="28"/>
        </w:rPr>
        <w:t>у</w:t>
      </w:r>
      <w:r w:rsidRPr="004568EA">
        <w:rPr>
          <w:rFonts w:ascii="Times New Roman" w:hAnsi="Times New Roman"/>
          <w:sz w:val="28"/>
          <w:szCs w:val="28"/>
        </w:rPr>
        <w:t>ют.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21. Основанием для отказа в предоставлении муниципальной услуги я</w:t>
      </w:r>
      <w:r w:rsidRPr="004568EA">
        <w:rPr>
          <w:rFonts w:ascii="Times New Roman" w:hAnsi="Times New Roman"/>
          <w:sz w:val="28"/>
          <w:szCs w:val="28"/>
        </w:rPr>
        <w:t>в</w:t>
      </w:r>
      <w:r w:rsidRPr="004568EA">
        <w:rPr>
          <w:rFonts w:ascii="Times New Roman" w:hAnsi="Times New Roman"/>
          <w:sz w:val="28"/>
          <w:szCs w:val="28"/>
        </w:rPr>
        <w:t>ляется: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непредставление документов, указанных в </w:t>
      </w:r>
      <w:hyperlink r:id="rId18" w:history="1">
        <w:r w:rsidRPr="004568EA">
          <w:rPr>
            <w:rFonts w:ascii="Times New Roman" w:hAnsi="Times New Roman"/>
            <w:sz w:val="28"/>
            <w:szCs w:val="28"/>
          </w:rPr>
          <w:t>пункте 14</w:t>
        </w:r>
      </w:hyperlink>
      <w:r w:rsidRPr="004568EA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 xml:space="preserve"> административного </w:t>
      </w:r>
      <w:r w:rsidRPr="004568EA">
        <w:rPr>
          <w:rFonts w:ascii="Times New Roman" w:hAnsi="Times New Roman"/>
          <w:sz w:val="28"/>
          <w:szCs w:val="28"/>
        </w:rPr>
        <w:t>регламента;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представление документов в ненадлежащий орган;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несоблюдение условий перевода, определенных Жилищным </w:t>
      </w:r>
      <w:hyperlink r:id="rId19" w:history="1">
        <w:r w:rsidRPr="004568EA">
          <w:rPr>
            <w:rFonts w:ascii="Times New Roman" w:hAnsi="Times New Roman"/>
            <w:sz w:val="28"/>
            <w:szCs w:val="28"/>
          </w:rPr>
          <w:t>кодексом</w:t>
        </w:r>
      </w:hyperlink>
      <w:r w:rsidRPr="004568E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4568EA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4568EA">
        <w:rPr>
          <w:rFonts w:ascii="Times New Roman" w:hAnsi="Times New Roman"/>
          <w:sz w:val="28"/>
          <w:szCs w:val="28"/>
        </w:rPr>
        <w:t>;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несоответствие проекта переустройства и (или) перепланировки жилого помещения требованиям законодательства.</w:t>
      </w:r>
    </w:p>
    <w:p w:rsidR="00665223" w:rsidRPr="004568EA" w:rsidRDefault="00665223" w:rsidP="0066522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наличие случаев, предусмотренных статьей 11 Федерального закона от 2 мая 2006 года № 59-ФЗ «О порядке рассмотрения обращений граждан Российской Федерации».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Перечень услуг, которые являются необходимыми и обязательными для предоставления муниципальной у</w:t>
      </w:r>
      <w:r w:rsidRPr="004568EA">
        <w:rPr>
          <w:b w:val="0"/>
          <w:color w:val="auto"/>
          <w:sz w:val="28"/>
          <w:szCs w:val="28"/>
        </w:rPr>
        <w:t>с</w:t>
      </w:r>
      <w:r w:rsidRPr="004568EA">
        <w:rPr>
          <w:b w:val="0"/>
          <w:color w:val="auto"/>
          <w:sz w:val="28"/>
          <w:szCs w:val="28"/>
        </w:rPr>
        <w:t>луги</w:t>
      </w:r>
    </w:p>
    <w:p w:rsidR="00665223" w:rsidRPr="004568EA" w:rsidRDefault="00665223" w:rsidP="00665223">
      <w:pPr>
        <w:pStyle w:val="a3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22. Перечень услуг, которые являются необходимыми и обязательными для предоставления муниципальной у</w:t>
      </w:r>
      <w:r w:rsidRPr="004568EA">
        <w:rPr>
          <w:b w:val="0"/>
          <w:color w:val="auto"/>
          <w:sz w:val="28"/>
          <w:szCs w:val="28"/>
        </w:rPr>
        <w:t>с</w:t>
      </w:r>
      <w:r w:rsidRPr="004568EA">
        <w:rPr>
          <w:b w:val="0"/>
          <w:color w:val="auto"/>
          <w:sz w:val="28"/>
          <w:szCs w:val="28"/>
        </w:rPr>
        <w:t>луги, не предусмотрен действующим законодательством.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65223" w:rsidRPr="004568EA" w:rsidRDefault="00665223" w:rsidP="0066522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bCs/>
          <w:sz w:val="28"/>
          <w:szCs w:val="28"/>
        </w:rPr>
        <w:t>23.</w:t>
      </w:r>
      <w:r w:rsidRPr="004568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68EA">
        <w:rPr>
          <w:rFonts w:ascii="Times New Roman" w:hAnsi="Times New Roman"/>
          <w:sz w:val="28"/>
          <w:szCs w:val="28"/>
        </w:rPr>
        <w:t>За предоставление муниципальной услуги государственная пошлина или иная плата не взимается.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Максимальный срок ожидания в очереди при подаче запроса о предоставл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нии муниципальной услуги, услуги, предоставляемой организацией, учас</w:t>
      </w:r>
      <w:r w:rsidRPr="004568EA">
        <w:rPr>
          <w:rFonts w:ascii="Times New Roman" w:hAnsi="Times New Roman"/>
          <w:sz w:val="28"/>
          <w:szCs w:val="28"/>
        </w:rPr>
        <w:t>т</w:t>
      </w:r>
      <w:r w:rsidRPr="004568EA">
        <w:rPr>
          <w:rFonts w:ascii="Times New Roman" w:hAnsi="Times New Roman"/>
          <w:sz w:val="28"/>
          <w:szCs w:val="28"/>
        </w:rPr>
        <w:t>вующей в предоставлении муниципальной услуги, и при получении резул</w:t>
      </w:r>
      <w:r w:rsidRPr="004568EA">
        <w:rPr>
          <w:rFonts w:ascii="Times New Roman" w:hAnsi="Times New Roman"/>
          <w:sz w:val="28"/>
          <w:szCs w:val="28"/>
        </w:rPr>
        <w:t>ь</w:t>
      </w:r>
      <w:r w:rsidRPr="004568EA">
        <w:rPr>
          <w:rFonts w:ascii="Times New Roman" w:hAnsi="Times New Roman"/>
          <w:sz w:val="28"/>
          <w:szCs w:val="28"/>
        </w:rPr>
        <w:t>тата предоставления таких услуг</w:t>
      </w:r>
    </w:p>
    <w:p w:rsidR="00665223" w:rsidRPr="004568EA" w:rsidRDefault="00665223" w:rsidP="00665223">
      <w:pPr>
        <w:pStyle w:val="a3"/>
        <w:spacing w:line="240" w:lineRule="auto"/>
        <w:ind w:firstLine="0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bCs/>
          <w:sz w:val="28"/>
          <w:szCs w:val="28"/>
        </w:rPr>
        <w:t xml:space="preserve">24. </w:t>
      </w:r>
      <w:r w:rsidRPr="004568EA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4568EA">
        <w:rPr>
          <w:rFonts w:ascii="Times New Roman" w:hAnsi="Times New Roman" w:cs="Times New Roman"/>
          <w:sz w:val="28"/>
          <w:szCs w:val="28"/>
        </w:rPr>
        <w:t>у</w:t>
      </w:r>
      <w:r w:rsidRPr="004568EA">
        <w:rPr>
          <w:rFonts w:ascii="Times New Roman" w:hAnsi="Times New Roman" w:cs="Times New Roman"/>
          <w:sz w:val="28"/>
          <w:szCs w:val="28"/>
        </w:rPr>
        <w:t>ментов заявителями не должно превышать 15 минут.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пальной услуги, в том числе в электронной форме</w:t>
      </w:r>
    </w:p>
    <w:p w:rsidR="00665223" w:rsidRPr="004568EA" w:rsidRDefault="00665223" w:rsidP="006652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25. Заявление, поступившее Исполнителю по почте или доставленное нарочным, регистрируется должностным лицом подразделения, ответственного за делопроизводство, в день его пост</w:t>
      </w:r>
      <w:r w:rsidRPr="004568EA">
        <w:rPr>
          <w:rFonts w:ascii="Times New Roman" w:hAnsi="Times New Roman"/>
          <w:sz w:val="28"/>
          <w:szCs w:val="28"/>
        </w:rPr>
        <w:t>у</w:t>
      </w:r>
      <w:r w:rsidRPr="004568EA">
        <w:rPr>
          <w:rFonts w:ascii="Times New Roman" w:hAnsi="Times New Roman"/>
          <w:sz w:val="28"/>
          <w:szCs w:val="28"/>
        </w:rPr>
        <w:t>пления.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26. Заявление, поступившее Исполнителю, в электронной форме, регистрируется должностным лицом подразделения, ответственного за делопрои</w:t>
      </w:r>
      <w:r w:rsidRPr="004568EA">
        <w:rPr>
          <w:rFonts w:ascii="Times New Roman" w:hAnsi="Times New Roman"/>
          <w:sz w:val="28"/>
          <w:szCs w:val="28"/>
        </w:rPr>
        <w:t>з</w:t>
      </w:r>
      <w:r w:rsidRPr="004568EA">
        <w:rPr>
          <w:rFonts w:ascii="Times New Roman" w:hAnsi="Times New Roman"/>
          <w:sz w:val="28"/>
          <w:szCs w:val="28"/>
        </w:rPr>
        <w:t>водство, в день его поступления.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27. Порядок приема и регистрации заявлений и документов устанавливается муниципальными актами, определяющими правила докуме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тооборота в органах местного самоуправления, в том числе в автоматическом режиме.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 xml:space="preserve">щению и оформлению визуальной, текстовой и </w:t>
      </w:r>
      <w:proofErr w:type="spellStart"/>
      <w:r w:rsidRPr="004568EA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4568EA">
        <w:rPr>
          <w:rFonts w:ascii="Times New Roman" w:hAnsi="Times New Roman"/>
          <w:sz w:val="28"/>
          <w:szCs w:val="28"/>
        </w:rPr>
        <w:t xml:space="preserve"> информации о порядке предоста</w:t>
      </w:r>
      <w:r w:rsidRPr="004568EA">
        <w:rPr>
          <w:rFonts w:ascii="Times New Roman" w:hAnsi="Times New Roman"/>
          <w:sz w:val="28"/>
          <w:szCs w:val="28"/>
        </w:rPr>
        <w:t>в</w:t>
      </w:r>
      <w:r w:rsidRPr="004568EA">
        <w:rPr>
          <w:rFonts w:ascii="Times New Roman" w:hAnsi="Times New Roman"/>
          <w:sz w:val="28"/>
          <w:szCs w:val="28"/>
        </w:rPr>
        <w:t>ления таких услуг</w:t>
      </w: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28. Прием граждан осуществляется в специально выделенных для пр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доставления муниципальных услуг помещениях.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29. Помещения содержат места для ожидания, приема и информиров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ния граждан, оборудуются в соответствии с санитарными правилами и но</w:t>
      </w:r>
      <w:r w:rsidRPr="004568EA">
        <w:rPr>
          <w:rFonts w:ascii="Times New Roman" w:hAnsi="Times New Roman"/>
          <w:sz w:val="28"/>
          <w:szCs w:val="28"/>
        </w:rPr>
        <w:t>р</w:t>
      </w:r>
      <w:r w:rsidRPr="004568EA">
        <w:rPr>
          <w:rFonts w:ascii="Times New Roman" w:hAnsi="Times New Roman"/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ния, приема/выдачи документов и т.д.).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Входы в помещения образовательных организаций, органов местного самоуправления муниципальных районов и городских округов оборудуются пандусами, расширенными проходами, позволяющими обеспечить беспрепятственный доступ инвалидов, включая инвалидов-колясочников.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30.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заявителей, в том числе необходимым наличием доступных мест общего пользования (туалет, гардероб) и оптимальным условиям работы сп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 xml:space="preserve">циалистов Исполнителя. Количество мест ожидания </w:t>
      </w:r>
      <w:r w:rsidRPr="004568EA">
        <w:rPr>
          <w:rFonts w:ascii="Times New Roman" w:hAnsi="Times New Roman"/>
          <w:sz w:val="28"/>
          <w:szCs w:val="28"/>
        </w:rPr>
        <w:lastRenderedPageBreak/>
        <w:t>определяется исходя из фактической нагрузки и возможности для их размещения в здании, но не может с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 xml:space="preserve">ставлять менее _____ мест. 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43"/>
      <w:r w:rsidRPr="004568EA">
        <w:rPr>
          <w:rFonts w:ascii="Times New Roman" w:hAnsi="Times New Roman"/>
          <w:sz w:val="28"/>
          <w:szCs w:val="28"/>
        </w:rPr>
        <w:t>31.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>мещения оборудуются соответствующими указателями.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32. Рабочие места должностных лиц, ответственных за предоставл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ние муниципальной услуги, должны быть оборудованы персональными компьютерами с возможностью доступа к информац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4568EA">
        <w:rPr>
          <w:rFonts w:ascii="Times New Roman" w:hAnsi="Times New Roman"/>
          <w:sz w:val="28"/>
          <w:szCs w:val="28"/>
        </w:rPr>
        <w:t>т</w:t>
      </w:r>
      <w:r w:rsidRPr="004568EA">
        <w:rPr>
          <w:rFonts w:ascii="Times New Roman" w:hAnsi="Times New Roman"/>
          <w:sz w:val="28"/>
          <w:szCs w:val="28"/>
        </w:rPr>
        <w:t>вами телефонной связи.</w:t>
      </w:r>
    </w:p>
    <w:bookmarkEnd w:id="4"/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4568EA">
        <w:rPr>
          <w:rFonts w:ascii="Times New Roman" w:hAnsi="Times New Roman"/>
          <w:sz w:val="28"/>
          <w:szCs w:val="28"/>
        </w:rPr>
        <w:t>бейджи</w:t>
      </w:r>
      <w:proofErr w:type="spellEnd"/>
      <w:r w:rsidRPr="004568EA">
        <w:rPr>
          <w:rFonts w:ascii="Times New Roman" w:hAnsi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</w:t>
      </w:r>
      <w:r w:rsidRPr="004568EA">
        <w:rPr>
          <w:rFonts w:ascii="Times New Roman" w:hAnsi="Times New Roman"/>
          <w:sz w:val="28"/>
          <w:szCs w:val="28"/>
        </w:rPr>
        <w:t>у</w:t>
      </w:r>
      <w:r w:rsidRPr="004568EA">
        <w:rPr>
          <w:rFonts w:ascii="Times New Roman" w:hAnsi="Times New Roman"/>
          <w:sz w:val="28"/>
          <w:szCs w:val="28"/>
        </w:rPr>
        <w:t>гих документов.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33. Места информирования, предназначенные для ознакомления заяв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телей с информационными материалами, оборудуются: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информационными стендами, на которых размещается текстовая и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стульями и столами для оформления документов.</w:t>
      </w:r>
    </w:p>
    <w:p w:rsidR="00665223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34. К информационным стендам должна быть обеспечена возможность свободного доступа граждан.</w:t>
      </w:r>
    </w:p>
    <w:p w:rsidR="00665223" w:rsidRDefault="00665223" w:rsidP="0066522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34.1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(изменения внесены пост. № 64 от 13.10.2020г.)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35.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  <w:r w:rsidRPr="00C912AF">
        <w:rPr>
          <w:rFonts w:ascii="Times New Roman" w:hAnsi="Times New Roman"/>
          <w:sz w:val="28"/>
          <w:szCs w:val="28"/>
        </w:rPr>
        <w:t xml:space="preserve"> </w:t>
      </w:r>
      <w:r w:rsidRPr="004568EA">
        <w:rPr>
          <w:rFonts w:ascii="Times New Roman" w:hAnsi="Times New Roman"/>
          <w:sz w:val="28"/>
          <w:szCs w:val="28"/>
        </w:rPr>
        <w:t xml:space="preserve">На стоянке (остановке) автотранспортных средств выделяется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36. Исполнитель должен быть оснащен рабочими местами с дост</w:t>
      </w:r>
      <w:r w:rsidRPr="004568EA">
        <w:rPr>
          <w:rFonts w:ascii="Times New Roman" w:hAnsi="Times New Roman"/>
          <w:sz w:val="28"/>
          <w:szCs w:val="28"/>
        </w:rPr>
        <w:t>у</w:t>
      </w:r>
      <w:r w:rsidRPr="004568EA">
        <w:rPr>
          <w:rFonts w:ascii="Times New Roman" w:hAnsi="Times New Roman"/>
          <w:sz w:val="28"/>
          <w:szCs w:val="28"/>
        </w:rPr>
        <w:t>пом к автоматизированным информационным системам обеспечива</w:t>
      </w:r>
      <w:r w:rsidRPr="004568EA">
        <w:rPr>
          <w:rFonts w:ascii="Times New Roman" w:hAnsi="Times New Roman"/>
          <w:sz w:val="28"/>
          <w:szCs w:val="28"/>
        </w:rPr>
        <w:t>ю</w:t>
      </w:r>
      <w:r w:rsidRPr="004568EA">
        <w:rPr>
          <w:rFonts w:ascii="Times New Roman" w:hAnsi="Times New Roman"/>
          <w:sz w:val="28"/>
          <w:szCs w:val="28"/>
        </w:rPr>
        <w:t>щим: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а)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пальных услуг Забайкальского края»;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б)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4568EA">
        <w:rPr>
          <w:rFonts w:ascii="Times New Roman" w:hAnsi="Times New Roman"/>
          <w:sz w:val="28"/>
          <w:szCs w:val="28"/>
        </w:rPr>
        <w:t>т</w:t>
      </w:r>
      <w:r w:rsidRPr="004568EA">
        <w:rPr>
          <w:rFonts w:ascii="Times New Roman" w:hAnsi="Times New Roman"/>
          <w:sz w:val="28"/>
          <w:szCs w:val="28"/>
        </w:rPr>
        <w:t>вующие в предоставлении муниципальной услуги;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в) ведение и хранение дела заявителя в электронной форме;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г) предоставление по запросу заявителя сведений о ходе предоставл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ния муниципальной услуги;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68EA">
        <w:rPr>
          <w:rFonts w:ascii="Times New Roman" w:hAnsi="Times New Roman"/>
          <w:sz w:val="28"/>
          <w:szCs w:val="28"/>
        </w:rPr>
        <w:t>д</w:t>
      </w:r>
      <w:proofErr w:type="spellEnd"/>
      <w:r w:rsidRPr="004568EA">
        <w:rPr>
          <w:rFonts w:ascii="Times New Roman" w:hAnsi="Times New Roman"/>
          <w:sz w:val="28"/>
          <w:szCs w:val="28"/>
        </w:rPr>
        <w:t>) предоставление сведений по межведомственному запросу государс</w:t>
      </w:r>
      <w:r w:rsidRPr="004568EA">
        <w:rPr>
          <w:rFonts w:ascii="Times New Roman" w:hAnsi="Times New Roman"/>
          <w:sz w:val="28"/>
          <w:szCs w:val="28"/>
        </w:rPr>
        <w:t>т</w:t>
      </w:r>
      <w:r w:rsidRPr="004568EA">
        <w:rPr>
          <w:rFonts w:ascii="Times New Roman" w:hAnsi="Times New Roman"/>
          <w:sz w:val="28"/>
          <w:szCs w:val="28"/>
        </w:rPr>
        <w:t>венных органов, органов местного самоуправления и (или) подведомстве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ных государственным органам и органам местного самоуправления орган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заций, участвующие в предоставлении государственных или муниц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пальных услуг.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</w:t>
      </w:r>
    </w:p>
    <w:p w:rsidR="00665223" w:rsidRPr="004568EA" w:rsidRDefault="00665223" w:rsidP="00665223">
      <w:pPr>
        <w:pStyle w:val="a3"/>
        <w:spacing w:line="240" w:lineRule="auto"/>
        <w:ind w:firstLine="709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13"/>
      <w:r w:rsidRPr="004568EA">
        <w:rPr>
          <w:rFonts w:ascii="Times New Roman" w:hAnsi="Times New Roman"/>
          <w:sz w:val="28"/>
          <w:szCs w:val="28"/>
        </w:rPr>
        <w:t>37. Показатели доступности и качества муниципальной у</w:t>
      </w:r>
      <w:r w:rsidRPr="004568EA">
        <w:rPr>
          <w:rFonts w:ascii="Times New Roman" w:hAnsi="Times New Roman"/>
          <w:sz w:val="28"/>
          <w:szCs w:val="28"/>
        </w:rPr>
        <w:t>с</w:t>
      </w:r>
      <w:r w:rsidRPr="004568EA">
        <w:rPr>
          <w:rFonts w:ascii="Times New Roman" w:hAnsi="Times New Roman"/>
          <w:sz w:val="28"/>
          <w:szCs w:val="28"/>
        </w:rPr>
        <w:t>луги</w:t>
      </w:r>
    </w:p>
    <w:bookmarkEnd w:id="5"/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</w:t>
      </w:r>
      <w:r w:rsidRPr="004568EA">
        <w:rPr>
          <w:rFonts w:ascii="Times New Roman" w:hAnsi="Times New Roman"/>
          <w:sz w:val="28"/>
          <w:szCs w:val="28"/>
        </w:rPr>
        <w:t>т</w:t>
      </w:r>
      <w:r w:rsidRPr="004568EA">
        <w:rPr>
          <w:rFonts w:ascii="Times New Roman" w:hAnsi="Times New Roman"/>
          <w:sz w:val="28"/>
          <w:szCs w:val="28"/>
        </w:rPr>
        <w:t>ся: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открытость информации о муниципальной услуге;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точное соблюдение</w:t>
      </w:r>
      <w:r>
        <w:rPr>
          <w:rFonts w:ascii="Times New Roman" w:hAnsi="Times New Roman"/>
          <w:sz w:val="28"/>
          <w:szCs w:val="28"/>
        </w:rPr>
        <w:t xml:space="preserve"> требований законодательства и а</w:t>
      </w:r>
      <w:r w:rsidRPr="004568EA">
        <w:rPr>
          <w:rFonts w:ascii="Times New Roman" w:hAnsi="Times New Roman"/>
          <w:sz w:val="28"/>
          <w:szCs w:val="28"/>
        </w:rPr>
        <w:t>дминистративн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>го регламента при предоставлении муниципальной услуги;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компетентность специалистов Исполнителя в вопросах пр</w:t>
      </w:r>
      <w:r w:rsidRPr="004568EA">
        <w:rPr>
          <w:rFonts w:ascii="Times New Roman" w:hAnsi="Times New Roman"/>
          <w:sz w:val="28"/>
          <w:szCs w:val="28"/>
        </w:rPr>
        <w:t>е</w:t>
      </w:r>
      <w:r w:rsidRPr="004568EA">
        <w:rPr>
          <w:rFonts w:ascii="Times New Roman" w:hAnsi="Times New Roman"/>
          <w:sz w:val="28"/>
          <w:szCs w:val="28"/>
        </w:rPr>
        <w:t>доставления муниципальной услуги;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вежливость и корректность специалистов Исполнителя;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комфортность ожидания и получения муниципальной услуги;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38. Иные требования, в том числе учитывающие особенности предо</w:t>
      </w:r>
      <w:r w:rsidRPr="004568EA">
        <w:rPr>
          <w:rFonts w:ascii="Times New Roman" w:hAnsi="Times New Roman" w:cs="Times New Roman"/>
          <w:sz w:val="28"/>
          <w:szCs w:val="28"/>
        </w:rPr>
        <w:t>с</w:t>
      </w:r>
      <w:r w:rsidRPr="004568EA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доступность информации о перечне документов, необходимых для получения муниципальной услуги, о режиме работы Исполнителя, контак</w:t>
      </w:r>
      <w:r w:rsidRPr="004568EA">
        <w:rPr>
          <w:rFonts w:ascii="Times New Roman" w:hAnsi="Times New Roman" w:cs="Times New Roman"/>
          <w:sz w:val="28"/>
          <w:szCs w:val="28"/>
        </w:rPr>
        <w:t>т</w:t>
      </w:r>
      <w:r w:rsidRPr="004568EA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возможность подачи заявителем с использованием информ</w:t>
      </w:r>
      <w:r w:rsidRPr="004568EA">
        <w:rPr>
          <w:rFonts w:ascii="Times New Roman" w:hAnsi="Times New Roman" w:cs="Times New Roman"/>
          <w:sz w:val="28"/>
          <w:szCs w:val="28"/>
        </w:rPr>
        <w:t>а</w:t>
      </w:r>
      <w:r w:rsidRPr="004568EA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4568EA">
        <w:rPr>
          <w:rFonts w:ascii="Times New Roman" w:hAnsi="Times New Roman" w:cs="Times New Roman"/>
          <w:sz w:val="28"/>
          <w:szCs w:val="28"/>
        </w:rPr>
        <w:t>ь</w:t>
      </w:r>
      <w:r w:rsidRPr="004568EA">
        <w:rPr>
          <w:rFonts w:ascii="Times New Roman" w:hAnsi="Times New Roman" w:cs="Times New Roman"/>
          <w:sz w:val="28"/>
          <w:szCs w:val="28"/>
        </w:rPr>
        <w:t>ной услуги;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возможность получения заявителем сведений о ходе выполнения з</w:t>
      </w:r>
      <w:r w:rsidRPr="004568EA">
        <w:rPr>
          <w:rFonts w:ascii="Times New Roman" w:hAnsi="Times New Roman" w:cs="Times New Roman"/>
          <w:sz w:val="28"/>
          <w:szCs w:val="28"/>
        </w:rPr>
        <w:t>а</w:t>
      </w:r>
      <w:r w:rsidRPr="004568EA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665223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взаимодействие Исполнителя с органами государственной власти, органами местного самоуправления и (или) подведомственными государстве</w:t>
      </w:r>
      <w:r w:rsidRPr="004568EA">
        <w:rPr>
          <w:rFonts w:ascii="Times New Roman" w:hAnsi="Times New Roman" w:cs="Times New Roman"/>
          <w:sz w:val="28"/>
          <w:szCs w:val="28"/>
        </w:rPr>
        <w:t>н</w:t>
      </w:r>
      <w:r w:rsidRPr="004568EA">
        <w:rPr>
          <w:rFonts w:ascii="Times New Roman" w:hAnsi="Times New Roman" w:cs="Times New Roman"/>
          <w:sz w:val="28"/>
          <w:szCs w:val="28"/>
        </w:rPr>
        <w:t xml:space="preserve">ным органам и органам местного самоуправления организациями, участвующими в предоставлении государственных или </w:t>
      </w:r>
      <w:r w:rsidRPr="004568EA">
        <w:rPr>
          <w:rFonts w:ascii="Times New Roman" w:hAnsi="Times New Roman" w:cs="Times New Roman"/>
          <w:sz w:val="28"/>
          <w:szCs w:val="28"/>
        </w:rPr>
        <w:lastRenderedPageBreak/>
        <w:t>муниципальных у</w:t>
      </w:r>
      <w:r w:rsidRPr="004568EA">
        <w:rPr>
          <w:rFonts w:ascii="Times New Roman" w:hAnsi="Times New Roman" w:cs="Times New Roman"/>
          <w:sz w:val="28"/>
          <w:szCs w:val="28"/>
        </w:rPr>
        <w:t>с</w:t>
      </w:r>
      <w:r w:rsidRPr="004568EA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4568EA">
        <w:rPr>
          <w:rFonts w:ascii="Times New Roman" w:hAnsi="Times New Roman" w:cs="Times New Roman"/>
          <w:sz w:val="28"/>
          <w:szCs w:val="28"/>
        </w:rPr>
        <w:t>к</w:t>
      </w:r>
      <w:r w:rsidRPr="004568EA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665223" w:rsidRPr="004568EA" w:rsidRDefault="00665223" w:rsidP="0066522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государственных и муниципальных услуг и особенности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39. Иные требования к предоставлению муниципальной услуги: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обеспечение возможности получения заявителями информации о предоставляемой муниципальной услуге на официальном сайте Исполнителя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ф</w:t>
      </w:r>
      <w:proofErr w:type="spellEnd"/>
      <w:r w:rsidRPr="004568EA">
        <w:rPr>
          <w:rFonts w:ascii="Times New Roman" w:hAnsi="Times New Roman" w:cs="Times New Roman"/>
          <w:sz w:val="28"/>
          <w:szCs w:val="28"/>
        </w:rPr>
        <w:t xml:space="preserve"> и Портале государственных и муниципальных услуг;</w:t>
      </w:r>
    </w:p>
    <w:p w:rsidR="00665223" w:rsidRPr="00E11D82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</w:t>
      </w:r>
      <w:r w:rsidRPr="00E11D82">
        <w:rPr>
          <w:rFonts w:ascii="Times New Roman" w:hAnsi="Times New Roman" w:cs="Times New Roman"/>
          <w:sz w:val="28"/>
          <w:szCs w:val="28"/>
        </w:rPr>
        <w:t>ронной форме;</w:t>
      </w:r>
    </w:p>
    <w:p w:rsidR="00665223" w:rsidRPr="00E11D82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D82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осуществлять с использованием официального сайта Исполнителя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11D82">
        <w:rPr>
          <w:rFonts w:ascii="Times New Roman" w:hAnsi="Times New Roman" w:cs="Times New Roman"/>
          <w:sz w:val="28"/>
          <w:szCs w:val="28"/>
        </w:rPr>
        <w:t xml:space="preserve"> и Портала государственных и муниципальных услуг мониторинг хода предоставления муниципальной услуги;</w:t>
      </w:r>
    </w:p>
    <w:p w:rsidR="00665223" w:rsidRPr="00E11D82" w:rsidRDefault="00665223" w:rsidP="0066522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1D82">
        <w:rPr>
          <w:rFonts w:ascii="Times New Roman" w:hAnsi="Times New Roman"/>
          <w:sz w:val="28"/>
          <w:szCs w:val="28"/>
        </w:rPr>
        <w:t>обеспечение возможности обращения за получением  муниципальной услуги в любой многофункциональный центр, расположенный на территории Забайкальского края, вне зависимости  от места регистрации (места проживания) заявителя;</w:t>
      </w:r>
    </w:p>
    <w:p w:rsidR="00665223" w:rsidRPr="00E11D82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D82">
        <w:rPr>
          <w:rFonts w:ascii="Times New Roman" w:hAnsi="Times New Roman" w:cs="Times New Roman"/>
          <w:sz w:val="28"/>
          <w:szCs w:val="28"/>
        </w:rPr>
        <w:t>обеспечение возможности получения муниципальной услуги в полном объеме в КГАУ «МФЦ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40. </w:t>
      </w:r>
      <w:proofErr w:type="gramStart"/>
      <w:r w:rsidRPr="004568EA">
        <w:rPr>
          <w:rFonts w:ascii="Times New Roman" w:hAnsi="Times New Roman" w:cs="Times New Roman"/>
          <w:sz w:val="28"/>
          <w:szCs w:val="28"/>
        </w:rPr>
        <w:t>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  <w:proofErr w:type="gramEnd"/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40.1. Особенности предоставления муниципальной услуги в электронной форме.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 осуществляется путем использования средств электронной связи.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Формы и виды обращений заявителя: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553"/>
        <w:gridCol w:w="992"/>
        <w:gridCol w:w="863"/>
        <w:gridCol w:w="696"/>
        <w:gridCol w:w="850"/>
        <w:gridCol w:w="2552"/>
        <w:gridCol w:w="1418"/>
      </w:tblGrid>
      <w:tr w:rsidR="00665223" w:rsidRPr="004568EA" w:rsidTr="006775FD">
        <w:trPr>
          <w:trHeight w:val="1710"/>
        </w:trPr>
        <w:tc>
          <w:tcPr>
            <w:tcW w:w="566" w:type="dxa"/>
            <w:vMerge w:val="restart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553" w:type="dxa"/>
            <w:vMerge w:val="restart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док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  <w:tc>
          <w:tcPr>
            <w:tcW w:w="992" w:type="dxa"/>
            <w:vMerge w:val="restart"/>
            <w:textDirection w:val="btLr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Необходимость предоставления, в сл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дующих случаях</w:t>
            </w:r>
          </w:p>
        </w:tc>
        <w:tc>
          <w:tcPr>
            <w:tcW w:w="2409" w:type="dxa"/>
            <w:gridSpan w:val="3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Личный прием</w:t>
            </w:r>
          </w:p>
        </w:tc>
        <w:tc>
          <w:tcPr>
            <w:tcW w:w="3970" w:type="dxa"/>
            <w:gridSpan w:val="2"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Обращение через «По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тал государственных и муниципальных услуг Забайкальского края»</w:t>
            </w:r>
          </w:p>
        </w:tc>
      </w:tr>
      <w:tr w:rsidR="00665223" w:rsidRPr="004568EA" w:rsidTr="006775FD">
        <w:trPr>
          <w:trHeight w:val="1420"/>
        </w:trPr>
        <w:tc>
          <w:tcPr>
            <w:tcW w:w="566" w:type="dxa"/>
            <w:vMerge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Бумажный вид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ный вид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Бумажно-электро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ный вид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ный</w:t>
            </w:r>
          </w:p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 вид</w:t>
            </w:r>
          </w:p>
        </w:tc>
      </w:tr>
      <w:tr w:rsidR="00665223" w:rsidRPr="004568EA" w:rsidTr="006775FD">
        <w:trPr>
          <w:trHeight w:val="870"/>
        </w:trPr>
        <w:tc>
          <w:tcPr>
            <w:tcW w:w="566" w:type="dxa"/>
            <w:vMerge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Вид док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Вид док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Вид док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Вид док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4568EA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</w:tr>
      <w:tr w:rsidR="00665223" w:rsidRPr="004568EA" w:rsidTr="006775FD">
        <w:trPr>
          <w:trHeight w:val="810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Заявление о переводе помещения (</w:t>
            </w:r>
            <w:hyperlink r:id="rId20" w:history="1">
              <w:proofErr w:type="gramStart"/>
              <w:r w:rsidRPr="004568EA">
                <w:rPr>
                  <w:rFonts w:ascii="Times New Roman" w:hAnsi="Times New Roman"/>
                  <w:sz w:val="20"/>
                  <w:szCs w:val="20"/>
                </w:rPr>
                <w:t>приложени</w:t>
              </w:r>
            </w:hyperlink>
            <w:r w:rsidRPr="004568EA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Pr="004568EA">
              <w:rPr>
                <w:sz w:val="20"/>
                <w:szCs w:val="20"/>
              </w:rPr>
              <w:fldChar w:fldCharType="begin"/>
            </w:r>
            <w:r w:rsidRPr="004568EA">
              <w:rPr>
                <w:sz w:val="20"/>
                <w:szCs w:val="20"/>
              </w:rPr>
              <w:instrText>HYPERLINK "consultantplus://offline/ref=95AF5AF2F00699D51777632BEA7053C6A31C7A29A1B186B6DC26A50D4A267F66B03F77BDEB09C0F2B4AD50v8MDG"</w:instrText>
            </w:r>
            <w:r w:rsidRPr="004568EA">
              <w:rPr>
                <w:sz w:val="20"/>
                <w:szCs w:val="20"/>
              </w:rPr>
            </w:r>
            <w:r w:rsidRPr="004568EA">
              <w:rPr>
                <w:sz w:val="20"/>
                <w:szCs w:val="20"/>
              </w:rPr>
              <w:fldChar w:fldCharType="separate"/>
            </w:r>
            <w:r w:rsidRPr="004568EA">
              <w:rPr>
                <w:rFonts w:ascii="Times New Roman" w:hAnsi="Times New Roman"/>
                <w:sz w:val="20"/>
                <w:szCs w:val="20"/>
              </w:rPr>
              <w:t>2</w:t>
            </w:r>
            <w:r w:rsidRPr="004568EA">
              <w:rPr>
                <w:sz w:val="20"/>
                <w:szCs w:val="20"/>
              </w:rPr>
              <w:fldChar w:fldCharType="end"/>
            </w:r>
            <w:r w:rsidRPr="004568E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Обязател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гинал 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стой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 Документ, подписанный пр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стой ЭЦП</w:t>
            </w:r>
          </w:p>
        </w:tc>
      </w:tr>
      <w:tr w:rsidR="00665223" w:rsidRPr="004568EA" w:rsidTr="006775FD">
        <w:trPr>
          <w:trHeight w:val="940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заяв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теля (представителя)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Обязател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гинал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УЭК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усиленной квалифицир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ванной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УЭК</w:t>
            </w:r>
          </w:p>
        </w:tc>
      </w:tr>
      <w:tr w:rsidR="00665223" w:rsidRPr="004568EA" w:rsidTr="006775FD">
        <w:trPr>
          <w:trHeight w:val="556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suppressAutoHyphens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Документ, удостоверяющий полномочия представителя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Обязател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гинал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усиленной квалифицир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ванной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квалифицирова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ной ЭЦП</w:t>
            </w:r>
          </w:p>
        </w:tc>
      </w:tr>
      <w:tr w:rsidR="00665223" w:rsidRPr="004568EA" w:rsidTr="006775FD">
        <w:trPr>
          <w:trHeight w:val="556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Правоустанавливающие документы на переводимое помещение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Не обяз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тельно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Подли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ники или засв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детельствова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ные в нотариал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ном п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рядке копии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Запрос в </w:t>
            </w:r>
            <w:proofErr w:type="spellStart"/>
            <w:r w:rsidRPr="004568EA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усиленной квалифицир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ванной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Запрос в </w:t>
            </w:r>
            <w:proofErr w:type="spellStart"/>
            <w:r w:rsidRPr="004568EA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</w:p>
        </w:tc>
      </w:tr>
      <w:tr w:rsidR="00665223" w:rsidRPr="004568EA" w:rsidTr="006775FD">
        <w:trPr>
          <w:trHeight w:val="556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План переводимого помещения с его техническим описанием (в случае, если переводимое помещение является жилым – технический паспорт жилого помещения)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Не обяз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тельно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гинал 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усиленной квалифицир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ванной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квалифицирова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ной ЭЦП</w:t>
            </w:r>
          </w:p>
        </w:tc>
      </w:tr>
      <w:tr w:rsidR="00665223" w:rsidRPr="004568EA" w:rsidTr="006775FD">
        <w:trPr>
          <w:trHeight w:val="556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Поэтажный план дома, в котором находится п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реводимое помещение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Не обяз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тельно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гинал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усиленной квалифицир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ванной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квалифицирова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ной ЭЦП</w:t>
            </w:r>
          </w:p>
        </w:tc>
      </w:tr>
      <w:tr w:rsidR="00665223" w:rsidRPr="004568EA" w:rsidTr="006775FD">
        <w:trPr>
          <w:trHeight w:val="1124"/>
        </w:trPr>
        <w:tc>
          <w:tcPr>
            <w:tcW w:w="56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3" w:type="dxa"/>
            <w:hideMark/>
          </w:tcPr>
          <w:p w:rsidR="00665223" w:rsidRPr="004568EA" w:rsidRDefault="00665223" w:rsidP="006775FD">
            <w:pPr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Подготовленный и оформленный в устано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ленном порядке проект переустройства</w:t>
            </w:r>
          </w:p>
        </w:tc>
        <w:tc>
          <w:tcPr>
            <w:tcW w:w="99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Не обяз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тельно </w:t>
            </w:r>
          </w:p>
        </w:tc>
        <w:tc>
          <w:tcPr>
            <w:tcW w:w="863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Ор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гинал </w:t>
            </w:r>
          </w:p>
        </w:tc>
        <w:tc>
          <w:tcPr>
            <w:tcW w:w="696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8EA">
              <w:rPr>
                <w:rFonts w:ascii="Times New Roman" w:hAnsi="Times New Roman"/>
                <w:sz w:val="20"/>
                <w:szCs w:val="20"/>
              </w:rPr>
              <w:t>Скан-копия документа, сформир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 xml:space="preserve">ванного в бумажном виде,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усиленной квалифицир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ванной ЭЦП</w:t>
            </w:r>
          </w:p>
        </w:tc>
        <w:tc>
          <w:tcPr>
            <w:tcW w:w="1418" w:type="dxa"/>
            <w:hideMark/>
          </w:tcPr>
          <w:p w:rsidR="00665223" w:rsidRPr="004568EA" w:rsidRDefault="00665223" w:rsidP="006775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6" w:name="_GoBack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Документ, подписанный </w:t>
            </w:r>
            <w:proofErr w:type="gramStart"/>
            <w:r w:rsidRPr="004568EA">
              <w:rPr>
                <w:rFonts w:ascii="Times New Roman" w:hAnsi="Times New Roman"/>
                <w:sz w:val="20"/>
                <w:szCs w:val="20"/>
              </w:rPr>
              <w:t>усиленной</w:t>
            </w:r>
            <w:proofErr w:type="gramEnd"/>
            <w:r w:rsidRPr="004568EA">
              <w:rPr>
                <w:rFonts w:ascii="Times New Roman" w:hAnsi="Times New Roman"/>
                <w:sz w:val="20"/>
                <w:szCs w:val="20"/>
              </w:rPr>
              <w:t xml:space="preserve"> квалифицирова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8EA">
              <w:rPr>
                <w:rFonts w:ascii="Times New Roman" w:hAnsi="Times New Roman"/>
                <w:sz w:val="20"/>
                <w:szCs w:val="20"/>
              </w:rPr>
              <w:t>ной ЭЦП</w:t>
            </w:r>
            <w:bookmarkEnd w:id="6"/>
          </w:p>
        </w:tc>
      </w:tr>
    </w:tbl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color w:val="auto"/>
          <w:sz w:val="28"/>
          <w:szCs w:val="28"/>
        </w:rPr>
      </w:pPr>
      <w:r w:rsidRPr="004568EA">
        <w:rPr>
          <w:color w:val="auto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 В ЭЛЕКТРОННОМ ВИДЕ</w:t>
      </w:r>
      <w:r>
        <w:rPr>
          <w:color w:val="auto"/>
          <w:sz w:val="28"/>
          <w:szCs w:val="28"/>
        </w:rPr>
        <w:t>)</w:t>
      </w:r>
      <w:r w:rsidRPr="004568EA">
        <w:rPr>
          <w:color w:val="auto"/>
          <w:sz w:val="28"/>
          <w:szCs w:val="28"/>
        </w:rPr>
        <w:t xml:space="preserve"> </w:t>
      </w: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41.</w:t>
      </w:r>
      <w:r w:rsidRPr="004568EA">
        <w:rPr>
          <w:color w:val="auto"/>
          <w:sz w:val="28"/>
          <w:szCs w:val="28"/>
        </w:rPr>
        <w:t xml:space="preserve"> </w:t>
      </w:r>
      <w:r w:rsidRPr="004568EA">
        <w:rPr>
          <w:b w:val="0"/>
          <w:color w:val="auto"/>
          <w:sz w:val="28"/>
          <w:szCs w:val="28"/>
        </w:rPr>
        <w:t>Основанием для начала предоставления муниципальной услуги является запрос заявителя.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42. Предоставление муниципальной услуги включает в себя следу</w:t>
      </w:r>
      <w:r w:rsidRPr="004568EA">
        <w:rPr>
          <w:b w:val="0"/>
          <w:bCs w:val="0"/>
          <w:color w:val="auto"/>
          <w:sz w:val="28"/>
          <w:szCs w:val="28"/>
        </w:rPr>
        <w:t>ю</w:t>
      </w:r>
      <w:r w:rsidRPr="004568EA">
        <w:rPr>
          <w:b w:val="0"/>
          <w:bCs w:val="0"/>
          <w:color w:val="auto"/>
          <w:sz w:val="28"/>
          <w:szCs w:val="28"/>
        </w:rPr>
        <w:t xml:space="preserve">щие административные процедуры: 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прием  и регистрация заявления и документов, представленных заявителем;</w:t>
      </w:r>
    </w:p>
    <w:p w:rsidR="00665223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проверка представленных заявителем документов и подготовка ра</w:t>
      </w:r>
      <w:r w:rsidRPr="004568EA">
        <w:rPr>
          <w:rFonts w:ascii="Times New Roman" w:hAnsi="Times New Roman" w:cs="Times New Roman"/>
          <w:sz w:val="28"/>
          <w:szCs w:val="28"/>
        </w:rPr>
        <w:t>з</w:t>
      </w:r>
      <w:r w:rsidRPr="004568EA">
        <w:rPr>
          <w:rFonts w:ascii="Times New Roman" w:hAnsi="Times New Roman" w:cs="Times New Roman"/>
          <w:sz w:val="28"/>
          <w:szCs w:val="28"/>
        </w:rPr>
        <w:t>решения либо уведомления Заявителя</w:t>
      </w:r>
      <w:r w:rsidRPr="004568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68EA">
        <w:rPr>
          <w:rFonts w:ascii="Times New Roman" w:hAnsi="Times New Roman" w:cs="Times New Roman"/>
          <w:sz w:val="28"/>
          <w:szCs w:val="28"/>
        </w:rPr>
        <w:t>об отказе в их получении;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F069B">
        <w:rPr>
          <w:rFonts w:ascii="Times New Roman" w:hAnsi="Times New Roman" w:cs="Times New Roman"/>
          <w:sz w:val="28"/>
          <w:szCs w:val="28"/>
        </w:rPr>
        <w:t>ринятие решение о предоставлении муниципальной услуги или отказе в ее предоставлении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5223" w:rsidRPr="004568EA" w:rsidRDefault="00665223" w:rsidP="006652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F069B">
        <w:rPr>
          <w:rFonts w:ascii="Times New Roman" w:hAnsi="Times New Roman" w:cs="Times New Roman"/>
          <w:sz w:val="28"/>
          <w:szCs w:val="28"/>
        </w:rPr>
        <w:t>ыдача докумен</w:t>
      </w:r>
      <w:r>
        <w:rPr>
          <w:rFonts w:ascii="Times New Roman" w:hAnsi="Times New Roman" w:cs="Times New Roman"/>
          <w:sz w:val="28"/>
          <w:szCs w:val="28"/>
        </w:rPr>
        <w:t xml:space="preserve">тов либо уведомления заявителя </w:t>
      </w:r>
      <w:r w:rsidRPr="003F069B">
        <w:rPr>
          <w:rFonts w:ascii="Times New Roman" w:hAnsi="Times New Roman" w:cs="Times New Roman"/>
          <w:sz w:val="28"/>
          <w:szCs w:val="28"/>
        </w:rPr>
        <w:t>об отказе в их получении</w:t>
      </w:r>
      <w:r w:rsidRPr="004568EA">
        <w:rPr>
          <w:rFonts w:ascii="Times New Roman" w:hAnsi="Times New Roman" w:cs="Times New Roman"/>
          <w:sz w:val="28"/>
          <w:szCs w:val="28"/>
        </w:rPr>
        <w:t>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4568EA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4568EA">
        <w:rPr>
          <w:rFonts w:ascii="Times New Roman" w:hAnsi="Times New Roman" w:cs="Times New Roman"/>
          <w:sz w:val="28"/>
          <w:szCs w:val="28"/>
        </w:rPr>
        <w:t xml:space="preserve"> административных процедур предоставления муниципальной услуги приводится в приложении № 1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4568EA">
        <w:rPr>
          <w:rFonts w:ascii="Times New Roman" w:hAnsi="Times New Roman" w:cs="Times New Roman"/>
          <w:sz w:val="28"/>
          <w:szCs w:val="28"/>
        </w:rPr>
        <w:t>регламенту.</w:t>
      </w: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b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Прием и регистрация заявления и документов, представле</w:t>
      </w:r>
      <w:r w:rsidRPr="004568EA">
        <w:rPr>
          <w:b w:val="0"/>
          <w:color w:val="auto"/>
          <w:sz w:val="28"/>
          <w:szCs w:val="28"/>
        </w:rPr>
        <w:t>н</w:t>
      </w:r>
      <w:r w:rsidRPr="004568EA">
        <w:rPr>
          <w:b w:val="0"/>
          <w:color w:val="auto"/>
          <w:sz w:val="28"/>
          <w:szCs w:val="28"/>
        </w:rPr>
        <w:t xml:space="preserve">ных </w:t>
      </w: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 xml:space="preserve">заявителем </w:t>
      </w: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43. Основанием для начала предоставления муниципальной услуги - я</w:t>
      </w:r>
      <w:r w:rsidRPr="004568EA">
        <w:rPr>
          <w:b w:val="0"/>
          <w:bCs w:val="0"/>
          <w:color w:val="auto"/>
          <w:sz w:val="28"/>
          <w:szCs w:val="28"/>
        </w:rPr>
        <w:t>в</w:t>
      </w:r>
      <w:r w:rsidRPr="004568EA">
        <w:rPr>
          <w:b w:val="0"/>
          <w:bCs w:val="0"/>
          <w:color w:val="auto"/>
          <w:sz w:val="28"/>
          <w:szCs w:val="28"/>
        </w:rPr>
        <w:t>ляется подача Заявления с пакетом документов, предусмотренных пунктом 14 настоящего административного ре</w:t>
      </w:r>
      <w:r w:rsidRPr="004568EA">
        <w:rPr>
          <w:b w:val="0"/>
          <w:bCs w:val="0"/>
          <w:color w:val="auto"/>
          <w:sz w:val="28"/>
          <w:szCs w:val="28"/>
        </w:rPr>
        <w:t>г</w:t>
      </w:r>
      <w:r w:rsidRPr="004568EA">
        <w:rPr>
          <w:b w:val="0"/>
          <w:bCs w:val="0"/>
          <w:color w:val="auto"/>
          <w:sz w:val="28"/>
          <w:szCs w:val="28"/>
        </w:rPr>
        <w:t xml:space="preserve">ламента.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 xml:space="preserve">44. Должностным лицом, ответственным за прием и регистрацию Заявлений, является специалист, отвечающий за делопроизводство (далее -  Специалист).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lastRenderedPageBreak/>
        <w:t>45. Специалист принимает Заявление, фиксирует факт его получ</w:t>
      </w:r>
      <w:r w:rsidRPr="004568EA">
        <w:rPr>
          <w:b w:val="0"/>
          <w:bCs w:val="0"/>
          <w:color w:val="auto"/>
          <w:sz w:val="28"/>
          <w:szCs w:val="28"/>
        </w:rPr>
        <w:t>е</w:t>
      </w:r>
      <w:r w:rsidRPr="004568EA">
        <w:rPr>
          <w:b w:val="0"/>
          <w:bCs w:val="0"/>
          <w:color w:val="auto"/>
          <w:sz w:val="28"/>
          <w:szCs w:val="28"/>
        </w:rPr>
        <w:t>ния путем произведения записи в Журнале регистрации Заявлений, осуществляет проверку наличия всех документов, указанных в Заявл</w:t>
      </w:r>
      <w:r w:rsidRPr="004568EA">
        <w:rPr>
          <w:b w:val="0"/>
          <w:bCs w:val="0"/>
          <w:color w:val="auto"/>
          <w:sz w:val="28"/>
          <w:szCs w:val="28"/>
        </w:rPr>
        <w:t>е</w:t>
      </w:r>
      <w:r w:rsidRPr="004568EA">
        <w:rPr>
          <w:b w:val="0"/>
          <w:bCs w:val="0"/>
          <w:color w:val="auto"/>
          <w:sz w:val="28"/>
          <w:szCs w:val="28"/>
        </w:rPr>
        <w:t xml:space="preserve">нии. 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При наличии всех докуме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тов, указанных в заявлении, копия заявления возвращается заявителю с отметкой о дате принятия, регистрационном номере в Журнале регистрации заявлений.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При отсутствии каких-либо документов, указанных в Заявлении, на Заявлении и его копии делается отметка об отсутствии документов, с указан</w:t>
      </w:r>
      <w:r w:rsidRPr="004568EA">
        <w:rPr>
          <w:rFonts w:ascii="Times New Roman" w:hAnsi="Times New Roman"/>
          <w:sz w:val="28"/>
          <w:szCs w:val="28"/>
        </w:rPr>
        <w:t>и</w:t>
      </w:r>
      <w:r w:rsidRPr="004568EA">
        <w:rPr>
          <w:rFonts w:ascii="Times New Roman" w:hAnsi="Times New Roman"/>
          <w:sz w:val="28"/>
          <w:szCs w:val="28"/>
        </w:rPr>
        <w:t>ем, какие документы отсутствуют.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46. Максимальный срок приема и регистрации Заявления и докуме</w:t>
      </w:r>
      <w:r w:rsidRPr="004568EA">
        <w:rPr>
          <w:rFonts w:ascii="Times New Roman" w:hAnsi="Times New Roman"/>
          <w:sz w:val="28"/>
          <w:szCs w:val="28"/>
        </w:rPr>
        <w:t>н</w:t>
      </w:r>
      <w:r w:rsidRPr="004568EA">
        <w:rPr>
          <w:rFonts w:ascii="Times New Roman" w:hAnsi="Times New Roman"/>
          <w:sz w:val="28"/>
          <w:szCs w:val="28"/>
        </w:rPr>
        <w:t>тов, представленных  заявителем, не  должен превышать 30 минут. Принятые д</w:t>
      </w:r>
      <w:r w:rsidRPr="004568EA">
        <w:rPr>
          <w:rFonts w:ascii="Times New Roman" w:hAnsi="Times New Roman"/>
          <w:sz w:val="28"/>
          <w:szCs w:val="28"/>
        </w:rPr>
        <w:t>о</w:t>
      </w:r>
      <w:r w:rsidRPr="004568EA">
        <w:rPr>
          <w:rFonts w:ascii="Times New Roman" w:hAnsi="Times New Roman"/>
          <w:sz w:val="28"/>
          <w:szCs w:val="28"/>
        </w:rPr>
        <w:t>кументы  передаются  для визирования руководителю Исполнителя либо лицу, его замещающему, в течение того же рабочего дня.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47. Результатом данного административного действия является прием Заявления с пакетом документов, его регистрация.</w:t>
      </w: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Проверка представленных заявителем документов и подготовка документов либо уведомления заявителя об отказе в их получении</w:t>
      </w:r>
    </w:p>
    <w:p w:rsidR="00665223" w:rsidRPr="004568EA" w:rsidRDefault="00665223" w:rsidP="00665223">
      <w:pPr>
        <w:pStyle w:val="a3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53. Основанием для начала данной административной процедуры является поступление  заявления с необходимыми документами после регистрации к должностному лицу, ответственному за предоставление муниципальной услуги.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54. Должностным лицом, ответственным за предоставление муниципальной услуги и подготовку выдачи документов либо уведомления заявителя об отказе в его получении, явл</w:t>
      </w:r>
      <w:r w:rsidRPr="004568EA">
        <w:rPr>
          <w:b w:val="0"/>
          <w:bCs w:val="0"/>
          <w:color w:val="auto"/>
          <w:sz w:val="28"/>
          <w:szCs w:val="28"/>
        </w:rPr>
        <w:t>я</w:t>
      </w:r>
      <w:r w:rsidRPr="004568EA">
        <w:rPr>
          <w:b w:val="0"/>
          <w:bCs w:val="0"/>
          <w:color w:val="auto"/>
          <w:sz w:val="28"/>
          <w:szCs w:val="28"/>
        </w:rPr>
        <w:t xml:space="preserve">ется секретарь межведомственной комиссии (далее - секретарь комиссии).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55. В течение трех рабочих дней со дня поступления Исполнителю, з</w:t>
      </w:r>
      <w:r w:rsidRPr="004568EA">
        <w:rPr>
          <w:b w:val="0"/>
          <w:bCs w:val="0"/>
          <w:color w:val="auto"/>
          <w:sz w:val="28"/>
          <w:szCs w:val="28"/>
        </w:rPr>
        <w:t>а</w:t>
      </w:r>
      <w:r w:rsidRPr="004568EA">
        <w:rPr>
          <w:b w:val="0"/>
          <w:bCs w:val="0"/>
          <w:color w:val="auto"/>
          <w:sz w:val="28"/>
          <w:szCs w:val="28"/>
        </w:rPr>
        <w:t>явления  о предоставлении муниципальной услуги секретарь комиссии проводит проверку документов, предусмотренных пунктом 14 настоящего административного регламе</w:t>
      </w:r>
      <w:r w:rsidRPr="004568EA">
        <w:rPr>
          <w:b w:val="0"/>
          <w:bCs w:val="0"/>
          <w:color w:val="auto"/>
          <w:sz w:val="28"/>
          <w:szCs w:val="28"/>
        </w:rPr>
        <w:t>н</w:t>
      </w:r>
      <w:r w:rsidRPr="004568EA">
        <w:rPr>
          <w:b w:val="0"/>
          <w:bCs w:val="0"/>
          <w:color w:val="auto"/>
          <w:sz w:val="28"/>
          <w:szCs w:val="28"/>
        </w:rPr>
        <w:t xml:space="preserve">та, на предмет достоверности указанных сведений.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56. Должностное лицо, ответственное за предоставление муниципальной услуги, оформляет  межведомственные запросы необходимых док</w:t>
      </w:r>
      <w:r w:rsidRPr="004568EA">
        <w:rPr>
          <w:b w:val="0"/>
          <w:bCs w:val="0"/>
          <w:color w:val="auto"/>
          <w:sz w:val="28"/>
          <w:szCs w:val="28"/>
        </w:rPr>
        <w:t>у</w:t>
      </w:r>
      <w:r w:rsidRPr="004568EA">
        <w:rPr>
          <w:b w:val="0"/>
          <w:bCs w:val="0"/>
          <w:color w:val="auto"/>
          <w:sz w:val="28"/>
          <w:szCs w:val="28"/>
        </w:rPr>
        <w:t>ментов для предоставления муниципальной услуги, находящихся в распор</w:t>
      </w:r>
      <w:r w:rsidRPr="004568EA">
        <w:rPr>
          <w:b w:val="0"/>
          <w:bCs w:val="0"/>
          <w:color w:val="auto"/>
          <w:sz w:val="28"/>
          <w:szCs w:val="28"/>
        </w:rPr>
        <w:t>я</w:t>
      </w:r>
      <w:r w:rsidRPr="004568EA">
        <w:rPr>
          <w:b w:val="0"/>
          <w:bCs w:val="0"/>
          <w:color w:val="auto"/>
          <w:sz w:val="28"/>
          <w:szCs w:val="28"/>
        </w:rPr>
        <w:t xml:space="preserve">жении государственных органов, органов местного самоуправления.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 xml:space="preserve">57. </w:t>
      </w:r>
      <w:r w:rsidRPr="004568EA">
        <w:rPr>
          <w:b w:val="0"/>
          <w:color w:val="auto"/>
          <w:sz w:val="28"/>
          <w:szCs w:val="28"/>
        </w:rPr>
        <w:t>Правоустанавливающие документы на жилое помещение (их к</w:t>
      </w:r>
      <w:r w:rsidRPr="004568EA">
        <w:rPr>
          <w:b w:val="0"/>
          <w:color w:val="auto"/>
          <w:sz w:val="28"/>
          <w:szCs w:val="28"/>
        </w:rPr>
        <w:t>о</w:t>
      </w:r>
      <w:r w:rsidRPr="004568EA">
        <w:rPr>
          <w:b w:val="0"/>
          <w:color w:val="auto"/>
          <w:sz w:val="28"/>
          <w:szCs w:val="28"/>
        </w:rPr>
        <w:t>пии или сведения, содержащиеся в них) по межведомственному запросу предоставляет Управление Федеральной службы государственной регистрации, к</w:t>
      </w:r>
      <w:r w:rsidRPr="004568EA">
        <w:rPr>
          <w:b w:val="0"/>
          <w:color w:val="auto"/>
          <w:sz w:val="28"/>
          <w:szCs w:val="28"/>
        </w:rPr>
        <w:t>а</w:t>
      </w:r>
      <w:r w:rsidRPr="004568EA">
        <w:rPr>
          <w:b w:val="0"/>
          <w:color w:val="auto"/>
          <w:sz w:val="28"/>
          <w:szCs w:val="28"/>
        </w:rPr>
        <w:t>дастра и картографии по Забайкальскому краю.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58. Срок подготовки и направления ответа на межведомственный запрос составляет три рабочих дня со дня поступления межведомственного запроса в о</w:t>
      </w:r>
      <w:r w:rsidRPr="004568EA">
        <w:rPr>
          <w:b w:val="0"/>
          <w:color w:val="auto"/>
          <w:sz w:val="28"/>
          <w:szCs w:val="28"/>
        </w:rPr>
        <w:t>р</w:t>
      </w:r>
      <w:r w:rsidRPr="004568EA">
        <w:rPr>
          <w:b w:val="0"/>
          <w:color w:val="auto"/>
          <w:sz w:val="28"/>
          <w:szCs w:val="28"/>
        </w:rPr>
        <w:t>ган, представляющий документ и (или) информацию.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lastRenderedPageBreak/>
        <w:t xml:space="preserve">59. </w:t>
      </w:r>
      <w:r w:rsidRPr="004568EA">
        <w:rPr>
          <w:b w:val="0"/>
          <w:bCs w:val="0"/>
          <w:color w:val="auto"/>
          <w:sz w:val="28"/>
          <w:szCs w:val="28"/>
        </w:rPr>
        <w:t>Результатом административной процедуры является получение необходимых документов и (или) информации для предоставления муниципальной услуги, находящихся в распоряжении государственных органов, о</w:t>
      </w:r>
      <w:r w:rsidRPr="004568EA">
        <w:rPr>
          <w:b w:val="0"/>
          <w:bCs w:val="0"/>
          <w:color w:val="auto"/>
          <w:sz w:val="28"/>
          <w:szCs w:val="28"/>
        </w:rPr>
        <w:t>р</w:t>
      </w:r>
      <w:r w:rsidRPr="004568EA">
        <w:rPr>
          <w:b w:val="0"/>
          <w:bCs w:val="0"/>
          <w:color w:val="auto"/>
          <w:sz w:val="28"/>
          <w:szCs w:val="28"/>
        </w:rPr>
        <w:t>ганов местного самоуправления.</w:t>
      </w:r>
    </w:p>
    <w:p w:rsidR="00665223" w:rsidRPr="004568EA" w:rsidRDefault="00665223" w:rsidP="00665223">
      <w:pPr>
        <w:pStyle w:val="a3"/>
        <w:spacing w:line="240" w:lineRule="auto"/>
        <w:ind w:firstLine="567"/>
        <w:jc w:val="both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>Принятие решение о предоставлении муниципальной услуги или отказе в ее предоставлении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60. Основанием для начала данной административной процедуры является поступление заявления с необходимыми документами на рассмотрение межведомственной комиссии.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 xml:space="preserve">61. По результатам рассмотрения межведомственной комиссией принимается решение о переводе или отказе в переводе жилого помещения в нежилое или нежилого помещения </w:t>
      </w:r>
      <w:proofErr w:type="gramStart"/>
      <w:r w:rsidRPr="004568EA">
        <w:rPr>
          <w:b w:val="0"/>
          <w:bCs w:val="0"/>
          <w:color w:val="auto"/>
          <w:sz w:val="28"/>
          <w:szCs w:val="28"/>
        </w:rPr>
        <w:t>в</w:t>
      </w:r>
      <w:proofErr w:type="gramEnd"/>
      <w:r w:rsidRPr="004568EA">
        <w:rPr>
          <w:b w:val="0"/>
          <w:bCs w:val="0"/>
          <w:color w:val="auto"/>
          <w:sz w:val="28"/>
          <w:szCs w:val="28"/>
        </w:rPr>
        <w:t xml:space="preserve"> жилое.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 xml:space="preserve">62. </w:t>
      </w:r>
      <w:proofErr w:type="gramStart"/>
      <w:r w:rsidRPr="004568EA">
        <w:rPr>
          <w:b w:val="0"/>
          <w:bCs w:val="0"/>
          <w:color w:val="auto"/>
          <w:sz w:val="28"/>
          <w:szCs w:val="28"/>
        </w:rPr>
        <w:t>При отсутствии оснований для отказа в выдаче документов, предусмотренных пунктом 21 настоящего административного регламента, секретарь комиссии в течение трех рабочих дней со дня поступления Заявления подготавливает проект решения о  переводе или отказе в переводе жилого помещения в нежилое или нежилого помещения в жилое и представляет их на рассмотрение межведомственной комиссии для согласования.</w:t>
      </w:r>
      <w:proofErr w:type="gramEnd"/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63. При наличии оснований для отказа в предоставлении муниципал</w:t>
      </w:r>
      <w:r w:rsidRPr="004568EA">
        <w:rPr>
          <w:b w:val="0"/>
          <w:bCs w:val="0"/>
          <w:color w:val="auto"/>
          <w:sz w:val="28"/>
          <w:szCs w:val="28"/>
        </w:rPr>
        <w:t>ь</w:t>
      </w:r>
      <w:r w:rsidRPr="004568EA">
        <w:rPr>
          <w:b w:val="0"/>
          <w:bCs w:val="0"/>
          <w:color w:val="auto"/>
          <w:sz w:val="28"/>
          <w:szCs w:val="28"/>
        </w:rPr>
        <w:t>ной услуги выдаче документов, указанных в пункте 21 настоящего администр</w:t>
      </w:r>
      <w:r w:rsidRPr="004568EA">
        <w:rPr>
          <w:b w:val="0"/>
          <w:bCs w:val="0"/>
          <w:color w:val="auto"/>
          <w:sz w:val="28"/>
          <w:szCs w:val="28"/>
        </w:rPr>
        <w:t>а</w:t>
      </w:r>
      <w:r w:rsidRPr="004568EA">
        <w:rPr>
          <w:b w:val="0"/>
          <w:bCs w:val="0"/>
          <w:color w:val="auto"/>
          <w:sz w:val="28"/>
          <w:szCs w:val="28"/>
        </w:rPr>
        <w:t>тивного регламента, в течение трех рабочих дней со дня поступления Заявления секретарь комиссии готовит уведомление заявителю об отк</w:t>
      </w:r>
      <w:r w:rsidRPr="004568EA">
        <w:rPr>
          <w:b w:val="0"/>
          <w:bCs w:val="0"/>
          <w:color w:val="auto"/>
          <w:sz w:val="28"/>
          <w:szCs w:val="28"/>
        </w:rPr>
        <w:t>а</w:t>
      </w:r>
      <w:r w:rsidRPr="004568EA">
        <w:rPr>
          <w:b w:val="0"/>
          <w:bCs w:val="0"/>
          <w:color w:val="auto"/>
          <w:sz w:val="28"/>
          <w:szCs w:val="28"/>
        </w:rPr>
        <w:t xml:space="preserve">зе в выдаче документов с указанием причин отказа, и представляет руководителю Исполнителя или лицу его замещающему. 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64. Оформленные документы или уведомление заявителя об о</w:t>
      </w:r>
      <w:r w:rsidRPr="004568EA">
        <w:rPr>
          <w:rFonts w:ascii="Times New Roman" w:hAnsi="Times New Roman"/>
          <w:sz w:val="28"/>
          <w:szCs w:val="28"/>
        </w:rPr>
        <w:t>т</w:t>
      </w:r>
      <w:r w:rsidRPr="004568EA">
        <w:rPr>
          <w:rFonts w:ascii="Times New Roman" w:hAnsi="Times New Roman"/>
          <w:sz w:val="28"/>
          <w:szCs w:val="28"/>
        </w:rPr>
        <w:t>казе в его получении проверяются руководителем Исполнителя в течение одного р</w:t>
      </w:r>
      <w:r w:rsidRPr="004568EA">
        <w:rPr>
          <w:rFonts w:ascii="Times New Roman" w:hAnsi="Times New Roman"/>
          <w:sz w:val="28"/>
          <w:szCs w:val="28"/>
        </w:rPr>
        <w:t>а</w:t>
      </w:r>
      <w:r w:rsidRPr="004568EA">
        <w:rPr>
          <w:rFonts w:ascii="Times New Roman" w:hAnsi="Times New Roman"/>
          <w:sz w:val="28"/>
          <w:szCs w:val="28"/>
        </w:rPr>
        <w:t>бочего дня.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При отсутствии недостатков документы в тот же день передаются для подписания руководителю администрации (</w:t>
      </w:r>
      <w:r w:rsidRPr="004568EA">
        <w:rPr>
          <w:b w:val="0"/>
          <w:bCs w:val="0"/>
          <w:i/>
          <w:color w:val="auto"/>
          <w:sz w:val="28"/>
          <w:szCs w:val="28"/>
        </w:rPr>
        <w:t>наименование муниципального образования)</w:t>
      </w:r>
      <w:r w:rsidRPr="004568EA">
        <w:rPr>
          <w:b w:val="0"/>
          <w:bCs w:val="0"/>
          <w:color w:val="auto"/>
          <w:sz w:val="28"/>
          <w:szCs w:val="28"/>
        </w:rPr>
        <w:t>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65. Результатом административной процедуры является подготовка документов или уведомления заявителя об отказе в его пол</w:t>
      </w:r>
      <w:r w:rsidRPr="004568EA">
        <w:rPr>
          <w:b w:val="0"/>
          <w:bCs w:val="0"/>
          <w:color w:val="auto"/>
          <w:sz w:val="28"/>
          <w:szCs w:val="28"/>
        </w:rPr>
        <w:t>у</w:t>
      </w:r>
      <w:r w:rsidRPr="004568EA">
        <w:rPr>
          <w:b w:val="0"/>
          <w:bCs w:val="0"/>
          <w:color w:val="auto"/>
          <w:sz w:val="28"/>
          <w:szCs w:val="28"/>
        </w:rPr>
        <w:t>чении.</w:t>
      </w: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 xml:space="preserve">Выдача документов либо уведомления заявителя </w:t>
      </w:r>
    </w:p>
    <w:p w:rsidR="00665223" w:rsidRPr="004568EA" w:rsidRDefault="00665223" w:rsidP="00665223">
      <w:pPr>
        <w:pStyle w:val="a3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4568EA">
        <w:rPr>
          <w:b w:val="0"/>
          <w:color w:val="auto"/>
          <w:sz w:val="28"/>
          <w:szCs w:val="28"/>
        </w:rPr>
        <w:t xml:space="preserve">об отказе в их получении </w:t>
      </w:r>
    </w:p>
    <w:p w:rsidR="00665223" w:rsidRPr="004568EA" w:rsidRDefault="00665223" w:rsidP="00665223">
      <w:pPr>
        <w:pStyle w:val="a3"/>
        <w:spacing w:line="240" w:lineRule="auto"/>
        <w:ind w:firstLine="0"/>
        <w:jc w:val="both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 xml:space="preserve">66. Основанием для начала административной процедуры, является поступление с подписи решения о переводе или отказе в переводе жилого помещения в нежилое или нежилого помещения </w:t>
      </w:r>
      <w:proofErr w:type="gramStart"/>
      <w:r w:rsidRPr="004568EA">
        <w:rPr>
          <w:b w:val="0"/>
          <w:bCs w:val="0"/>
          <w:color w:val="auto"/>
          <w:sz w:val="28"/>
          <w:szCs w:val="28"/>
        </w:rPr>
        <w:t>в</w:t>
      </w:r>
      <w:proofErr w:type="gramEnd"/>
      <w:r w:rsidRPr="004568EA">
        <w:rPr>
          <w:b w:val="0"/>
          <w:bCs w:val="0"/>
          <w:color w:val="auto"/>
          <w:sz w:val="28"/>
          <w:szCs w:val="28"/>
        </w:rPr>
        <w:t xml:space="preserve"> жилое.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lastRenderedPageBreak/>
        <w:t xml:space="preserve">67. Должностным лицом, ответственным за выдачу документов либо уведомления заявителя об отказе в их получении, является руководитель Исполнителя.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68. Подготовленные документы либо уведомление заявителя об отказе в его получ</w:t>
      </w:r>
      <w:r w:rsidRPr="004568EA">
        <w:rPr>
          <w:b w:val="0"/>
          <w:bCs w:val="0"/>
          <w:color w:val="auto"/>
          <w:sz w:val="28"/>
          <w:szCs w:val="28"/>
        </w:rPr>
        <w:t>е</w:t>
      </w:r>
      <w:r w:rsidRPr="004568EA">
        <w:rPr>
          <w:b w:val="0"/>
          <w:bCs w:val="0"/>
          <w:color w:val="auto"/>
          <w:sz w:val="28"/>
          <w:szCs w:val="28"/>
        </w:rPr>
        <w:t xml:space="preserve">нии регистрируется в Журнале учета исходящей корреспонденции. 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69. Датой выдачи документов либо  уведомления заявителя об отк</w:t>
      </w:r>
      <w:r w:rsidRPr="004568EA">
        <w:rPr>
          <w:b w:val="0"/>
          <w:bCs w:val="0"/>
          <w:color w:val="auto"/>
          <w:sz w:val="28"/>
          <w:szCs w:val="28"/>
        </w:rPr>
        <w:t>а</w:t>
      </w:r>
      <w:r w:rsidRPr="004568EA">
        <w:rPr>
          <w:b w:val="0"/>
          <w:bCs w:val="0"/>
          <w:color w:val="auto"/>
          <w:sz w:val="28"/>
          <w:szCs w:val="28"/>
        </w:rPr>
        <w:t>зе в их получении, является дата регистрации в Журнале учета исходящей корреспонденции.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70. Максимальный срок выполнения данной административной проц</w:t>
      </w:r>
      <w:r w:rsidRPr="004568EA">
        <w:rPr>
          <w:b w:val="0"/>
          <w:bCs w:val="0"/>
          <w:color w:val="auto"/>
          <w:sz w:val="28"/>
          <w:szCs w:val="28"/>
        </w:rPr>
        <w:t>е</w:t>
      </w:r>
      <w:r w:rsidRPr="004568EA">
        <w:rPr>
          <w:b w:val="0"/>
          <w:bCs w:val="0"/>
          <w:color w:val="auto"/>
          <w:sz w:val="28"/>
          <w:szCs w:val="28"/>
        </w:rPr>
        <w:t>дуры составляет один рабочий день.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568EA">
        <w:rPr>
          <w:b w:val="0"/>
          <w:bCs w:val="0"/>
          <w:color w:val="auto"/>
          <w:sz w:val="28"/>
          <w:szCs w:val="28"/>
        </w:rPr>
        <w:t>71. Результатом выполнения данной административной процедуры является выдача документов либо уведомления заявителя об отказе в их п</w:t>
      </w:r>
      <w:r w:rsidRPr="004568EA">
        <w:rPr>
          <w:b w:val="0"/>
          <w:bCs w:val="0"/>
          <w:color w:val="auto"/>
          <w:sz w:val="28"/>
          <w:szCs w:val="28"/>
        </w:rPr>
        <w:t>о</w:t>
      </w:r>
      <w:r w:rsidRPr="004568EA">
        <w:rPr>
          <w:b w:val="0"/>
          <w:bCs w:val="0"/>
          <w:color w:val="auto"/>
          <w:sz w:val="28"/>
          <w:szCs w:val="28"/>
        </w:rPr>
        <w:t>лучении.</w:t>
      </w:r>
    </w:p>
    <w:p w:rsidR="00665223" w:rsidRPr="004568EA" w:rsidRDefault="00665223" w:rsidP="00665223">
      <w:pPr>
        <w:pStyle w:val="a3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68EA">
        <w:rPr>
          <w:rFonts w:ascii="Times New Roman" w:hAnsi="Times New Roman"/>
          <w:b/>
          <w:sz w:val="28"/>
          <w:szCs w:val="28"/>
        </w:rPr>
        <w:t xml:space="preserve">4. ФОРМЫ </w:t>
      </w:r>
      <w:proofErr w:type="gramStart"/>
      <w:r w:rsidRPr="004568E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568EA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РЕГЛАМЕНТА</w:t>
      </w:r>
    </w:p>
    <w:p w:rsidR="00665223" w:rsidRPr="004568EA" w:rsidRDefault="00665223" w:rsidP="006652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7" w:name="sub_1041"/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Порядок осуществления текущего </w:t>
      </w:r>
      <w:proofErr w:type="gramStart"/>
      <w:r w:rsidRPr="004568E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соблюдением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 исполнением ответственными должностными лицами положений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Административного регламента и иных нормативных правовых актов,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72. Текущий </w:t>
      </w:r>
      <w:proofErr w:type="gramStart"/>
      <w:r w:rsidRPr="004568E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руководителем 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>, его заместителем, курирующим соответствующее направление деятельности, руководителем Исполнителя.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73. Периодичность осуществления текущего контроля устанавливается руководителем администрации </w:t>
      </w:r>
      <w:bookmarkStart w:id="8" w:name="sub_1042"/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568EA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проверок полноты и качества предоставления муниципальной услуги,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в том числе порядок и формы </w:t>
      </w:r>
      <w:proofErr w:type="gramStart"/>
      <w:r w:rsidRPr="004568E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полнотой и качеством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bookmarkEnd w:id="8"/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74. </w:t>
      </w:r>
      <w:proofErr w:type="gramStart"/>
      <w:r w:rsidRPr="004568E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</w:t>
      </w:r>
      <w:r w:rsidRPr="004568EA">
        <w:rPr>
          <w:rFonts w:ascii="Times New Roman" w:hAnsi="Times New Roman"/>
          <w:sz w:val="28"/>
          <w:szCs w:val="28"/>
        </w:rPr>
        <w:lastRenderedPageBreak/>
        <w:t>содержащих жалобы (претензии) на действия (бездействие) должностных лиц.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75. 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68EA">
        <w:rPr>
          <w:rFonts w:ascii="Times New Roman" w:hAnsi="Times New Roman" w:cs="Times New Roman"/>
          <w:sz w:val="28"/>
          <w:szCs w:val="28"/>
        </w:rPr>
        <w:t>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76. Проверки полноты и качества предоставления муниципальной услуги осуществляются на основании индивидуальных правовых актов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>.</w:t>
      </w:r>
    </w:p>
    <w:bookmarkEnd w:id="7"/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77. 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 w:cs="Times New Roman"/>
          <w:sz w:val="28"/>
          <w:szCs w:val="28"/>
        </w:rPr>
        <w:t>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78. </w:t>
      </w:r>
      <w:proofErr w:type="gramStart"/>
      <w:r w:rsidRPr="004568EA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отраслевым (функциональным) органом </w:t>
      </w:r>
      <w:r w:rsidRPr="004568EA">
        <w:rPr>
          <w:rFonts w:ascii="Times New Roman" w:hAnsi="Times New Roman" w:cs="Times New Roman"/>
          <w:i/>
          <w:sz w:val="28"/>
          <w:szCs w:val="28"/>
        </w:rPr>
        <w:t>(иным структурным подразделением)</w:t>
      </w:r>
      <w:r w:rsidRPr="004568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 w:cs="Times New Roman"/>
          <w:sz w:val="28"/>
          <w:szCs w:val="28"/>
        </w:rPr>
        <w:t xml:space="preserve">, </w:t>
      </w:r>
      <w:r w:rsidRPr="004568EA">
        <w:rPr>
          <w:rFonts w:ascii="Times New Roman" w:hAnsi="Times New Roman" w:cs="Times New Roman"/>
          <w:i/>
          <w:sz w:val="28"/>
          <w:szCs w:val="28"/>
        </w:rPr>
        <w:t>ответственным за организацию работы по рассмотрению обращений граждан</w:t>
      </w:r>
      <w:r w:rsidRPr="004568EA">
        <w:rPr>
          <w:rFonts w:ascii="Times New Roman" w:hAnsi="Times New Roman" w:cs="Times New Roman"/>
          <w:sz w:val="28"/>
          <w:szCs w:val="28"/>
        </w:rPr>
        <w:t>, и уполномоченными должностными лицами на основании соответствующих нормативных правовых актов (далее –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</w:t>
      </w:r>
      <w:proofErr w:type="gramEnd"/>
      <w:r w:rsidRPr="004568EA">
        <w:rPr>
          <w:rFonts w:ascii="Times New Roman" w:hAnsi="Times New Roman" w:cs="Times New Roman"/>
          <w:sz w:val="28"/>
          <w:szCs w:val="28"/>
        </w:rPr>
        <w:t xml:space="preserve"> с указанием выявленных нарушений.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79. 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80. По окончании проверки представленные документы уполномоченный орган</w:t>
      </w:r>
      <w:r w:rsidRPr="004568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68EA">
        <w:rPr>
          <w:rFonts w:ascii="Times New Roman" w:hAnsi="Times New Roman" w:cs="Times New Roman"/>
          <w:sz w:val="28"/>
          <w:szCs w:val="28"/>
        </w:rPr>
        <w:t>в течение 30 дней возвращает Исполнителю.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9" w:name="sub_1043"/>
      <w:r w:rsidRPr="004568EA">
        <w:rPr>
          <w:rFonts w:ascii="Times New Roman" w:hAnsi="Times New Roman"/>
          <w:sz w:val="28"/>
          <w:szCs w:val="28"/>
        </w:rPr>
        <w:t>Ответственность должностных лиц за решения и действия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(бездействие), </w:t>
      </w:r>
      <w:proofErr w:type="gramStart"/>
      <w:r w:rsidRPr="004568EA">
        <w:rPr>
          <w:rFonts w:ascii="Times New Roman" w:hAnsi="Times New Roman"/>
          <w:sz w:val="28"/>
          <w:szCs w:val="28"/>
        </w:rPr>
        <w:t>принимаемые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(осуществляемые) ими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в ходе предоставления муниципальной услуги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1044"/>
      <w:bookmarkEnd w:id="9"/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81.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</w:t>
      </w:r>
      <w:r w:rsidRPr="004568EA">
        <w:rPr>
          <w:rFonts w:ascii="Times New Roman" w:hAnsi="Times New Roman"/>
          <w:sz w:val="28"/>
          <w:szCs w:val="28"/>
        </w:rPr>
        <w:lastRenderedPageBreak/>
        <w:t>ответственности в порядке, установленном законодательством Российской Федерации.</w:t>
      </w:r>
    </w:p>
    <w:p w:rsidR="00665223" w:rsidRPr="004568EA" w:rsidRDefault="00665223" w:rsidP="00665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82. 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Требования к порядку и формам </w:t>
      </w:r>
      <w:proofErr w:type="gramStart"/>
      <w:r w:rsidRPr="004568E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предоставлением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муниципальной услуги, в том числе со стороны граждан,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0"/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83. Заявители могут сообщить о нарушении своих прав и законных интересов, противоправных решениях, действиях или бездействии должно</w:t>
      </w:r>
      <w:r>
        <w:rPr>
          <w:rFonts w:ascii="Times New Roman" w:hAnsi="Times New Roman"/>
          <w:sz w:val="28"/>
          <w:szCs w:val="28"/>
        </w:rPr>
        <w:t>стных лиц, нарушении положений а</w:t>
      </w:r>
      <w:r w:rsidRPr="004568EA">
        <w:rPr>
          <w:rFonts w:ascii="Times New Roman" w:hAnsi="Times New Roman"/>
          <w:sz w:val="28"/>
          <w:szCs w:val="28"/>
        </w:rPr>
        <w:t>дминистративного регламента, некорректном поведении или нарушении служебной этики.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84. 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Исполнителя </w:t>
      </w:r>
      <w:proofErr w:type="spellStart"/>
      <w:r>
        <w:rPr>
          <w:rFonts w:ascii="Times New Roman" w:hAnsi="Times New Roman"/>
          <w:i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i/>
          <w:sz w:val="28"/>
          <w:szCs w:val="28"/>
        </w:rPr>
        <w:t>.р</w:t>
      </w:r>
      <w:proofErr w:type="gramEnd"/>
      <w:r>
        <w:rPr>
          <w:rFonts w:ascii="Times New Roman" w:hAnsi="Times New Roman"/>
          <w:i/>
          <w:sz w:val="28"/>
          <w:szCs w:val="28"/>
        </w:rPr>
        <w:t>ф</w:t>
      </w:r>
      <w:proofErr w:type="spellEnd"/>
      <w:r w:rsidRPr="004568EA">
        <w:rPr>
          <w:rFonts w:ascii="Times New Roman" w:hAnsi="Times New Roman"/>
          <w:sz w:val="28"/>
          <w:szCs w:val="28"/>
        </w:rPr>
        <w:t>, а также в порядке и формах, установленных законодательством Российской Федерации.</w:t>
      </w:r>
    </w:p>
    <w:p w:rsidR="00665223" w:rsidRPr="004568EA" w:rsidRDefault="00665223" w:rsidP="006652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568EA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(БЕЗДЕЙСТВИЙ) ИСПОЛНИТЕЛЯ, А ТАКЖЕ ЕГО ДОЛЖНОСТНЫХ ЛИЦ</w:t>
      </w:r>
    </w:p>
    <w:p w:rsidR="00665223" w:rsidRPr="004568EA" w:rsidRDefault="00665223" w:rsidP="00665223">
      <w:pPr>
        <w:jc w:val="both"/>
        <w:rPr>
          <w:rFonts w:ascii="Times New Roman" w:hAnsi="Times New Roman"/>
          <w:b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51"/>
      <w:r w:rsidRPr="004568EA">
        <w:rPr>
          <w:rFonts w:ascii="Times New Roman" w:hAnsi="Times New Roman"/>
          <w:sz w:val="28"/>
          <w:szCs w:val="28"/>
        </w:rPr>
        <w:t>85.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Предмет жалобы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10101"/>
      <w:r w:rsidRPr="004568EA">
        <w:rPr>
          <w:rFonts w:ascii="Times New Roman" w:hAnsi="Times New Roman"/>
          <w:sz w:val="28"/>
          <w:szCs w:val="28"/>
        </w:rPr>
        <w:t>86. Заявитель может обратиться с жалобой</w:t>
      </w:r>
      <w:r>
        <w:rPr>
          <w:rFonts w:ascii="Times New Roman" w:hAnsi="Times New Roman"/>
          <w:sz w:val="28"/>
          <w:szCs w:val="28"/>
        </w:rPr>
        <w:t>,</w:t>
      </w:r>
      <w:r w:rsidRPr="004568EA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10102"/>
      <w:bookmarkEnd w:id="12"/>
      <w:r w:rsidRPr="004568EA">
        <w:rPr>
          <w:rFonts w:ascii="Times New Roman" w:hAnsi="Times New Roman"/>
          <w:sz w:val="28"/>
          <w:szCs w:val="28"/>
        </w:rPr>
        <w:lastRenderedPageBreak/>
        <w:t>нарушение срока предоставления муниципальной услуги;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10103"/>
      <w:bookmarkEnd w:id="13"/>
      <w:r w:rsidRPr="004568EA">
        <w:rPr>
          <w:rFonts w:ascii="Times New Roman" w:hAnsi="Times New Roman"/>
          <w:sz w:val="28"/>
          <w:szCs w:val="28"/>
        </w:rPr>
        <w:t xml:space="preserve">требование у заявителя </w:t>
      </w:r>
      <w:r>
        <w:rPr>
          <w:rFonts w:ascii="Times New Roman" w:hAnsi="Times New Roman"/>
          <w:sz w:val="28"/>
          <w:szCs w:val="28"/>
        </w:rPr>
        <w:t>документов, не предусмотренных а</w:t>
      </w:r>
      <w:r w:rsidRPr="004568EA">
        <w:rPr>
          <w:rFonts w:ascii="Times New Roman" w:hAnsi="Times New Roman"/>
          <w:sz w:val="28"/>
          <w:szCs w:val="28"/>
        </w:rPr>
        <w:t xml:space="preserve">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10104"/>
      <w:bookmarkEnd w:id="14"/>
      <w:r w:rsidRPr="004568EA">
        <w:rPr>
          <w:rFonts w:ascii="Times New Roman" w:hAnsi="Times New Roman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568EA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10105"/>
      <w:bookmarkEnd w:id="15"/>
      <w:proofErr w:type="gramStart"/>
      <w:r w:rsidRPr="004568EA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>;</w:t>
      </w:r>
      <w:proofErr w:type="gramEnd"/>
    </w:p>
    <w:p w:rsidR="00665223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10106"/>
      <w:bookmarkEnd w:id="16"/>
      <w:r w:rsidRPr="004568EA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bookmarkStart w:id="18" w:name="sub_110107"/>
      <w:bookmarkEnd w:id="17"/>
      <w:r w:rsidRPr="004568E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665223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отказ Исполнителя,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bookmarkEnd w:id="18"/>
      <w:r w:rsidRPr="004568EA">
        <w:rPr>
          <w:rFonts w:ascii="Times New Roman" w:hAnsi="Times New Roman"/>
          <w:sz w:val="28"/>
          <w:szCs w:val="28"/>
        </w:rPr>
        <w:t>.</w:t>
      </w:r>
      <w:proofErr w:type="gramEnd"/>
    </w:p>
    <w:p w:rsidR="00665223" w:rsidRPr="00AD5FFA" w:rsidRDefault="00665223" w:rsidP="00665223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sz w:val="28"/>
          <w:szCs w:val="28"/>
        </w:rPr>
      </w:pPr>
      <w:r w:rsidRPr="00AD5FFA">
        <w:rPr>
          <w:sz w:val="28"/>
          <w:szCs w:val="28"/>
        </w:rPr>
        <w:t>нарушение срока или порядка выдачи документов по результатам предоставления  муниципальной услуги;</w:t>
      </w:r>
    </w:p>
    <w:p w:rsidR="00665223" w:rsidRDefault="00665223" w:rsidP="00665223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19" w:name="000225"/>
      <w:bookmarkEnd w:id="19"/>
      <w:proofErr w:type="gramStart"/>
      <w:r w:rsidRPr="00AD5FFA">
        <w:rPr>
          <w:sz w:val="28"/>
          <w:szCs w:val="28"/>
        </w:rPr>
        <w:t>- приостановление предоставления 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>
        <w:rPr>
          <w:sz w:val="28"/>
          <w:szCs w:val="28"/>
        </w:rPr>
        <w:t xml:space="preserve"> Забайкальского края,</w:t>
      </w:r>
      <w:r w:rsidRPr="00AD5FFA">
        <w:rPr>
          <w:sz w:val="28"/>
          <w:szCs w:val="28"/>
        </w:rPr>
        <w:t xml:space="preserve"> муниципальными правовыми актами. </w:t>
      </w:r>
      <w:bookmarkStart w:id="20" w:name="000296"/>
      <w:bookmarkEnd w:id="20"/>
      <w:proofErr w:type="gramEnd"/>
    </w:p>
    <w:p w:rsidR="00665223" w:rsidRPr="008A207A" w:rsidRDefault="00665223" w:rsidP="00665223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AD5FFA">
        <w:rPr>
          <w:sz w:val="28"/>
          <w:szCs w:val="28"/>
        </w:rPr>
        <w:t>- требование у заявителя 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случаев, предусмотренных </w:t>
      </w:r>
      <w:hyperlink r:id="rId22" w:anchor="000290" w:history="1">
        <w:r w:rsidRPr="00AD5FFA">
          <w:rPr>
            <w:rStyle w:val="a5"/>
            <w:sz w:val="28"/>
            <w:szCs w:val="28"/>
            <w:bdr w:val="none" w:sz="0" w:space="0" w:color="auto" w:frame="1"/>
          </w:rPr>
          <w:t>пунктом 4 части 1 статьи 7</w:t>
        </w:r>
      </w:hyperlink>
      <w:r w:rsidRPr="00AD5FFA">
        <w:rPr>
          <w:sz w:val="28"/>
          <w:szCs w:val="28"/>
        </w:rPr>
        <w:t xml:space="preserve"> настоящего Федерального закона. 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изм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несены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пост. № 77 от  16.12.2019г.)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Органы местного самоуправления и уполномоченные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на рассмотрение жалобы должностные лица, которым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может быть направлена жалоба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87. Жалоба может быть направлена следующим органам и должностным лицам: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руководителю Исполнителя;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заместителю </w:t>
      </w:r>
      <w:r>
        <w:rPr>
          <w:rFonts w:ascii="Times New Roman" w:hAnsi="Times New Roman"/>
          <w:sz w:val="28"/>
          <w:szCs w:val="28"/>
        </w:rPr>
        <w:t>главы</w:t>
      </w:r>
      <w:r w:rsidRPr="004568E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>, курирующему соответствующее направление деятельности;</w:t>
      </w:r>
    </w:p>
    <w:p w:rsidR="00665223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Pr="004568E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88. Рассмотрение жалобы не может быть поручено лицу, чьи решения и (или) действия (бездействие) обжалуются.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bookmarkStart w:id="21" w:name="sub_55"/>
      <w:r w:rsidRPr="004568EA">
        <w:rPr>
          <w:rFonts w:ascii="Times New Roman" w:hAnsi="Times New Roman"/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4568EA">
        <w:rPr>
          <w:rFonts w:ascii="Times New Roman" w:hAnsi="Times New Roman"/>
          <w:i/>
          <w:sz w:val="28"/>
          <w:szCs w:val="28"/>
        </w:rPr>
        <w:t>(при его наличии)</w:t>
      </w:r>
      <w:r w:rsidRPr="004568EA">
        <w:rPr>
          <w:rFonts w:ascii="Times New Roman" w:hAnsi="Times New Roman"/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89. Должностное лицо, уполномоченное на рассмотрение жалобы, обязано:</w:t>
      </w:r>
    </w:p>
    <w:bookmarkEnd w:id="21"/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665223" w:rsidRPr="004568EA" w:rsidRDefault="00665223" w:rsidP="0066522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90. Жалоба подается в письменной форме на бумажном носителе либо в электронном виде в форме электронного документа Исполнителю.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91. Жалоба может быть направлена:</w:t>
      </w:r>
    </w:p>
    <w:p w:rsidR="00665223" w:rsidRPr="00B73669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по почте (в адрес руководителя Исполнителя по адресу: </w:t>
      </w:r>
      <w:r>
        <w:rPr>
          <w:rFonts w:ascii="Times New Roman" w:hAnsi="Times New Roman"/>
          <w:sz w:val="28"/>
          <w:szCs w:val="28"/>
        </w:rPr>
        <w:t>673447</w:t>
      </w:r>
      <w:r w:rsidRPr="004568EA">
        <w:rPr>
          <w:rFonts w:ascii="Times New Roman" w:hAnsi="Times New Roman"/>
          <w:sz w:val="28"/>
          <w:szCs w:val="28"/>
        </w:rPr>
        <w:t xml:space="preserve">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еленской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1.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в адрес заместителя </w:t>
      </w:r>
      <w:r>
        <w:rPr>
          <w:rFonts w:ascii="Times New Roman" w:hAnsi="Times New Roman"/>
          <w:sz w:val="28"/>
          <w:szCs w:val="28"/>
        </w:rPr>
        <w:t>главы</w:t>
      </w:r>
      <w:r w:rsidRPr="004568E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, курирующего соответствующее направление деятельности, по адресу: </w:t>
      </w:r>
      <w:r>
        <w:rPr>
          <w:rFonts w:ascii="Times New Roman" w:hAnsi="Times New Roman"/>
          <w:sz w:val="28"/>
          <w:szCs w:val="28"/>
        </w:rPr>
        <w:t>673447</w:t>
      </w:r>
      <w:r w:rsidRPr="004568EA">
        <w:rPr>
          <w:rFonts w:ascii="Times New Roman" w:hAnsi="Times New Roman"/>
          <w:sz w:val="28"/>
          <w:szCs w:val="28"/>
        </w:rPr>
        <w:t xml:space="preserve">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ул.Зеленской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 w:rsidRPr="004568EA">
        <w:rPr>
          <w:rFonts w:ascii="Times New Roman" w:hAnsi="Times New Roman"/>
          <w:i/>
          <w:sz w:val="28"/>
          <w:szCs w:val="28"/>
        </w:rPr>
        <w:t>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в адрес </w:t>
      </w:r>
      <w:r>
        <w:rPr>
          <w:rFonts w:ascii="Times New Roman" w:hAnsi="Times New Roman"/>
          <w:sz w:val="28"/>
          <w:szCs w:val="28"/>
        </w:rPr>
        <w:t>главы</w:t>
      </w:r>
      <w:r w:rsidRPr="004568E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568EA">
        <w:rPr>
          <w:rFonts w:ascii="Times New Roman" w:hAnsi="Times New Roman"/>
          <w:sz w:val="28"/>
          <w:szCs w:val="28"/>
        </w:rPr>
        <w:t xml:space="preserve">, по адресу: </w:t>
      </w:r>
      <w:r>
        <w:rPr>
          <w:rFonts w:ascii="Times New Roman" w:hAnsi="Times New Roman"/>
          <w:i/>
          <w:sz w:val="28"/>
          <w:szCs w:val="28"/>
        </w:rPr>
        <w:t>673447</w:t>
      </w:r>
      <w:r w:rsidRPr="004568EA">
        <w:rPr>
          <w:rFonts w:ascii="Times New Roman" w:hAnsi="Times New Roman"/>
          <w:sz w:val="28"/>
          <w:szCs w:val="28"/>
        </w:rPr>
        <w:t xml:space="preserve">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ул.Зеленской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 w:rsidRPr="004568EA">
        <w:rPr>
          <w:rFonts w:ascii="Times New Roman" w:hAnsi="Times New Roman"/>
          <w:sz w:val="28"/>
          <w:szCs w:val="28"/>
        </w:rPr>
        <w:t>;</w:t>
      </w:r>
    </w:p>
    <w:p w:rsidR="00665223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4568EA">
        <w:rPr>
          <w:rFonts w:ascii="Times New Roman" w:hAnsi="Times New Roman"/>
          <w:i/>
          <w:sz w:val="28"/>
          <w:szCs w:val="28"/>
        </w:rPr>
        <w:t xml:space="preserve">через многофункциональный центр по адресу: 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с использованием официального сайта Исполнителя в информационно-телекоммуникационной сети «Интернет»: </w:t>
      </w:r>
      <w:hyperlink r:id="rId23" w:history="1"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http://www</w:t>
        </w:r>
      </w:hyperlink>
      <w:r w:rsidRPr="004568EA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 w:rsidRPr="004568EA">
        <w:rPr>
          <w:rFonts w:ascii="Times New Roman" w:hAnsi="Times New Roman"/>
          <w:sz w:val="28"/>
          <w:szCs w:val="28"/>
        </w:rPr>
        <w:t>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24" w:history="1">
        <w:r w:rsidRPr="004568E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4568E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568E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pgu</w:t>
        </w:r>
        <w:proofErr w:type="spellEnd"/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4568E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e</w:t>
        </w:r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4568E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zab</w:t>
        </w:r>
        <w:proofErr w:type="spellEnd"/>
        <w:r w:rsidRPr="004568EA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568E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568EA">
        <w:rPr>
          <w:rFonts w:ascii="Times New Roman" w:hAnsi="Times New Roman"/>
          <w:sz w:val="28"/>
          <w:szCs w:val="28"/>
        </w:rPr>
        <w:t>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а также может быть </w:t>
      </w:r>
      <w:proofErr w:type="gramStart"/>
      <w:r w:rsidRPr="004568EA">
        <w:rPr>
          <w:rFonts w:ascii="Times New Roman" w:hAnsi="Times New Roman"/>
          <w:sz w:val="28"/>
          <w:szCs w:val="28"/>
        </w:rPr>
        <w:t>принята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92. Жалоба должна содержать: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665223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65223" w:rsidRPr="00C32187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C32187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4568E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32187">
        <w:rPr>
          <w:rFonts w:ascii="Times New Roman" w:hAnsi="Times New Roman"/>
          <w:i/>
          <w:sz w:val="28"/>
          <w:szCs w:val="28"/>
        </w:rPr>
        <w:t xml:space="preserve">, </w:t>
      </w:r>
      <w:r w:rsidRPr="00C32187">
        <w:rPr>
          <w:rFonts w:ascii="Times New Roman" w:hAnsi="Times New Roman"/>
          <w:sz w:val="28"/>
          <w:szCs w:val="28"/>
        </w:rPr>
        <w:t>подлежит обязательному рассмотрению.</w:t>
      </w:r>
    </w:p>
    <w:p w:rsidR="00665223" w:rsidRPr="004568EA" w:rsidRDefault="00665223" w:rsidP="0066522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665223" w:rsidRPr="004568EA" w:rsidRDefault="00665223" w:rsidP="00665223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93. Жалоба, поступившая Исполнителю, подлежит регистрации не позднее следующего рабочего дня со дня ее поступления.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94. </w:t>
      </w:r>
      <w:proofErr w:type="gramStart"/>
      <w:r w:rsidRPr="004568EA">
        <w:rPr>
          <w:rFonts w:ascii="Times New Roman" w:hAnsi="Times New Roman"/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95. В случае установления в ходе или по результатам </w:t>
      </w:r>
      <w:proofErr w:type="gramStart"/>
      <w:r w:rsidRPr="004568EA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следствия (дознания) в соответствии с правилами </w:t>
      </w:r>
      <w:proofErr w:type="spellStart"/>
      <w:r w:rsidRPr="004568EA">
        <w:rPr>
          <w:rFonts w:ascii="Times New Roman" w:hAnsi="Times New Roman"/>
          <w:sz w:val="28"/>
          <w:szCs w:val="28"/>
        </w:rPr>
        <w:t>подследственности</w:t>
      </w:r>
      <w:proofErr w:type="spellEnd"/>
      <w:r w:rsidRPr="004568EA">
        <w:rPr>
          <w:rFonts w:ascii="Times New Roman" w:hAnsi="Times New Roman"/>
          <w:sz w:val="28"/>
          <w:szCs w:val="28"/>
        </w:rPr>
        <w:t>, установленной статьей 151 Уголовно-процессуального кодекса Российской Федерации, или в органы прокуратуры.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568E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68EA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96. Основания для приостановления рассмотрения жалобы отсутствуют.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97.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665223" w:rsidRDefault="00665223" w:rsidP="00665223">
      <w:pPr>
        <w:tabs>
          <w:tab w:val="left" w:pos="1708"/>
        </w:tabs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98. </w:t>
      </w:r>
      <w:r w:rsidRPr="008A207A">
        <w:rPr>
          <w:rFonts w:ascii="Times New Roman" w:hAnsi="Times New Roman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25" w:anchor="000121" w:history="1">
        <w:r w:rsidRPr="008A207A">
          <w:rPr>
            <w:rStyle w:val="a5"/>
            <w:sz w:val="28"/>
            <w:szCs w:val="28"/>
            <w:bdr w:val="none" w:sz="0" w:space="0" w:color="auto" w:frame="1"/>
          </w:rPr>
          <w:t>части 8</w:t>
        </w:r>
      </w:hyperlink>
      <w:r w:rsidRPr="008A207A">
        <w:rPr>
          <w:rFonts w:ascii="Times New Roman" w:hAnsi="Times New Roman"/>
          <w:sz w:val="28"/>
          <w:szCs w:val="28"/>
        </w:rPr>
        <w:t> настоящей статьи, дается информация о действиях, осуществляемых органом, предоставляющим муниципальную услугу, либо организацией, предусмотренной </w:t>
      </w:r>
      <w:hyperlink r:id="rId26" w:anchor="100352" w:history="1">
        <w:r w:rsidRPr="008A207A">
          <w:rPr>
            <w:rStyle w:val="a5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8A207A">
        <w:rPr>
          <w:rFonts w:ascii="Times New Roman" w:hAnsi="Times New Roman"/>
          <w:sz w:val="28"/>
          <w:szCs w:val="28"/>
        </w:rPr>
        <w:t xml:space="preserve"> настоящего Федерального закона,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A207A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8A207A">
        <w:rPr>
          <w:rFonts w:ascii="Times New Roman" w:hAnsi="Times New Roman"/>
          <w:sz w:val="28"/>
          <w:szCs w:val="28"/>
        </w:rPr>
        <w:t xml:space="preserve"> и указывается информация о дальнейших</w:t>
      </w:r>
    </w:p>
    <w:p w:rsidR="00665223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случае признания </w:t>
      </w:r>
      <w:proofErr w:type="gramStart"/>
      <w:r>
        <w:rPr>
          <w:rFonts w:ascii="Times New Roman" w:hAnsi="Times New Roman"/>
          <w:sz w:val="28"/>
          <w:szCs w:val="28"/>
        </w:rPr>
        <w:t>жалобы</w:t>
      </w:r>
      <w:proofErr w:type="gramEnd"/>
      <w:r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порядку обжалования  принятого решения.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 xml:space="preserve"> внесены </w:t>
      </w:r>
      <w:proofErr w:type="spellStart"/>
      <w:r>
        <w:rPr>
          <w:rFonts w:ascii="Times New Roman" w:hAnsi="Times New Roman"/>
          <w:sz w:val="28"/>
          <w:szCs w:val="28"/>
        </w:rPr>
        <w:t>пост.№</w:t>
      </w:r>
      <w:proofErr w:type="spellEnd"/>
      <w:r>
        <w:rPr>
          <w:rFonts w:ascii="Times New Roman" w:hAnsi="Times New Roman"/>
          <w:sz w:val="28"/>
          <w:szCs w:val="28"/>
        </w:rPr>
        <w:t xml:space="preserve"> 77 от 16.12.2019г.)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99.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100. Уполномоченный на рассмотрение жалобы орган отказывает в удовлетворении жалобы в следующих случаях: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101. Уполномоченный на рассмотрение жалобы орган вправе оставить жалобу без ответа в следующих случаях: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Порядок информирования заявителя о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результатах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рассмотрения жалобы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102. Не позднее дня, следующего за днем принятия решения, указанного </w:t>
      </w:r>
      <w:r w:rsidRPr="00843214">
        <w:rPr>
          <w:rFonts w:ascii="Times New Roman" w:hAnsi="Times New Roman"/>
          <w:sz w:val="28"/>
          <w:szCs w:val="28"/>
        </w:rPr>
        <w:t>в подпункте 98</w:t>
      </w:r>
      <w:r w:rsidRPr="004568EA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103. В ответе по результатам рассмотрения жалобы указываются: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  <w:proofErr w:type="gramEnd"/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4568EA">
        <w:rPr>
          <w:rFonts w:ascii="Times New Roman" w:hAnsi="Times New Roman"/>
          <w:sz w:val="28"/>
          <w:szCs w:val="28"/>
        </w:rPr>
        <w:t>,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104.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105.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665223" w:rsidRPr="004568EA" w:rsidRDefault="00665223" w:rsidP="0066522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Порядок обжалования решения по жалобе</w:t>
      </w:r>
    </w:p>
    <w:p w:rsidR="00665223" w:rsidRPr="004568EA" w:rsidRDefault="00665223" w:rsidP="0066522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65223" w:rsidRPr="00843214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106. </w:t>
      </w:r>
      <w:r w:rsidRPr="00843214">
        <w:rPr>
          <w:rFonts w:ascii="Times New Roman" w:hAnsi="Times New Roman"/>
          <w:sz w:val="28"/>
          <w:szCs w:val="28"/>
        </w:rPr>
        <w:t>Решение, принятое по жалобе,</w:t>
      </w:r>
      <w:r>
        <w:rPr>
          <w:rFonts w:ascii="Times New Roman" w:hAnsi="Times New Roman"/>
          <w:sz w:val="28"/>
          <w:szCs w:val="28"/>
        </w:rPr>
        <w:t xml:space="preserve"> направленной руководителю</w:t>
      </w:r>
      <w:r w:rsidRPr="0084321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>главе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843214">
        <w:rPr>
          <w:rFonts w:ascii="Times New Roman" w:hAnsi="Times New Roman"/>
          <w:sz w:val="28"/>
          <w:szCs w:val="28"/>
        </w:rPr>
        <w:t>или лицу, его замещающему, заявитель вправе обжаловать, обратившись с жал</w:t>
      </w:r>
      <w:r>
        <w:rPr>
          <w:rFonts w:ascii="Times New Roman" w:hAnsi="Times New Roman"/>
          <w:sz w:val="28"/>
          <w:szCs w:val="28"/>
        </w:rPr>
        <w:t>обой к ____</w:t>
      </w:r>
      <w:r w:rsidRPr="00843214">
        <w:rPr>
          <w:rFonts w:ascii="Times New Roman" w:hAnsi="Times New Roman"/>
          <w:sz w:val="28"/>
          <w:szCs w:val="28"/>
        </w:rPr>
        <w:t xml:space="preserve"> </w:t>
      </w:r>
      <w:r w:rsidRPr="004568E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843214">
        <w:rPr>
          <w:rFonts w:ascii="Times New Roman" w:hAnsi="Times New Roman"/>
          <w:sz w:val="28"/>
          <w:szCs w:val="28"/>
        </w:rPr>
        <w:t>либо в прокуратуру или суд в установленном порядке.</w:t>
      </w:r>
    </w:p>
    <w:p w:rsidR="00665223" w:rsidRDefault="00665223" w:rsidP="0066522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Право заявителя на получение информации и документов,</w:t>
      </w:r>
    </w:p>
    <w:p w:rsidR="00665223" w:rsidRPr="004568EA" w:rsidRDefault="00665223" w:rsidP="006652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568EA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4568EA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107.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Способы информирования заявителей о порядке</w:t>
      </w:r>
    </w:p>
    <w:p w:rsidR="00665223" w:rsidRPr="004568EA" w:rsidRDefault="00665223" w:rsidP="0066522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подачи и рассмотрения жалобы</w:t>
      </w:r>
    </w:p>
    <w:p w:rsidR="00665223" w:rsidRPr="004568EA" w:rsidRDefault="00665223" w:rsidP="0066522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 xml:space="preserve">108. Информация о порядке подачи и рассмотрения жалобы размещается на официальном сайте Исполнителя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 w:rsidRPr="004568EA">
        <w:rPr>
          <w:rFonts w:ascii="Times New Roman" w:hAnsi="Times New Roman"/>
          <w:sz w:val="28"/>
          <w:szCs w:val="28"/>
        </w:rPr>
        <w:t>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665223" w:rsidRPr="004568EA" w:rsidRDefault="00665223" w:rsidP="00665223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1"/>
    <w:p w:rsidR="00665223" w:rsidRPr="004568EA" w:rsidRDefault="00665223" w:rsidP="00665223">
      <w:pPr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_________________________</w:t>
      </w:r>
    </w:p>
    <w:p w:rsidR="00665223" w:rsidRPr="004568EA" w:rsidRDefault="00665223" w:rsidP="006652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br w:type="page"/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 предоста</w:t>
      </w:r>
      <w:r w:rsidRPr="004568EA">
        <w:rPr>
          <w:rFonts w:ascii="Times New Roman" w:hAnsi="Times New Roman"/>
          <w:sz w:val="28"/>
          <w:szCs w:val="28"/>
        </w:rPr>
        <w:t>в</w:t>
      </w:r>
      <w:r w:rsidRPr="004568EA">
        <w:rPr>
          <w:rFonts w:ascii="Times New Roman" w:hAnsi="Times New Roman"/>
          <w:sz w:val="28"/>
          <w:szCs w:val="28"/>
        </w:rPr>
        <w:t>лению муниципальной услуги «</w:t>
      </w:r>
      <w:r>
        <w:rPr>
          <w:rFonts w:ascii="Times New Roman" w:hAnsi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/>
          <w:sz w:val="28"/>
          <w:szCs w:val="28"/>
        </w:rPr>
        <w:t>»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left="4536"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БЛОК-СХЕМА</w:t>
      </w:r>
    </w:p>
    <w:p w:rsidR="00665223" w:rsidRPr="004568EA" w:rsidRDefault="00665223" w:rsidP="006652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35.7pt;margin-top:2.75pt;width:397.5pt;height:36.75pt;z-index:251660288">
            <v:textbox>
              <w:txbxContent>
                <w:p w:rsidR="00665223" w:rsidRPr="00B60542" w:rsidRDefault="00665223" w:rsidP="00665223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605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заявления о </w:t>
                  </w:r>
                  <w:r w:rsidRPr="00B6054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переводе или отказе в переводе жилого помещения </w:t>
                  </w:r>
                  <w:proofErr w:type="gramStart"/>
                  <w:r w:rsidRPr="00B6054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 w:rsidRPr="00B6054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665223" w:rsidRPr="00B60542" w:rsidRDefault="00665223" w:rsidP="0066522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нежилое</w:t>
                  </w:r>
                  <w:proofErr w:type="gramEnd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или нежилого помещения в жилое</w:t>
                  </w:r>
                </w:p>
              </w:txbxContent>
            </v:textbox>
          </v:rect>
        </w:pic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2.45pt;margin-top:7.3pt;width:.75pt;height:14.25pt;flip:x;z-index:251662336" o:connectortype="straight">
            <v:stroke endarrow="block"/>
          </v:shape>
        </w:pic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7" style="position:absolute;left:0;text-align:left;margin-left:26.7pt;margin-top:5.45pt;width:406.5pt;height:40.5pt;z-index:251661312">
            <v:textbox>
              <w:txbxContent>
                <w:p w:rsidR="00665223" w:rsidRPr="00B60542" w:rsidRDefault="00665223" w:rsidP="0066522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0542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Рассмотрение и проверка заявления о </w:t>
                  </w:r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переводе или отказе в переводе жилого помещения в нежилое или нежилого помещения </w:t>
                  </w:r>
                  <w:proofErr w:type="gramStart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жилое</w:t>
                  </w:r>
                </w:p>
              </w:txbxContent>
            </v:textbox>
          </v:rect>
        </w:pict>
      </w: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  <w:r>
        <w:rPr>
          <w:noProof/>
        </w:rPr>
        <w:pict>
          <v:shape id="_x0000_s1033" type="#_x0000_t32" style="position:absolute;left:0;text-align:left;margin-left:331.2pt;margin-top:7.2pt;width:.75pt;height:19.5pt;flip:x;z-index:251667456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115.2pt;margin-top:7.2pt;width:0;height:19.5pt;z-index:251666432" o:connectortype="straight">
            <v:stroke endarrow="block"/>
          </v:shape>
        </w:pict>
      </w: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  <w:r>
        <w:rPr>
          <w:noProof/>
        </w:rPr>
        <w:pict>
          <v:rect id="_x0000_s1029" style="position:absolute;left:0;text-align:left;margin-left:26.7pt;margin-top:4.05pt;width:177.75pt;height:66.75pt;z-index:251663360">
            <v:textbox>
              <w:txbxContent>
                <w:p w:rsidR="00665223" w:rsidRPr="00B60542" w:rsidRDefault="00665223" w:rsidP="0066522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0542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</w:t>
                  </w:r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переводе жилого помещения в нежилое или нежилого помещения </w:t>
                  </w:r>
                  <w:proofErr w:type="gramStart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жилое</w:t>
                  </w:r>
                </w:p>
                <w:p w:rsidR="00665223" w:rsidRDefault="00665223" w:rsidP="00665223"/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247.2pt;margin-top:4.05pt;width:177.75pt;height:66.75pt;z-index:251664384">
            <v:textbox>
              <w:txbxContent>
                <w:p w:rsidR="00665223" w:rsidRPr="00B60542" w:rsidRDefault="00665223" w:rsidP="0066522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0542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 отказе</w:t>
                  </w:r>
                  <w:r w:rsidRPr="00B6054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в переводе жилого помещения в нежилое или нежилого помещения </w:t>
                  </w:r>
                  <w:proofErr w:type="gramStart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gramEnd"/>
                  <w:r w:rsidRPr="00B6054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жилое</w:t>
                  </w:r>
                </w:p>
                <w:p w:rsidR="00665223" w:rsidRPr="00B60542" w:rsidRDefault="00665223" w:rsidP="00665223"/>
              </w:txbxContent>
            </v:textbox>
          </v:rect>
        </w:pict>
      </w: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  <w:r>
        <w:rPr>
          <w:noProof/>
        </w:rPr>
        <w:pict>
          <v:shape id="_x0000_s1035" type="#_x0000_t32" style="position:absolute;left:0;text-align:left;margin-left:283.95pt;margin-top:2.85pt;width:33.75pt;height:27.75pt;flip:x;z-index:25166950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129.45pt;margin-top:2.85pt;width:32.25pt;height:27.75pt;z-index:251668480" o:connectortype="straight">
            <v:stroke endarrow="block"/>
          </v:shape>
        </w:pict>
      </w:r>
    </w:p>
    <w:p w:rsidR="00665223" w:rsidRPr="004568EA" w:rsidRDefault="00665223" w:rsidP="00665223">
      <w:pPr>
        <w:pStyle w:val="ConsPlusNonformat"/>
        <w:widowControl/>
        <w:jc w:val="both"/>
      </w:pPr>
    </w:p>
    <w:p w:rsidR="00665223" w:rsidRPr="004568EA" w:rsidRDefault="00665223" w:rsidP="00665223">
      <w:pPr>
        <w:pStyle w:val="ConsPlusNonformat"/>
        <w:widowControl/>
        <w:jc w:val="both"/>
      </w:pPr>
      <w:r>
        <w:rPr>
          <w:noProof/>
        </w:rPr>
        <w:pict>
          <v:rect id="_x0000_s1031" style="position:absolute;left:0;text-align:left;margin-left:139.95pt;margin-top:7.95pt;width:177.75pt;height:39pt;z-index:251665408">
            <v:textbox>
              <w:txbxContent>
                <w:p w:rsidR="00665223" w:rsidRPr="00B60542" w:rsidRDefault="00665223" w:rsidP="0066522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Информирование получателя услуги</w:t>
                  </w:r>
                </w:p>
                <w:p w:rsidR="00665223" w:rsidRDefault="00665223" w:rsidP="00665223"/>
              </w:txbxContent>
            </v:textbox>
          </v:rect>
        </w:pic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  <w:sectPr w:rsidR="00665223" w:rsidRPr="004568EA" w:rsidSect="00B035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5223" w:rsidRPr="004568EA" w:rsidRDefault="00665223" w:rsidP="00665223">
      <w:pPr>
        <w:spacing w:after="0" w:line="240" w:lineRule="auto"/>
        <w:ind w:left="4536"/>
        <w:jc w:val="center"/>
        <w:outlineLvl w:val="1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665223" w:rsidRPr="004568EA" w:rsidRDefault="00665223" w:rsidP="0066522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65223" w:rsidRPr="004568EA" w:rsidRDefault="00665223" w:rsidP="0066522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по предоста</w:t>
      </w:r>
      <w:r w:rsidRPr="004568EA">
        <w:rPr>
          <w:rFonts w:ascii="Times New Roman" w:hAnsi="Times New Roman"/>
          <w:sz w:val="28"/>
          <w:szCs w:val="28"/>
        </w:rPr>
        <w:t>в</w:t>
      </w:r>
      <w:r w:rsidRPr="004568EA">
        <w:rPr>
          <w:rFonts w:ascii="Times New Roman" w:hAnsi="Times New Roman"/>
          <w:sz w:val="28"/>
          <w:szCs w:val="28"/>
        </w:rPr>
        <w:t>лению муниципальной услуги «</w:t>
      </w:r>
      <w:r>
        <w:rPr>
          <w:rFonts w:ascii="Times New Roman" w:hAnsi="Times New Roman"/>
          <w:bCs/>
          <w:sz w:val="28"/>
          <w:szCs w:val="28"/>
        </w:rPr>
        <w:t xml:space="preserve">Прием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/>
          <w:bCs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</w:t>
      </w:r>
      <w:r w:rsidRPr="004568EA">
        <w:rPr>
          <w:rFonts w:ascii="Times New Roman" w:hAnsi="Times New Roman"/>
          <w:sz w:val="28"/>
          <w:szCs w:val="28"/>
        </w:rPr>
        <w:t>»</w:t>
      </w:r>
    </w:p>
    <w:p w:rsidR="00665223" w:rsidRPr="004568EA" w:rsidRDefault="00665223" w:rsidP="00665223">
      <w:pPr>
        <w:ind w:left="4536" w:firstLine="540"/>
        <w:jc w:val="right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jc w:val="right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jc w:val="right"/>
        <w:rPr>
          <w:rFonts w:ascii="Times New Roman" w:hAnsi="Times New Roman"/>
          <w:sz w:val="28"/>
          <w:szCs w:val="28"/>
        </w:rPr>
      </w:pPr>
      <w:r w:rsidRPr="004568EA">
        <w:rPr>
          <w:rFonts w:ascii="Times New Roman" w:hAnsi="Times New Roman"/>
          <w:sz w:val="28"/>
          <w:szCs w:val="28"/>
        </w:rPr>
        <w:t>Примерная форма</w:t>
      </w:r>
    </w:p>
    <w:p w:rsidR="00665223" w:rsidRPr="004568EA" w:rsidRDefault="00665223" w:rsidP="0066522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665223" w:rsidRPr="004568EA" w:rsidRDefault="00665223" w:rsidP="00665223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65223" w:rsidRPr="004568EA" w:rsidRDefault="00665223" w:rsidP="00665223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Ф.И.О. лица, подавшего заявление</w:t>
      </w:r>
    </w:p>
    <w:p w:rsidR="00665223" w:rsidRPr="004568EA" w:rsidRDefault="00665223" w:rsidP="00665223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Адрес:____________________________</w:t>
      </w:r>
    </w:p>
    <w:p w:rsidR="00665223" w:rsidRPr="004568EA" w:rsidRDefault="00665223" w:rsidP="006652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8E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65223" w:rsidRPr="004568EA" w:rsidRDefault="00665223" w:rsidP="006652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27" w:history="1">
        <w:r w:rsidRPr="004568EA">
          <w:rPr>
            <w:rFonts w:ascii="Times New Roman" w:hAnsi="Times New Roman" w:cs="Times New Roman"/>
            <w:sz w:val="28"/>
            <w:szCs w:val="28"/>
          </w:rPr>
          <w:t>статьей  23</w:t>
        </w:r>
      </w:hyperlink>
      <w:r w:rsidRPr="004568E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прошу перевести жилое помещение в нежилое по  адресу: _____________________,  улица _____________, дом N ___, квартира ___ для использования </w:t>
      </w:r>
      <w:proofErr w:type="gramStart"/>
      <w:r w:rsidRPr="004568EA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4568EA">
        <w:rPr>
          <w:rFonts w:ascii="Times New Roman" w:hAnsi="Times New Roman" w:cs="Times New Roman"/>
          <w:sz w:val="28"/>
          <w:szCs w:val="28"/>
        </w:rPr>
        <w:t xml:space="preserve"> _____________.</w:t>
      </w:r>
    </w:p>
    <w:p w:rsidR="00665223" w:rsidRPr="004568EA" w:rsidRDefault="00665223" w:rsidP="006652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Дата</w:t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</w:r>
      <w:r w:rsidRPr="004568EA">
        <w:rPr>
          <w:rFonts w:ascii="Times New Roman" w:hAnsi="Times New Roman" w:cs="Times New Roman"/>
          <w:sz w:val="28"/>
          <w:szCs w:val="28"/>
        </w:rPr>
        <w:tab/>
        <w:t xml:space="preserve"> Подпись</w:t>
      </w:r>
    </w:p>
    <w:p w:rsidR="00665223" w:rsidRPr="004568EA" w:rsidRDefault="00665223" w:rsidP="006652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Приложения: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1. Правоустанавливающие документы на переводимое помещение (подлинники или засвидетельствованные в нотариальном порядке копии).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2.  План  переводимого  помещения с его техническим описанием (в случае, если переводимое помещение является жилым, технический паспорт помещения).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3. Поэтажный план дома, в котором находится переводимое помещение.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4. Подготовленный  в  установленном  порядке  проект  переустройства и (или) перепланировки переводимого помещения (в случае  если переустройство и  (или)  перепланировка  требуются  для  обеспечения  использования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EA">
        <w:rPr>
          <w:rFonts w:ascii="Times New Roman" w:hAnsi="Times New Roman" w:cs="Times New Roman"/>
          <w:sz w:val="28"/>
          <w:szCs w:val="28"/>
        </w:rPr>
        <w:t>помещения в качестве жилого или нежилого помещения).</w:t>
      </w:r>
    </w:p>
    <w:p w:rsidR="00665223" w:rsidRPr="004568EA" w:rsidRDefault="00665223" w:rsidP="0066522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68EA">
        <w:rPr>
          <w:rFonts w:ascii="Times New Roman" w:hAnsi="Times New Roman" w:cs="Times New Roman"/>
          <w:sz w:val="28"/>
          <w:szCs w:val="28"/>
        </w:rPr>
        <w:lastRenderedPageBreak/>
        <w:t>Я согласен (согласна) на обработку моих персональных данных, содержащихся в заявлении.</w:t>
      </w:r>
      <w:proofErr w:type="gramEnd"/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прошу </w:t>
      </w:r>
      <w:r w:rsidRPr="004568EA">
        <w:rPr>
          <w:rFonts w:ascii="Times New Roman" w:hAnsi="Times New Roman" w:cs="Times New Roman"/>
          <w:i/>
          <w:sz w:val="28"/>
          <w:szCs w:val="28"/>
        </w:rPr>
        <w:t>(нужное подчеркнуть)</w:t>
      </w:r>
      <w:r w:rsidRPr="004568EA">
        <w:rPr>
          <w:rFonts w:ascii="Times New Roman" w:hAnsi="Times New Roman" w:cs="Times New Roman"/>
          <w:sz w:val="28"/>
          <w:szCs w:val="28"/>
        </w:rPr>
        <w:t>:</w:t>
      </w:r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вручить лично,</w:t>
      </w:r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направить по месту фактического проживания (места нахождения) в форме документа на бумажном носителе,</w:t>
      </w:r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направить на адрес электронной почты в форме электронного документа.</w:t>
      </w:r>
    </w:p>
    <w:p w:rsidR="00665223" w:rsidRPr="004568EA" w:rsidRDefault="00665223" w:rsidP="0066522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Подпись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______________________                 ____________________________________</w:t>
      </w:r>
    </w:p>
    <w:p w:rsidR="00665223" w:rsidRPr="004568EA" w:rsidRDefault="00665223" w:rsidP="00665223">
      <w:pPr>
        <w:pStyle w:val="ConsPlusNonformat"/>
        <w:widowControl/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68EA">
        <w:rPr>
          <w:rFonts w:ascii="Times New Roman" w:hAnsi="Times New Roman" w:cs="Times New Roman"/>
          <w:i/>
          <w:sz w:val="28"/>
          <w:szCs w:val="28"/>
        </w:rPr>
        <w:t>(расшифровка подписи)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Дата «___»__________ 201__ год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Заявление принято:</w:t>
      </w:r>
    </w:p>
    <w:p w:rsidR="00665223" w:rsidRPr="004568EA" w:rsidRDefault="00665223" w:rsidP="00665223">
      <w:pPr>
        <w:pStyle w:val="ConsPlusNonformat"/>
        <w:widowControl/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65223" w:rsidRPr="004568EA" w:rsidRDefault="00665223" w:rsidP="0066522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i/>
          <w:sz w:val="28"/>
          <w:szCs w:val="28"/>
        </w:rPr>
        <w:t>(Ф.И.О. должностного лица, уполномоченного на прием заявления)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>Подпись</w:t>
      </w:r>
    </w:p>
    <w:p w:rsidR="00665223" w:rsidRPr="004568EA" w:rsidRDefault="00665223" w:rsidP="006652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68EA">
        <w:rPr>
          <w:rFonts w:ascii="Times New Roman" w:hAnsi="Times New Roman" w:cs="Times New Roman"/>
          <w:sz w:val="28"/>
          <w:szCs w:val="28"/>
        </w:rPr>
        <w:t xml:space="preserve">______________________                  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568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5223" w:rsidRPr="004568EA" w:rsidRDefault="00665223" w:rsidP="00665223">
      <w:pPr>
        <w:pStyle w:val="ConsPlusNonformat"/>
        <w:widowControl/>
        <w:ind w:left="4536"/>
        <w:rPr>
          <w:rFonts w:ascii="Times New Roman" w:hAnsi="Times New Roman" w:cs="Times New Roman"/>
          <w:sz w:val="28"/>
          <w:szCs w:val="28"/>
          <w:vertAlign w:val="subscript"/>
        </w:rPr>
      </w:pPr>
      <w:r w:rsidRPr="004568EA">
        <w:rPr>
          <w:rFonts w:ascii="Times New Roman" w:hAnsi="Times New Roman" w:cs="Times New Roman"/>
          <w:i/>
          <w:sz w:val="28"/>
          <w:szCs w:val="28"/>
        </w:rPr>
        <w:t>(расшифровка подписи)</w:t>
      </w:r>
      <w:r w:rsidRPr="004568EA">
        <w:rPr>
          <w:rFonts w:ascii="Times New Roman" w:hAnsi="Times New Roman" w:cs="Times New Roman"/>
          <w:sz w:val="28"/>
          <w:szCs w:val="28"/>
        </w:rPr>
        <w:t>.</w:t>
      </w: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4568EA" w:rsidRDefault="00665223" w:rsidP="0066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223" w:rsidRPr="00A77915" w:rsidRDefault="00665223" w:rsidP="00665223">
      <w:pPr>
        <w:rPr>
          <w:rFonts w:ascii="Times New Roman" w:hAnsi="Times New Roman"/>
          <w:sz w:val="28"/>
          <w:szCs w:val="28"/>
        </w:rPr>
      </w:pPr>
    </w:p>
    <w:p w:rsidR="00665223" w:rsidRDefault="00665223" w:rsidP="00535669">
      <w:pPr>
        <w:ind w:left="567"/>
        <w:jc w:val="both"/>
        <w:rPr>
          <w:rFonts w:ascii="Times New Roman" w:hAnsi="Times New Roman"/>
          <w:sz w:val="28"/>
          <w:szCs w:val="28"/>
        </w:rPr>
      </w:pPr>
    </w:p>
    <w:p w:rsidR="00A3256C" w:rsidRDefault="00A3256C"/>
    <w:sectPr w:rsidR="00A3256C" w:rsidSect="0053566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5C9" w:rsidRDefault="00035798">
    <w:pPr>
      <w:pStyle w:val="a6"/>
      <w:jc w:val="center"/>
    </w:pPr>
    <w:r>
      <w:fldChar w:fldCharType="begin"/>
    </w:r>
    <w:r>
      <w:instrText xml:space="preserve"> PAGE   \* MERGEFORM</w:instrText>
    </w:r>
    <w:r>
      <w:instrText xml:space="preserve">AT </w:instrText>
    </w:r>
    <w:r>
      <w:fldChar w:fldCharType="separate"/>
    </w:r>
    <w:r w:rsidR="00665223">
      <w:rPr>
        <w:noProof/>
      </w:rPr>
      <w:t>3</w:t>
    </w:r>
    <w:r>
      <w:fldChar w:fldCharType="end"/>
    </w:r>
  </w:p>
  <w:p w:rsidR="00B035C9" w:rsidRDefault="0003579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E3ED7"/>
    <w:multiLevelType w:val="hybridMultilevel"/>
    <w:tmpl w:val="3C38BA0A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598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7CE367F7"/>
    <w:multiLevelType w:val="hybridMultilevel"/>
    <w:tmpl w:val="F9606344"/>
    <w:lvl w:ilvl="0" w:tplc="A30EF380">
      <w:start w:val="1"/>
      <w:numFmt w:val="decimal"/>
      <w:lvlText w:val="%1."/>
      <w:lvlJc w:val="left"/>
      <w:pPr>
        <w:ind w:left="1957" w:hanging="12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525D"/>
    <w:rsid w:val="00035798"/>
    <w:rsid w:val="000462EF"/>
    <w:rsid w:val="003B3A1A"/>
    <w:rsid w:val="00535669"/>
    <w:rsid w:val="00665223"/>
    <w:rsid w:val="0068525D"/>
    <w:rsid w:val="008C09C6"/>
    <w:rsid w:val="00A3256C"/>
    <w:rsid w:val="00C15381"/>
    <w:rsid w:val="00E24917"/>
    <w:rsid w:val="00EA4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9C6"/>
  </w:style>
  <w:style w:type="paragraph" w:styleId="2">
    <w:name w:val="heading 2"/>
    <w:basedOn w:val="a"/>
    <w:next w:val="a"/>
    <w:link w:val="20"/>
    <w:uiPriority w:val="99"/>
    <w:qFormat/>
    <w:rsid w:val="00665223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52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uiPriority w:val="99"/>
    <w:rsid w:val="006852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6852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rsid w:val="00665223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ConsPlusNonformat">
    <w:name w:val="ConsPlusNonformat"/>
    <w:uiPriority w:val="99"/>
    <w:rsid w:val="006652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rsid w:val="00665223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5223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5">
    <w:name w:val="Hyperlink"/>
    <w:basedOn w:val="a0"/>
    <w:uiPriority w:val="99"/>
    <w:rsid w:val="0066522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665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5223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6652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Normal (Web)"/>
    <w:basedOn w:val="a"/>
    <w:uiPriority w:val="99"/>
    <w:rsid w:val="006652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both">
    <w:name w:val="pboth"/>
    <w:basedOn w:val="a"/>
    <w:rsid w:val="0066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consultantplus://offline/ref=44190608EB41F65EF599E520592DD05500F9ECEB19EAC08D23F44B68C9F5B50AB601FADC1BA41BE2R76CA" TargetMode="External"/><Relationship Id="rId18" Type="http://schemas.openxmlformats.org/officeDocument/2006/relationships/hyperlink" Target="consultantplus://offline/ref=95AF5AF2F00699D51777632BEA7053C6A31C7A29A1B186B6DC26A50D4A267F66B03F77BDEB09C0F2B4AC50v8MBG" TargetMode="External"/><Relationship Id="rId26" Type="http://schemas.openxmlformats.org/officeDocument/2006/relationships/hyperlink" Target="https://legalacts.ru/doc/FZ-ob-organizacii-predostavlenija-gosudar-i-municipal-uslug/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011;n=54631;fld=134;dst=100169" TargetMode="Externa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s://sudact.ru/law/federalnyi-zakon-ot-27072010-n-210-fz-ob/glava-4/statia-16/" TargetMode="External"/><Relationship Id="rId25" Type="http://schemas.openxmlformats.org/officeDocument/2006/relationships/hyperlink" Target="https://legalacts.ru/doc/FZ-ob-organizacii-predostavlenija-gosudar-i-municipal-uslu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dact.ru/law/federalnyi-zakon-ot-27072010-n-210-fz-ob/glava-4/statia-16/" TargetMode="External"/><Relationship Id="rId20" Type="http://schemas.openxmlformats.org/officeDocument/2006/relationships/hyperlink" Target="consultantplus://offline/ref=95AF5AF2F00699D51777632BEA7053C6A31C7A29A1B186B6DC26A50D4A267F66B03F77BDEB09C0F2B4AD51v8M3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pgu.e-zab.ru" TargetMode="Externa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consultantplus://offline/ref=95AF5AF2F00699D51777632BEA7053C6A31C7A29A1B186B6DC26A50D4A267F66B03F77BDEB09C0F2B4AD50v8MDG" TargetMode="External"/><Relationship Id="rId23" Type="http://schemas.openxmlformats.org/officeDocument/2006/relationships/hyperlink" Target="http://www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consultantplus://offline/ref=95AF5AF2F00699D517777D26FC1C0ECCA4162C2DA7BF88E18979FE501Dv2M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consultantplus://offline/ref=95AF5AF2F00699D51777632BEA7053C6A31C7A29A1B186B6DC26A50D4A267F66B03F77BDEB09C0F2B4AD51v8M3G" TargetMode="External"/><Relationship Id="rId22" Type="http://schemas.openxmlformats.org/officeDocument/2006/relationships/hyperlink" Target="https://legalacts.ru/doc/FZ-ob-organizacii-predostavlenija-gosudar-i-municipal-uslug/" TargetMode="External"/><Relationship Id="rId27" Type="http://schemas.openxmlformats.org/officeDocument/2006/relationships/hyperlink" Target="consultantplus://offline/ref=95AF5AF2F00699D517777D26FC1C0ECCA4162C2DA7BF88E18979FE501D2F7531F7702EFFAF04C0F5vBM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9460</Words>
  <Characters>53927</Characters>
  <Application>Microsoft Office Word</Application>
  <DocSecurity>0</DocSecurity>
  <Lines>449</Lines>
  <Paragraphs>126</Paragraphs>
  <ScaleCrop>false</ScaleCrop>
  <Company>Microsoft</Company>
  <LinksUpToDate>false</LinksUpToDate>
  <CharactersWithSpaces>63261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11</cp:revision>
  <cp:lastPrinted>2020-10-13T04:59:00Z</cp:lastPrinted>
  <dcterms:created xsi:type="dcterms:W3CDTF">2020-09-28T04:22:00Z</dcterms:created>
  <dcterms:modified xsi:type="dcterms:W3CDTF">2020-10-13T05:42:00Z</dcterms:modified>
</cp:coreProperties>
</file>