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FD4" w:rsidRDefault="009C7FD4" w:rsidP="009C7FD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Совет сельского поселения «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Новоберезовское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9C7FD4" w:rsidRDefault="009C7FD4" w:rsidP="009C7FD4">
      <w:pPr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9C7FD4" w:rsidRDefault="009C7FD4" w:rsidP="009C7FD4">
      <w:pPr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9C7FD4" w:rsidRDefault="005F1F4A" w:rsidP="009C7FD4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«24» декабря 2020</w:t>
      </w:r>
      <w:r w:rsidR="009C7FD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23696">
        <w:rPr>
          <w:rFonts w:ascii="Times New Roman" w:hAnsi="Times New Roman" w:cs="Times New Roman"/>
          <w:sz w:val="28"/>
          <w:szCs w:val="28"/>
        </w:rPr>
        <w:t xml:space="preserve">                           № 179</w:t>
      </w:r>
    </w:p>
    <w:p w:rsidR="009C7FD4" w:rsidRDefault="009C7FD4" w:rsidP="009C7FD4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овоберезовское</w:t>
      </w:r>
      <w:proofErr w:type="spellEnd"/>
    </w:p>
    <w:p w:rsidR="009C7FD4" w:rsidRDefault="009C7FD4" w:rsidP="009C7FD4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плана социально-экономического развития сельского поселения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 на 2021 год</w:t>
      </w:r>
    </w:p>
    <w:p w:rsidR="009C7FD4" w:rsidRDefault="009C7FD4" w:rsidP="009C7FD4">
      <w:pPr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7FD4" w:rsidRDefault="009C7FD4" w:rsidP="009C7FD4">
      <w:pPr>
        <w:suppressAutoHyphens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7FD4" w:rsidRDefault="009C7FD4" w:rsidP="009C7FD4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пунктом 4 части 10 статьи 35 Федерального закона от 06.10.2003 года № 131-ФЗ «Об общих принципах организации местного самоуправления в Российской Федерации (с последующими изменениями и дополнениями), пунктом 4 части 4 статьи 24 Устава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Новоберёзовское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Совет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C7FD4" w:rsidRDefault="009C7FD4" w:rsidP="009C7FD4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7FD4" w:rsidRDefault="009C7FD4" w:rsidP="009C7FD4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9C7FD4" w:rsidRDefault="009C7FD4" w:rsidP="009C7FD4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Утвердить план социально-экономического развития сельского поселения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 на 2021 год (план прилагается).</w:t>
      </w:r>
    </w:p>
    <w:p w:rsidR="009C7FD4" w:rsidRDefault="009C7FD4" w:rsidP="009C7FD4">
      <w:pPr>
        <w:spacing w:line="360" w:lineRule="exac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C7FD4" w:rsidRDefault="009C7FD4" w:rsidP="009C7FD4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обнародовать на информационном стенде </w:t>
      </w:r>
    </w:p>
    <w:p w:rsidR="009C7FD4" w:rsidRDefault="009C7FD4" w:rsidP="009C7FD4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C7FD4" w:rsidRDefault="009C7FD4" w:rsidP="009C7FD4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C7FD4" w:rsidRDefault="009C7FD4" w:rsidP="009C7FD4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</w:p>
    <w:p w:rsidR="009C7FD4" w:rsidRDefault="009C7FD4" w:rsidP="009C7FD4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А.А.Назимов               </w:t>
      </w:r>
    </w:p>
    <w:p w:rsidR="009C7FD4" w:rsidRDefault="009C7FD4" w:rsidP="009C7FD4">
      <w:pPr>
        <w:rPr>
          <w:rFonts w:ascii="Times New Roman" w:hAnsi="Times New Roman" w:cs="Times New Roman"/>
          <w:sz w:val="28"/>
          <w:szCs w:val="28"/>
        </w:rPr>
      </w:pPr>
    </w:p>
    <w:p w:rsidR="0024391A" w:rsidRDefault="0024391A" w:rsidP="009C7FD4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24391A" w:rsidRDefault="0024391A" w:rsidP="009C7FD4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9C7FD4" w:rsidRDefault="009C7FD4" w:rsidP="009C7F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lastRenderedPageBreak/>
        <w:t>План социально-экономического развития сельского поселения «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» за 2020  год и задачи на 2021 год</w:t>
      </w:r>
    </w:p>
    <w:p w:rsidR="009C7FD4" w:rsidRDefault="009C7FD4" w:rsidP="009C7FD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1772AF"/>
          <w:kern w:val="36"/>
          <w:sz w:val="36"/>
          <w:szCs w:val="36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7"/>
        <w:gridCol w:w="5437"/>
        <w:gridCol w:w="992"/>
        <w:gridCol w:w="1277"/>
        <w:gridCol w:w="1277"/>
      </w:tblGrid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-175" w:firstLine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Индикаторы</w:t>
            </w:r>
          </w:p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Показатели на 01.01.2020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Прогноз на 2021г</w:t>
            </w: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Территория муниципального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Общая площадь муниципального образования - всего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2781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2781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</w:rPr>
              <w:t>находящаяся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частной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собственности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собственности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собственности муниципального образования: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2781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Земли в черте поселений, входящих в состав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жилой застройки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общественно-деловой застройки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промышленности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-13" w:firstLine="25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общего 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24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2495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2495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транспорта, связи, инженерных коммуникаций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под объектами иного специального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 сельскохозяйственного использования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земли, занятые особо охраняемыми территориями и объектами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земли, не вовлеченные в градостроительную или иную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Общая протяженность освещенных частей улиц, проездов, набережных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24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rPr>
          <w:trHeight w:val="46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Протяженность автомобильных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24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6,8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14,8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15,2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Общее количество населенных пунктов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4</w:t>
            </w: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2. Органы местного самоуправления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Численность и состав лиц, замещающих выборные муниципальные должности и должности муниципальной службы по категориям и группам должностей (по полу, возрасту, стажу работы на муниципальной службе, оплате их труда)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Численность и состав лиц, замещающих выборные му</w:t>
            </w:r>
            <w:r>
              <w:rPr>
                <w:rFonts w:ascii="Times New Roman" w:hAnsi="Times New Roman" w:cs="Times New Roman"/>
                <w:b/>
              </w:rPr>
              <w:softHyphen/>
              <w:t>ниципальные должности и должности муниципаль</w:t>
            </w:r>
            <w:r>
              <w:rPr>
                <w:rFonts w:ascii="Times New Roman" w:hAnsi="Times New Roman" w:cs="Times New Roman"/>
                <w:b/>
              </w:rPr>
              <w:softHyphen/>
              <w:t>ной службы по категори</w:t>
            </w:r>
            <w:r>
              <w:rPr>
                <w:rFonts w:ascii="Times New Roman" w:hAnsi="Times New Roman" w:cs="Times New Roman"/>
                <w:b/>
              </w:rPr>
              <w:softHyphen/>
              <w:t>ям и группам должностей (по уровню базового про</w:t>
            </w:r>
            <w:r>
              <w:rPr>
                <w:rFonts w:ascii="Times New Roman" w:hAnsi="Times New Roman" w:cs="Times New Roman"/>
                <w:b/>
              </w:rPr>
              <w:softHyphen/>
              <w:t>фессионального образова</w:t>
            </w:r>
            <w:r>
              <w:rPr>
                <w:rFonts w:ascii="Times New Roman" w:hAnsi="Times New Roman" w:cs="Times New Roman"/>
                <w:b/>
              </w:rPr>
              <w:softHyphen/>
              <w:t>ния и направлениям высше</w:t>
            </w:r>
            <w:r>
              <w:rPr>
                <w:rFonts w:ascii="Times New Roman" w:hAnsi="Times New Roman" w:cs="Times New Roman"/>
                <w:b/>
              </w:rPr>
              <w:softHyphen/>
              <w:t>го профессионального обра</w:t>
            </w:r>
            <w:r>
              <w:rPr>
                <w:rFonts w:ascii="Times New Roman" w:hAnsi="Times New Roman" w:cs="Times New Roman"/>
                <w:b/>
              </w:rPr>
              <w:softHyphen/>
              <w:t>зования)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</w:p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</w:p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Численность и состав лиц, замещающих выборные муниципальные должности и должности муниципальной службы, получивших дополнительное профессиональное образование по категориям и группам должностей (по видам и направлениям бучения, видам учебных заведений)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1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Среднемесячная заработная плата лиц, замещающих выборные муниципальные должности и должности муниципальной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1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Списочная численность работников органов местного самоуправления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Среднемесячная заработная плата работников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1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Представительный орган: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Дата выборов представительного органа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1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число, месяц,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13.09.2020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2.7.2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Сроки полномочий предста</w:t>
            </w:r>
            <w:r>
              <w:rPr>
                <w:rFonts w:ascii="Times New Roman" w:hAnsi="Times New Roman" w:cs="Times New Roman"/>
              </w:rPr>
              <w:softHyphen/>
              <w:t>вительного органа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меся</w:t>
            </w:r>
            <w:r>
              <w:rPr>
                <w:rFonts w:ascii="Times New Roman" w:hAnsi="Times New Roman" w:cs="Times New Roman"/>
              </w:rPr>
              <w:softHyphen/>
              <w:t>цев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60 мес.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60 мес.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Способ формирования представительного органа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выборы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выборы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Общая численность депута</w:t>
            </w:r>
            <w:r>
              <w:rPr>
                <w:rFonts w:ascii="Times New Roman" w:hAnsi="Times New Roman" w:cs="Times New Roman"/>
              </w:rPr>
              <w:softHyphen/>
              <w:t>тов представительного органа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2.7.5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Численность депутатов представительного органа на постоянной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местной администрации,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назначенный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по контракту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Население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Численность постоянного населения  -</w:t>
            </w:r>
          </w:p>
          <w:p w:rsidR="009C7FD4" w:rsidRDefault="009C7FD4">
            <w:pPr>
              <w:shd w:val="clear" w:color="auto" w:fill="FFFFFF"/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887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в возрасте: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моложе трудоспособного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трудоспособном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499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старше трудоспособного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209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Мужчины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Женщины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Дети 0-16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Дети 17-18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3.4.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родившихся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3.6.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3.7.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Естественный прирост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</w:rPr>
              <w:t>убыль (-)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+5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3.8.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Уровень образования населения в возрасте 15 лет и более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высшее профессиональное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среднее профессиональное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среднее (полное) общее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основное общее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начальное общее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3.8.6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не имеют начального общего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3.8.6.1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 них - неграмотные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3.9.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Национальный состав населения численность населения наиболее многочисленных национальностей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</w:t>
            </w:r>
            <w:r>
              <w:rPr>
                <w:rFonts w:ascii="Times New Roman" w:hAnsi="Times New Roman" w:cs="Times New Roman"/>
              </w:rPr>
              <w:softHyphen/>
              <w:t>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домохозяйств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</w:t>
            </w:r>
            <w:r>
              <w:rPr>
                <w:rFonts w:ascii="Times New Roman" w:hAnsi="Times New Roman" w:cs="Times New Roman"/>
              </w:rPr>
              <w:softHyphen/>
              <w:t>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Средний размер домохозяйств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прибывших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выбывших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3.14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Миграционный прирост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Основные экономические 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юридических лиц,  прошедших государственную регистрацию (по состоянию 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индивидуальных пред</w:t>
            </w:r>
            <w:r>
              <w:rPr>
                <w:rFonts w:ascii="Times New Roman" w:hAnsi="Times New Roman" w:cs="Times New Roman"/>
                <w:b/>
              </w:rPr>
              <w:softHyphen/>
              <w:t>принимателей, прошедших государственную регистрацию (по состоянию 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Среднесписочная численность работников организаций (без субъектов малого предпринимательства)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в организациях муниципальной формы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отгруженных товаров собственного производства, выполненных работ и услуг собственными силами (без субъектов малого предпринимательства)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softHyphen/>
              <w:t>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rPr>
          <w:trHeight w:val="291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Оборот розничной торговли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млн. руб</w:t>
            </w:r>
            <w:r>
              <w:rPr>
                <w:rFonts w:ascii="Times New Roman" w:hAnsi="Times New Roman" w:cs="Times New Roman"/>
              </w:rPr>
              <w:softHyphen/>
              <w:t>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6,0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Оборот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1,5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платных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вида услуг: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бань и душевых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4.7.2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связи (почтовой)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коммунальные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учреждений 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медицинские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4.7.6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привлеченных инвестиций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млн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млн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4.8.2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за счет средств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млн</w:t>
            </w:r>
            <w:proofErr w:type="gramStart"/>
            <w:r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>
              <w:rPr>
                <w:rFonts w:ascii="Times New Roman" w:eastAsia="Arial Unicode MS" w:hAnsi="Times New Roman" w:cs="Times New Roman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2. Финансы муниципального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Бюджет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Доходы местного бюджета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softHyphen/>
              <w:t>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Налоги на прибыль  организаций: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Налоги на имущество 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1.1.9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Безвозмездные перечисления от других бюджетов бюджетной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 w:rsidP="00D46CDA">
            <w:pPr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Субвенции бюджетам  переданные полномочия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Расходы местного бюд</w:t>
            </w:r>
            <w:r>
              <w:rPr>
                <w:rFonts w:ascii="Times New Roman" w:hAnsi="Times New Roman" w:cs="Times New Roman"/>
                <w:b/>
              </w:rPr>
              <w:softHyphen/>
              <w:t>жета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Заработная плата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выплаты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20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Начисление на выплаты по оплате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Транспортные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20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10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Коммунальные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rPr>
          <w:trHeight w:val="759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</w:p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Арендная плата за пользование имуществом</w:t>
            </w:r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1.2.8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Работы, услуги по содержанию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работы,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Безвозмездные  перечисления муниципальным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Перечисления другим бюджетам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Увеличение стоимости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Материальные затраты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1.2.16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1.3.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(-), 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(+)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1.4.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Внутренний муниципаль</w:t>
            </w:r>
            <w:r>
              <w:rPr>
                <w:rFonts w:ascii="Times New Roman" w:hAnsi="Times New Roman" w:cs="Times New Roman"/>
                <w:b/>
              </w:rPr>
              <w:softHyphen/>
              <w:t>ный долг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3. Труд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отраслях экономики, всего</w:t>
            </w:r>
            <w:proofErr w:type="gramEnd"/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</w:rPr>
              <w:t>занятые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4</w:t>
            </w:r>
            <w:r w:rsidR="00D46CDA">
              <w:rPr>
                <w:rFonts w:ascii="Times New Roman" w:eastAsia="Arial Unicode MS" w:hAnsi="Times New Roman" w:cs="Times New Roman"/>
              </w:rPr>
              <w:t>84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4</w:t>
            </w:r>
            <w:r w:rsidR="00D46CDA">
              <w:rPr>
                <w:rFonts w:ascii="Times New Roman" w:eastAsia="Arial Unicode MS" w:hAnsi="Times New Roman" w:cs="Times New Roman"/>
                <w:lang w:eastAsia="en-US"/>
              </w:rPr>
              <w:t>9</w:t>
            </w:r>
            <w:r>
              <w:rPr>
                <w:rFonts w:ascii="Times New Roman" w:eastAsia="Arial Unicode MS" w:hAnsi="Times New Roman" w:cs="Times New Roman"/>
                <w:lang w:eastAsia="en-US"/>
              </w:rPr>
              <w:t>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производственных отраслях,</w:t>
            </w:r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промышленности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сельском </w:t>
            </w:r>
            <w:proofErr w:type="gramStart"/>
            <w:r>
              <w:rPr>
                <w:rFonts w:ascii="Times New Roman" w:hAnsi="Times New Roman" w:cs="Times New Roman"/>
              </w:rPr>
              <w:t>хозяйстве</w:t>
            </w:r>
            <w:proofErr w:type="gramEnd"/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105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крестьянских (фермерских) хозяйствах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Транспорт и 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Социальная сфера,</w:t>
            </w:r>
          </w:p>
          <w:p w:rsidR="009C7FD4" w:rsidRDefault="009C7FD4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здравоохранение и предоставление социальных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44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41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других отраслях,</w:t>
            </w:r>
          </w:p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Индивидуальной трудовой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Численность безработных, зарегистрированных в службе занятости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Численность населения в трудоспособном возрасте не занятого трудовой деятельностью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140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промышленных предприятий,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малых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Численность, работающих на промышленных предприятиях, всего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малых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сельскохозяйственных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8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на сельскохозяйственных предприятиях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105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7.2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крестьянских (фермерских) хозяйствах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личных подсобных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D46CDA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15</w:t>
            </w:r>
            <w:r w:rsidR="009C7FD4">
              <w:rPr>
                <w:rFonts w:ascii="Times New Roman" w:eastAsia="Arial Unicode MS" w:hAnsi="Times New Roman" w:cs="Times New Roman"/>
                <w:lang w:eastAsia="en-US"/>
              </w:rPr>
              <w:t>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личных подсобных хозяйствах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</w:t>
            </w:r>
            <w:r w:rsidR="00D46CDA">
              <w:rPr>
                <w:rFonts w:ascii="Times New Roman" w:eastAsia="Arial Unicode MS" w:hAnsi="Times New Roman" w:cs="Times New Roman"/>
              </w:rPr>
              <w:t>52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135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строительных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 малых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строительных организациях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Количество торговых организаций (ИП и юр. лица), </w:t>
            </w: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10.2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малых и </w:t>
            </w:r>
            <w:proofErr w:type="spellStart"/>
            <w:r>
              <w:rPr>
                <w:rFonts w:ascii="Times New Roman" w:hAnsi="Times New Roman" w:cs="Times New Roman"/>
              </w:rPr>
              <w:t>микропредприятий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240,0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Павильоны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Палатки, киоски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Аптеки и аптечные магазины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торгового зала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Аптечные киоски и пункты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в торговых организациях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Количество предприятий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Столовые, закусочные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18.1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200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зала обслуживания посетителей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120,0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Рестораны, кафе, бары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19.1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них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20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19.2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Площадь зала обслуживания посетителей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30,4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на предприятиях общественного питания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lang w:eastAsia="en-US"/>
              </w:rPr>
              <w:t>3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предприятий бытового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</w:rPr>
              <w:t>муниципальных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 видам услуг: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Ремонт, покраска и пошив обуви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Ремонт и пошив меховых и кожаных изделий, текстильной галантереи, ремонт, пошив и вязание трикотажных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22.3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Изготовление и ремонт мебели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22.5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фотоателье, фото- и кино-лабораторий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парикмахерских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22.7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Услуги бань и душевых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22.8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Прочие виды бытовых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Численность работающих на предприятиях бытового обслуживания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Другие услуги для населения: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Ремонт и строительство жилья и других построек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Ритуальные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Автозаправочные станции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4. Показатели жилищного фонда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Общая площадь жилищного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right="-6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15837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right="-6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15837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Муниципального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 правах частной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15665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15665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Общая площадь общежитий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</w:rPr>
              <w:t>тыс. 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ind w:left="6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квартир и домов индивидуального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Оборудование жилищного фонда: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Водопроводом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43,6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Канализацией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Центральным отоплением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Газом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Печным отоплением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Ваннами (душем)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Горячим водоснабжением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3.8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Напольными электроплитами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приватизированных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Общая площадь приватизированного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eastAsia="Arial Unicode MS" w:hAnsi="Times New Roman" w:cs="Times New Roman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</w:rPr>
              <w:t>тыс. кв.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6520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6781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Число семей, состоящих на учете на улучшение жилищных условий, на конец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Количество многоквартирных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Количество многоквартирных жилых домов, оснащенных приборами учета: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тепловой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холодной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горячей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квартир и домов индивидуального типа, оснащенных приборами учета: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холодной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горячей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электроэнергии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302</w:t>
            </w: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5. Показатели уличного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Уличных светильников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Протяженность освещенных улиц, проездов, набережных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их удельный вес в общей протяженности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6. Показатели санитарной очистки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спецмашин по очистке и уборке территории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Площадь механизированной уборки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тыс.кв.м.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удельный вес в общей убираемой площади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Вывезено твердых бытовых отходов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уб.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мусоросборных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точек у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пунктов утильсырья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полигонов, отходов, свалок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улиц, не оборудованных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мусоросборными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точками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7. Показатели банно-прачечного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Бань и душевых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Бань и душевых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Прачечных (с учетом прачечных самообслуживания)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Единовременная вместимость бань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8. Показатели дорожного хозяйства и транспорта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Общая протяженность дорог (ведомственного и общего пользования)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36,8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из них с твердым покрытием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36,8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улиц, не имеющих твердого 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Протяженность улиц,  не имеющих твердого 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36,8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Протяженность пассажирских маршрутов по видам транспорта,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Число маршрутов, включая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коммерческие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>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автобусов в режиме "маршрутного такси"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стационарных гаражей автотранспортных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9. Показатели связи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предприятий связи общего пользования по обслуживанию клиентов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телефонных аппаратов телефонной сети общего пользования или имеющих на нее выход,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69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том числе домашних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Таксофонов  городской телефонной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улиц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не имеющих таксофонов телефон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междугородных переговорных пунктов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кабин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междугородных телефонов-автоматов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абонентов сотовой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500</w:t>
            </w: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10. Показатели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детских дошкольных учреждений (ДДУ)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Число мест в дошкольных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Численность детей, посещающих ДДУ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Численность педагогических работников ДДУ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постоянных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ДДУ не имеющих водопровода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постоянных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ДДУ не имеющих центрального отопления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постоянных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ДДУ не имеющих горячего водоснабжения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постоянных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ДДУ не имеющих телефонной связи с районным центром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lang w:eastAsia="ar-SA"/>
              </w:rPr>
              <w:t>Число постоянных ДДУ, расположенных в зданиях требующих капитального ремонта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общеобразователь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ных школ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начальные (структурные подразделения)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основные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них учащиеся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64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средние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них учащиеся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вечерние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учащихся в общеобразователь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ных школах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64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Доля учащихся, занимающихся в первую смену в общей численности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педагогических работников,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том числе в вечерней школе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"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школ, расположенных в приспособленных зданиях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школ, расположенных в ветхих и аварийных зданиях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школ, расположенных в зданиях, требующих капитального ремонта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Число школьных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зданий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не имеющих канализации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Число школьных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зданий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не имеющих центрального отопления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Затраты по отрасли "Образование",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из них расходы из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11. Показатели здравоохранения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Больницы всех ведомств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коек в больницах всех ведомств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Из общего числа больниц - детские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Станции скорой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Амбулаторно-поликлинические учреждения всех ведомств (включая офисы врача общей практики)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посещений в амбулаторно-поликлинических учреждениях всех ведомств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lang w:eastAsia="ar-SA"/>
              </w:rPr>
              <w:t>посещен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/ смену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Численность врачей всех специальностей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Численность среднего медицинского персонала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12. Показатели правоохранительной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РОВД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опорных пунктов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поселковых отделений милиции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зарегистрированных преступлений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13. Показатели спорта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спортивных сооружений: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стадионы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спортивные залы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плавательные бассейны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площадки, оборудованные спортивным инвентарем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лыжные базы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стрелковые тиры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- физкультурно-оздоровительные центры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Детские юношеские спортивные школы (ДЮСШ)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lang w:eastAsia="ar-SA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в ДЮСШ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физкультурно-спортивных клубов,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из них детских и подростковых физкультурно-спортивных клубов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коллективов физкультуры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8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14. Показатели культуры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Дома культуры, клубы находящегося на террито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мест в Домах культуры, клубах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400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клубных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работников учреж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дений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Музыкальные и художественные школы: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количество школ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численность учащихся в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Кинотеатры (киноустановки), находящиеся на террито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Число мест в кинотеатрах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Музеи, находящиеся на террито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них число экспонатов основного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тыс. 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Библиотеки, находящиеся на террито</w:t>
            </w:r>
            <w:r>
              <w:rPr>
                <w:rFonts w:ascii="Times New Roman" w:hAnsi="Times New Roman" w:cs="Times New Roman"/>
                <w:b/>
                <w:lang w:eastAsia="ar-SA"/>
              </w:rPr>
              <w:softHyphen/>
              <w:t>рии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том числе общедоступные (публичные)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Книжный фонд общедоступных (публичных) библио</w:t>
            </w:r>
            <w:r>
              <w:rPr>
                <w:rFonts w:ascii="Times New Roman" w:hAnsi="Times New Roman" w:cs="Times New Roman"/>
                <w:lang w:eastAsia="ar-SA"/>
              </w:rPr>
              <w:softHyphen/>
              <w:t>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кз.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10,7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Число библиотечных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Число пользователей общедоступных  (публичных) </w:t>
            </w:r>
            <w:r>
              <w:rPr>
                <w:rFonts w:ascii="Times New Roman" w:hAnsi="Times New Roman" w:cs="Times New Roman"/>
                <w:lang w:eastAsia="ar-SA"/>
              </w:rPr>
              <w:lastRenderedPageBreak/>
              <w:t>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9.5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Книговыдача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>кз.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Количество памятников истории  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единиц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9C7FD4" w:rsidTr="009C7FD4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FD4" w:rsidRDefault="009C7FD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последние 20 лет в стране наметилось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устойчивая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депопуляция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населения, т.е. спад рождаемости.  Социальные последствия этого связаны с перспективой  сокращения трудового потенциала, экономической активности населения, его старения. Основными приоритетами, по которым определяется демографическая обстановка, это рождаемость и смертность. На территории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эти показатели выглядят следующим образом:</w:t>
      </w:r>
    </w:p>
    <w:tbl>
      <w:tblPr>
        <w:tblW w:w="0" w:type="auto"/>
        <w:tblLook w:val="04A0"/>
      </w:tblPr>
      <w:tblGrid>
        <w:gridCol w:w="2085"/>
        <w:gridCol w:w="170"/>
        <w:gridCol w:w="1081"/>
        <w:gridCol w:w="1417"/>
        <w:gridCol w:w="1418"/>
      </w:tblGrid>
      <w:tr w:rsidR="009C7FD4" w:rsidTr="009C7FD4">
        <w:tc>
          <w:tcPr>
            <w:tcW w:w="20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</w:t>
            </w:r>
            <w:r w:rsidR="00D46CDA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</w:t>
            </w:r>
            <w:r w:rsidR="00D46CDA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</w:t>
            </w:r>
            <w:r w:rsidR="00D46CDA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</w:tr>
      <w:tr w:rsidR="009C7FD4" w:rsidTr="009C7FD4">
        <w:tc>
          <w:tcPr>
            <w:tcW w:w="20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Родилось</w:t>
            </w:r>
          </w:p>
        </w:tc>
        <w:tc>
          <w:tcPr>
            <w:tcW w:w="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D46CDA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4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D46CDA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</w:tr>
      <w:tr w:rsidR="009C7FD4" w:rsidTr="009C7FD4">
        <w:tc>
          <w:tcPr>
            <w:tcW w:w="20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Умерло</w:t>
            </w:r>
          </w:p>
        </w:tc>
        <w:tc>
          <w:tcPr>
            <w:tcW w:w="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0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9C7F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D46CDA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4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9C7FD4" w:rsidRDefault="00D46CDA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</w:tbl>
    <w:p w:rsidR="009C7FD4" w:rsidRDefault="009C7FD4" w:rsidP="009C7FD4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семьях все меньше и меньше остается умения прощать и благодарить, находить компромиссы, умение видеть и слышать другого, дарить радость, проявлять заботу. Сейчас отношения строятся все больше на выяснениях – кто круче, умнее, успешнее. Чаще всего вина лежит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взрослых, что не привили детям культа семьи. Передача телеканалов пестрят пропагандой потребительского отношения к жизни. В российских селах перестроечных времен практически не было семей, где  воспитывался один ребенок.  В городах, где все отчуждены от всех, этого не замечается: не все ли равно, сколько детей у соседей. Современное общество пошло дальше – ради пресловутого комфорта  некоторые семьи предпочитают жить без детей. Обычная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малодетных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семьях чрезмерная опека над детьми увеличивает риск воспитания эгоиста, замкнутого на собственных интересах, происходит разрыв связей между поколениями, утрачивается значение – совместный домашний труд.</w:t>
      </w:r>
    </w:p>
    <w:p w:rsidR="009C7FD4" w:rsidRDefault="009C7FD4" w:rsidP="009C7FD4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с молодежью – это всегда инвестиции в будущее. Необходимо культивировать в молодежной среде ценности, которые не зависят от времени и обстоятельств – доброта, милосердие, уважение. Только созидатели могут создать сильное государство. На нашей территории имеется две школы – основная и начальная, два детских сада, дом культуры в селе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Новоберезовское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три сельских клуба, библиотека,  два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врачебная амбулатория пользуются уважением жителей поселения.</w:t>
      </w:r>
    </w:p>
    <w:p w:rsidR="009C7FD4" w:rsidRDefault="009C7FD4" w:rsidP="009C7FD4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 постоянного взаимодействия всех заинтересованных служб прослеживается слабо и задача администрации, депутатского корпуса быть связующим звеном между службами.</w:t>
      </w:r>
    </w:p>
    <w:p w:rsidR="009C7FD4" w:rsidRDefault="009C7FD4" w:rsidP="009C7FD4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тема – это ориентир на здоровый образ жизни.</w:t>
      </w:r>
    </w:p>
    <w:p w:rsidR="009C7FD4" w:rsidRDefault="009C7FD4" w:rsidP="009C7FD4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Врачи констатируют, что высок уровень смертности по так называемым управляемым причинам, т.е. последствия неправильного образа жизни – это и злоупотребление  алкоголем, курением, несвоевременная диагностика заболеваний.  Все начинается с семьи, здесь формируется культура поведения, здоровья. Если родители сами пассивные, предпочитают свой досуг проводить у телевизора или компьютера, то и дети следуют их примеру.</w:t>
      </w: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Похозяйственные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книги ведутся на бумажном носителе и в электронном виде. С целью более полного информирования граждан следует отметить, что книги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похозяйственного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учета  являются документами первичного административного учета населения, наличия у него земли, скота и другого имущества. Данная информация используется органами исполнительной власти, официальной статистикой и кредитными учреждениями.</w:t>
      </w:r>
    </w:p>
    <w:p w:rsidR="009C7FD4" w:rsidRDefault="009C7FD4" w:rsidP="009C7FD4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статье 8 Федерального закона о 07.07.2003 г. №112-ФЗ «О личном подсобном хозяйстве» форма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похозяйственной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книги содержит в себе: сведения о списках членов личного подсобного хозяйства, занятых посевами и посадками сельскохозяйственных культур, плодовыми и ягодными насаждениями; количестве сельскохозяйственных животных, птиц и пчел; сельскохозяйственной технике, оборудовании, транспортных средствах, принадлежащих на праве собственности или ином праве гражданину, ведущему хозяйство.</w:t>
      </w:r>
      <w:proofErr w:type="gramEnd"/>
    </w:p>
    <w:p w:rsidR="009C7FD4" w:rsidRDefault="009C7FD4" w:rsidP="009C7FD4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похозяйственных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книг осуществляется на основании сведений, предоставляемых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гражданами, ведущими личное подсобное хозяйство по состоянию на     1 июля каждого года и проходит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путем сплошного обхода хозяйств и опроса его членов, либо при личном обращении граждан в Администрацию сельского поселения.</w:t>
      </w:r>
    </w:p>
    <w:p w:rsidR="009C7FD4" w:rsidRDefault="00D46CDA" w:rsidP="009C7FD4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2020</w:t>
      </w:r>
      <w:r w:rsidR="009C7FD4">
        <w:rPr>
          <w:rFonts w:ascii="Times New Roman" w:eastAsia="Times New Roman" w:hAnsi="Times New Roman" w:cs="Times New Roman"/>
          <w:sz w:val="24"/>
          <w:szCs w:val="24"/>
        </w:rPr>
        <w:t xml:space="preserve"> году прямой обход частных подворий был проведен в июне месяце. Просьба к жителям нашего поселения – предоставлять достоверные сведения – о проживающих, о земельных участках,  содержащихся животных и птицы. Эти сведения необходимы для организации на территории </w:t>
      </w:r>
      <w:proofErr w:type="spellStart"/>
      <w:r w:rsidR="009C7FD4">
        <w:rPr>
          <w:rFonts w:ascii="Times New Roman" w:eastAsia="Times New Roman" w:hAnsi="Times New Roman" w:cs="Times New Roman"/>
          <w:sz w:val="24"/>
          <w:szCs w:val="24"/>
        </w:rPr>
        <w:t>крестьянко-фермерских</w:t>
      </w:r>
      <w:proofErr w:type="spellEnd"/>
      <w:r w:rsidR="009C7FD4">
        <w:rPr>
          <w:rFonts w:ascii="Times New Roman" w:eastAsia="Times New Roman" w:hAnsi="Times New Roman" w:cs="Times New Roman"/>
          <w:sz w:val="24"/>
          <w:szCs w:val="24"/>
        </w:rPr>
        <w:t xml:space="preserve"> хозяйств и развития кооперации.</w:t>
      </w:r>
    </w:p>
    <w:p w:rsidR="009C7FD4" w:rsidRDefault="009C7FD4" w:rsidP="009C7FD4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2019 год намечено:</w:t>
      </w:r>
    </w:p>
    <w:p w:rsidR="009C7FD4" w:rsidRDefault="009C7FD4" w:rsidP="009C7FD4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54"/>
        <w:gridCol w:w="4447"/>
        <w:gridCol w:w="1425"/>
        <w:gridCol w:w="1824"/>
      </w:tblGrid>
      <w:tr w:rsidR="009C7FD4" w:rsidTr="009C7FD4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Организация и проведение массовых мероприятий, участие в районных конкурсах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1. Проведение массовых мероприятий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40 000 </w:t>
            </w:r>
          </w:p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</w:t>
            </w:r>
            <w:r w:rsidR="00D46CDA">
              <w:rPr>
                <w:rFonts w:ascii="Times New Roman" w:hAnsi="Times New Roman" w:cs="Times New Roman"/>
                <w:szCs w:val="24"/>
              </w:rPr>
              <w:t>1</w:t>
            </w: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7FD4" w:rsidTr="009C7FD4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Укрепление материально- технической базы учреждений физкультуры и спорта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1. Приобретение спортинвентаря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3 000 </w:t>
            </w:r>
          </w:p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</w:t>
            </w:r>
            <w:r w:rsidR="00D46CDA">
              <w:rPr>
                <w:rFonts w:ascii="Times New Roman" w:hAnsi="Times New Roman" w:cs="Times New Roman"/>
                <w:szCs w:val="24"/>
              </w:rPr>
              <w:t>1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7FD4" w:rsidTr="009C7FD4">
        <w:trPr>
          <w:trHeight w:val="2600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Проведение финансового оздоровления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 коммунальных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предприятий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Ремонт</w:t>
            </w:r>
            <w:r w:rsidR="00D46CDA">
              <w:rPr>
                <w:rFonts w:ascii="Times New Roman" w:hAnsi="Times New Roman" w:cs="Times New Roman"/>
                <w:szCs w:val="24"/>
              </w:rPr>
              <w:t xml:space="preserve"> кровли</w:t>
            </w:r>
            <w:r>
              <w:rPr>
                <w:rFonts w:ascii="Times New Roman" w:hAnsi="Times New Roman" w:cs="Times New Roman"/>
                <w:szCs w:val="24"/>
              </w:rPr>
              <w:t xml:space="preserve"> сельского клуба с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ижняя Хила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371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9C7FD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00 000</w:t>
            </w:r>
          </w:p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районный бюджет</w:t>
            </w:r>
          </w:p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</w:t>
            </w:r>
            <w:r w:rsidR="00D46CDA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9C7FD4" w:rsidTr="009C7FD4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Достижение уровня благоустройства и озеленения поселения в соответствии с установленными нормативами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1. Благоустройство</w:t>
            </w: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 Содержание мест для захоронения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5. Озеленение территории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10 000</w:t>
            </w:r>
          </w:p>
          <w:p w:rsidR="009C7FD4" w:rsidRDefault="005D785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9C7FD4">
              <w:rPr>
                <w:rFonts w:ascii="Times New Roman" w:hAnsi="Times New Roman" w:cs="Times New Roman"/>
                <w:szCs w:val="24"/>
              </w:rPr>
              <w:t>00 000</w:t>
            </w: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10 000</w:t>
            </w: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</w:t>
            </w:r>
            <w:r w:rsidR="00D46CDA">
              <w:rPr>
                <w:rFonts w:ascii="Times New Roman" w:hAnsi="Times New Roman" w:cs="Times New Roman"/>
                <w:szCs w:val="24"/>
              </w:rPr>
              <w:t>1</w:t>
            </w:r>
          </w:p>
          <w:p w:rsidR="009C7FD4" w:rsidRDefault="00D46CD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9C7FD4" w:rsidRDefault="00D46CD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2021</w:t>
            </w: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7FD4" w:rsidTr="009C7FD4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Устранение несанкционированных свалок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1. Уборка свалок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5 000 местный бюджет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</w:t>
            </w:r>
            <w:r w:rsidR="00D46CDA">
              <w:rPr>
                <w:rFonts w:ascii="Times New Roman" w:hAnsi="Times New Roman" w:cs="Times New Roman"/>
                <w:szCs w:val="24"/>
              </w:rPr>
              <w:t>1</w:t>
            </w: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7FD4" w:rsidTr="009C7FD4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Завершение процесса разграничения земель по уровням собственности и юридического оформления права муниципальной собственности на земельные участки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 Межевание земель</w:t>
            </w: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</w:p>
          <w:p w:rsidR="009C7FD4" w:rsidRDefault="009C7FD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2. Оформление зданий клубов в собственность (СДК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овоберезовское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, сельский клуб с.Нижняя Хила)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3. установка противопожарной сигнализации в СДК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50 000 бюджет района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30 000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80 000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202</w:t>
            </w:r>
            <w:r w:rsidR="00D46CDA">
              <w:rPr>
                <w:rFonts w:ascii="Times New Roman" w:hAnsi="Times New Roman" w:cs="Times New Roman"/>
                <w:szCs w:val="24"/>
              </w:rPr>
              <w:t>1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C7FD4" w:rsidRDefault="00D46CD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D46C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C7FD4" w:rsidTr="009C7FD4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9C7FD4">
            <w:pPr>
              <w:spacing w:after="0"/>
              <w:rPr>
                <w:rFonts w:cs="Times New Roman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D4" w:rsidRDefault="005D785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937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9C7F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D4" w:rsidRDefault="009C7F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C7FD4" w:rsidRDefault="009C7FD4" w:rsidP="009C7FD4">
      <w:pPr>
        <w:pBdr>
          <w:bottom w:val="single" w:sz="6" w:space="5" w:color="F5F5F5"/>
        </w:pBdr>
        <w:shd w:val="clear" w:color="auto" w:fill="FFFFFF"/>
        <w:spacing w:line="22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pBdr>
          <w:bottom w:val="single" w:sz="6" w:space="5" w:color="195392"/>
        </w:pBdr>
        <w:shd w:val="clear" w:color="auto" w:fill="FFFFFF"/>
        <w:spacing w:after="75" w:line="300" w:lineRule="atLeast"/>
        <w:ind w:left="-30"/>
        <w:outlineLvl w:val="2"/>
        <w:rPr>
          <w:rFonts w:ascii="Arial" w:eastAsia="Times New Roman" w:hAnsi="Arial" w:cs="Arial"/>
          <w:color w:val="FFFFFF"/>
          <w:sz w:val="27"/>
          <w:szCs w:val="27"/>
        </w:rPr>
      </w:pPr>
      <w:r>
        <w:rPr>
          <w:rFonts w:ascii="Arial" w:eastAsia="Times New Roman" w:hAnsi="Arial" w:cs="Arial"/>
          <w:color w:val="FFFFFF"/>
          <w:sz w:val="27"/>
          <w:szCs w:val="27"/>
        </w:rPr>
        <w:t>Полезные ссылки</w:t>
      </w:r>
    </w:p>
    <w:p w:rsidR="009C7FD4" w:rsidRDefault="009C7FD4" w:rsidP="009C7FD4">
      <w:pPr>
        <w:pBdr>
          <w:bottom w:val="single" w:sz="6" w:space="5" w:color="F5F5F5"/>
        </w:pBdr>
        <w:shd w:val="clear" w:color="auto" w:fill="FFFFFF"/>
        <w:spacing w:after="0" w:line="225" w:lineRule="atLeast"/>
        <w:ind w:left="150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pBdr>
          <w:bottom w:val="single" w:sz="6" w:space="5" w:color="F5F5F5"/>
        </w:pBdr>
        <w:shd w:val="clear" w:color="auto" w:fill="FFFFFF"/>
        <w:spacing w:after="0" w:line="225" w:lineRule="atLeast"/>
        <w:ind w:left="150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9C7FD4" w:rsidP="009C7FD4">
      <w:pPr>
        <w:pBdr>
          <w:bottom w:val="single" w:sz="6" w:space="5" w:color="F5F5F5"/>
        </w:pBdr>
        <w:shd w:val="clear" w:color="auto" w:fill="FFFFFF"/>
        <w:spacing w:after="0" w:line="225" w:lineRule="atLeast"/>
        <w:ind w:left="150"/>
        <w:rPr>
          <w:rFonts w:ascii="Times New Roman" w:eastAsia="Times New Roman" w:hAnsi="Times New Roman" w:cs="Times New Roman"/>
          <w:sz w:val="24"/>
          <w:szCs w:val="24"/>
        </w:rPr>
      </w:pPr>
    </w:p>
    <w:p w:rsidR="009C7FD4" w:rsidRDefault="00431401" w:rsidP="009C7FD4">
      <w:pPr>
        <w:spacing w:line="240" w:lineRule="auto"/>
        <w:ind w:left="300"/>
        <w:textAlignment w:val="top"/>
        <w:rPr>
          <w:rFonts w:ascii="Arial" w:eastAsia="Times New Roman" w:hAnsi="Arial" w:cs="Arial"/>
          <w:color w:val="999999"/>
          <w:sz w:val="21"/>
          <w:szCs w:val="21"/>
        </w:rPr>
      </w:pPr>
      <w:hyperlink r:id="rId5" w:history="1">
        <w:r w:rsidR="009C7FD4">
          <w:rPr>
            <w:rStyle w:val="a3"/>
            <w:rFonts w:ascii="Arial" w:hAnsi="Arial" w:cs="Arial"/>
            <w:color w:val="FFFFFF"/>
            <w:sz w:val="21"/>
          </w:rPr>
          <w:t>Вернуться к началу</w:t>
        </w:r>
      </w:hyperlink>
    </w:p>
    <w:p w:rsidR="009C7FD4" w:rsidRDefault="009C7FD4" w:rsidP="009C7FD4">
      <w:pPr>
        <w:rPr>
          <w:rFonts w:eastAsiaTheme="minorHAnsi"/>
          <w:lang w:eastAsia="en-US"/>
        </w:rPr>
      </w:pPr>
    </w:p>
    <w:p w:rsidR="009C7FD4" w:rsidRDefault="009C7FD4" w:rsidP="009C7FD4"/>
    <w:p w:rsidR="009C7FD4" w:rsidRDefault="009C7FD4" w:rsidP="009C7FD4"/>
    <w:p w:rsidR="009C7FD4" w:rsidRDefault="009C7FD4" w:rsidP="009C7FD4"/>
    <w:p w:rsidR="00071662" w:rsidRDefault="00071662"/>
    <w:sectPr w:rsidR="00071662" w:rsidSect="00145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B"/>
    <w:multiLevelType w:val="single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16"/>
        <w:szCs w:val="1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C7FD4"/>
    <w:rsid w:val="00071662"/>
    <w:rsid w:val="001453C0"/>
    <w:rsid w:val="001A2C3D"/>
    <w:rsid w:val="0024391A"/>
    <w:rsid w:val="00431401"/>
    <w:rsid w:val="005D785E"/>
    <w:rsid w:val="005F1F4A"/>
    <w:rsid w:val="006D67FA"/>
    <w:rsid w:val="009371A0"/>
    <w:rsid w:val="009C7FD4"/>
    <w:rsid w:val="00C23696"/>
    <w:rsid w:val="00C6653B"/>
    <w:rsid w:val="00D46CDA"/>
    <w:rsid w:val="00F64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3C0"/>
  </w:style>
  <w:style w:type="paragraph" w:styleId="1">
    <w:name w:val="heading 1"/>
    <w:basedOn w:val="a"/>
    <w:link w:val="10"/>
    <w:qFormat/>
    <w:rsid w:val="009C7F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semiHidden/>
    <w:unhideWhenUsed/>
    <w:qFormat/>
    <w:rsid w:val="009C7F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semiHidden/>
    <w:unhideWhenUsed/>
    <w:qFormat/>
    <w:rsid w:val="009C7F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rsid w:val="009C7FD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9C7FD4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F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semiHidden/>
    <w:rsid w:val="009C7FD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semiHidden/>
    <w:rsid w:val="009C7FD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semiHidden/>
    <w:rsid w:val="009C7FD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9C7FD4"/>
    <w:rPr>
      <w:rFonts w:ascii="Arial" w:eastAsia="Times New Roman" w:hAnsi="Arial" w:cs="Arial"/>
    </w:rPr>
  </w:style>
  <w:style w:type="character" w:styleId="a3">
    <w:name w:val="Hyperlink"/>
    <w:basedOn w:val="a0"/>
    <w:semiHidden/>
    <w:unhideWhenUsed/>
    <w:rsid w:val="009C7F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7FD4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autoRedefine/>
    <w:semiHidden/>
    <w:unhideWhenUsed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autoRedefine/>
    <w:semiHidden/>
    <w:unhideWhenUsed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semiHidden/>
    <w:unhideWhenUsed/>
    <w:rsid w:val="009C7F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9C7FD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9C7F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semiHidden/>
    <w:rsid w:val="009C7FD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semiHidden/>
    <w:unhideWhenUsed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9C7FD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semiHidden/>
    <w:unhideWhenUsed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semiHidden/>
    <w:rsid w:val="009C7FD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Subtitle"/>
    <w:basedOn w:val="a"/>
    <w:link w:val="af"/>
    <w:qFormat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rsid w:val="009C7FD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9C7FD4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9C7FD4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semiHidden/>
    <w:unhideWhenUsed/>
    <w:rsid w:val="009C7FD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semiHidden/>
    <w:rsid w:val="009C7FD4"/>
    <w:rPr>
      <w:rFonts w:ascii="Tahoma" w:eastAsiaTheme="minorHAnsi" w:hAnsi="Tahoma" w:cs="Tahoma"/>
      <w:sz w:val="16"/>
      <w:szCs w:val="16"/>
      <w:lang w:eastAsia="en-US"/>
    </w:rPr>
  </w:style>
  <w:style w:type="paragraph" w:styleId="af2">
    <w:name w:val="No Spacing"/>
    <w:qFormat/>
    <w:rsid w:val="009C7FD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report">
    <w:name w:val="report"/>
    <w:basedOn w:val="a"/>
    <w:semiHidden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a"/>
    <w:basedOn w:val="a"/>
    <w:semiHidden/>
    <w:rsid w:val="009C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semiHidden/>
    <w:rsid w:val="009C7F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9C7F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Normal">
    <w:name w:val="ConsNormal"/>
    <w:semiHidden/>
    <w:rsid w:val="009C7F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9C7FD4"/>
  </w:style>
  <w:style w:type="paragraph" w:styleId="z-">
    <w:name w:val="HTML Bottom of Form"/>
    <w:basedOn w:val="a"/>
    <w:next w:val="a"/>
    <w:link w:val="z-0"/>
    <w:hidden/>
    <w:semiHidden/>
    <w:unhideWhenUsed/>
    <w:rsid w:val="009C7FD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semiHidden/>
    <w:rsid w:val="009C7FD4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rbizv.ru/?page_id=21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3622</Words>
  <Characters>20650</Characters>
  <Application>Microsoft Office Word</Application>
  <DocSecurity>0</DocSecurity>
  <Lines>172</Lines>
  <Paragraphs>48</Paragraphs>
  <ScaleCrop>false</ScaleCrop>
  <Company>Microsoft</Company>
  <LinksUpToDate>false</LinksUpToDate>
  <CharactersWithSpaces>24224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15</cp:revision>
  <cp:lastPrinted>2020-12-18T00:34:00Z</cp:lastPrinted>
  <dcterms:created xsi:type="dcterms:W3CDTF">2020-11-13T00:23:00Z</dcterms:created>
  <dcterms:modified xsi:type="dcterms:W3CDTF">2020-12-28T23:26:00Z</dcterms:modified>
</cp:coreProperties>
</file>