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97B" w:rsidRDefault="0004497B" w:rsidP="0004497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СЕЛЬСКОГО ПОСЕЛЕНИЯ «НОВОБЕРЕЗОВСКОЕ»</w:t>
      </w:r>
    </w:p>
    <w:p w:rsidR="0004497B" w:rsidRDefault="0004497B" w:rsidP="0004497B">
      <w:pPr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4497B" w:rsidRDefault="00B86F91" w:rsidP="000449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«24» декабря 2020</w:t>
      </w:r>
      <w:r w:rsidR="0004497B">
        <w:rPr>
          <w:rFonts w:ascii="Times New Roman" w:hAnsi="Times New Roman"/>
          <w:sz w:val="28"/>
          <w:szCs w:val="28"/>
        </w:rPr>
        <w:tab/>
      </w:r>
      <w:r w:rsidR="0004497B">
        <w:rPr>
          <w:rFonts w:ascii="Times New Roman" w:hAnsi="Times New Roman"/>
          <w:sz w:val="28"/>
          <w:szCs w:val="28"/>
        </w:rPr>
        <w:tab/>
      </w:r>
      <w:r w:rsidR="0004497B">
        <w:rPr>
          <w:rFonts w:ascii="Times New Roman" w:hAnsi="Times New Roman"/>
          <w:sz w:val="28"/>
          <w:szCs w:val="28"/>
        </w:rPr>
        <w:tab/>
      </w:r>
      <w:r w:rsidR="0004497B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№ 178</w:t>
      </w:r>
    </w:p>
    <w:p w:rsidR="0004497B" w:rsidRDefault="0004497B" w:rsidP="0004497B">
      <w:pPr>
        <w:suppressAutoHyphens/>
        <w:spacing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сельского поселения 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28.12.2016 года № 33 «Об определении перечней должностных лиц, уполномоченных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составлять протоколы об административных правонарушениях,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предусмотренных Кодексом РФ об административных правонарушениях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законом Забайкальского края «Об административных правонарушениях»</w:t>
      </w:r>
    </w:p>
    <w:p w:rsidR="0004497B" w:rsidRDefault="0004497B" w:rsidP="0004497B">
      <w:pPr>
        <w:suppressAutoHyphens/>
        <w:spacing w:line="360" w:lineRule="exact"/>
        <w:rPr>
          <w:rFonts w:ascii="Times New Roman" w:hAnsi="Times New Roman"/>
          <w:bCs/>
          <w:sz w:val="28"/>
          <w:szCs w:val="28"/>
        </w:rPr>
      </w:pPr>
    </w:p>
    <w:p w:rsidR="0004497B" w:rsidRDefault="0004497B" w:rsidP="0004497B">
      <w:pPr>
        <w:suppressAutoHyphens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 (с последующими изменениями и дополнениями), Информацией межрайонной </w:t>
      </w:r>
      <w:proofErr w:type="spellStart"/>
      <w:r>
        <w:rPr>
          <w:rFonts w:ascii="Times New Roman" w:hAnsi="Times New Roman"/>
          <w:sz w:val="28"/>
          <w:szCs w:val="28"/>
        </w:rPr>
        <w:t>Шилкинской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 прокуратуры,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Совет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решил:</w:t>
      </w:r>
    </w:p>
    <w:p w:rsidR="0004497B" w:rsidRDefault="0004497B" w:rsidP="0004497B">
      <w:pPr>
        <w:suppressAutoHyphens/>
        <w:spacing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1. Внести изменения в решение № 33 от  28.12.2016 года  следующего содержания:</w:t>
      </w:r>
    </w:p>
    <w:p w:rsidR="0004497B" w:rsidRDefault="0004497B" w:rsidP="0004497B">
      <w:pPr>
        <w:suppressAutoHyphens/>
        <w:spacing w:line="360" w:lineRule="exact"/>
        <w:jc w:val="both"/>
        <w:rPr>
          <w:rFonts w:ascii="Times New Roman" w:hAnsi="Times New Roman"/>
          <w:color w:val="2D2D2D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приложении 4 статьи 18(1) и 33 исключить</w:t>
      </w:r>
    </w:p>
    <w:p w:rsidR="0004497B" w:rsidRDefault="0004497B" w:rsidP="0004497B">
      <w:pPr>
        <w:suppressAutoHyphens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решение вступает  в силу после официального опубликования (обнародования).</w:t>
      </w:r>
    </w:p>
    <w:p w:rsidR="0004497B" w:rsidRDefault="0004497B" w:rsidP="000449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решение  разместить на информационных стендах администрации, библиотек  и на официальном сайте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в информационно-телекоммуникационной сети «Интернет».      </w:t>
      </w:r>
    </w:p>
    <w:p w:rsidR="0004497B" w:rsidRDefault="0004497B" w:rsidP="000449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rPr>
          <w:rFonts w:ascii="Calibri" w:hAnsi="Calibri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А.А.Назимов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СЕЛЬСКОГО ПОСЕЛЕНИЯ «НОВОБЕРЕЗОВСКОЕ»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декабря 2016                                                                            № 33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/>
          <w:b/>
          <w:sz w:val="28"/>
          <w:szCs w:val="28"/>
        </w:rPr>
        <w:t>овоберезовское</w:t>
      </w:r>
      <w:proofErr w:type="spellEnd"/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определении перечней должностных лиц, уполномоченных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составлять протоколы об административных правонарушениях,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предусмотренных Кодексом РФ об административных правонарушениях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законом Забайкальского края «Об административных правонарушениях»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ФЗ «Об общих принципах органов местного самоуправления в Российской Федерации», Кодексом Российской Федерации об административных правонарушениях, законом Забайкальского края «Об административных правонарушениях», законом Забайкальского края № 366-ЗЗК от 04.05.2010 «О наделении органов местного самоуправления городских и сельских поселений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Законом Забайкальского края</w:t>
      </w:r>
      <w:proofErr w:type="gramEnd"/>
      <w:r>
        <w:rPr>
          <w:rFonts w:ascii="Times New Roman" w:hAnsi="Times New Roman"/>
          <w:sz w:val="28"/>
          <w:szCs w:val="28"/>
        </w:rPr>
        <w:t xml:space="preserve"> «Об административных правонарушениях»», Совет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4497B" w:rsidRDefault="0004497B" w:rsidP="0004497B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04497B" w:rsidRDefault="0004497B" w:rsidP="0004497B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перечень должностных лиц, уполномоченных составлять протоколы об административных правонарушениях, предусмотренных Кодексом Российской Федерации об административных правонарушениях (прилагается).</w:t>
      </w:r>
    </w:p>
    <w:p w:rsidR="0004497B" w:rsidRDefault="0004497B" w:rsidP="0004497B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перечень должностных лиц, уполномоченных составлять протоколы об административных правонарушениях, предусмотренных законом Забайкальского края «Об административных правонарушениях» (прилагается).</w:t>
      </w:r>
    </w:p>
    <w:p w:rsidR="0004497B" w:rsidRDefault="0004497B" w:rsidP="0004497B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 обнародовать на информационном стенде в здании администрации поселения.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А.А.Назимов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сельского поселения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«__».__.20__  № __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должностных лиц,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уполномоченных составлять протоколы об административных правонарушениях, предусмотренных Кодексом Российской Федерации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b/>
          <w:sz w:val="28"/>
          <w:szCs w:val="28"/>
        </w:rPr>
        <w:t>б административных правонарушениях, при осуществлении муниципального контроля – муниципальный лесной контроль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заместитель руководителя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землеустроитель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– об административных нарушениях ст.7.9, 7.10, 8.24, 8.25, 8.26, 8.27, 8.28, 8.30, 8.31, 8.32 Кодекса Российской Федерации об административных правонарушениях.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Утратил силу (внесения изменения решением Совета от 29.03.2019 года № 112)</w:t>
      </w:r>
    </w:p>
    <w:p w:rsidR="0004497B" w:rsidRDefault="0004497B" w:rsidP="0004497B">
      <w:pPr>
        <w:suppressAutoHyphens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сельского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от «__».__.20__ №  __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должностных лиц,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уполномоченных составлять протоколы об административных правонарушениях, предусмотренных Кодексом Российской Федерации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b/>
          <w:sz w:val="28"/>
          <w:szCs w:val="28"/>
        </w:rPr>
        <w:t>б административных правонарушениях, при осуществлении муниципального контроля – муниципальный земельный контроль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заместитель руководителя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землеустроитель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– об административных нарушениях ст. 7.1, 7.2 (часть 1), 7.10, 8.6, 8.7, 8.8 Кодекса Российской Федерации об административных правонарушениях.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Утратил силу (внесения изменения решением Совета от 29.03.2019 года № 112)</w:t>
      </w:r>
    </w:p>
    <w:p w:rsidR="0004497B" w:rsidRDefault="0004497B" w:rsidP="0004497B">
      <w:pPr>
        <w:suppressAutoHyphens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 Совета сельского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от «__».__.20__  №  __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должностных лиц,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уполномоченных составлять протоколы об административных правонарушениях, предусмотренных Кодексом Российской Федерации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b/>
          <w:sz w:val="28"/>
          <w:szCs w:val="28"/>
        </w:rPr>
        <w:t>б административных правонарушениях, при осуществлении муниципального контроля – муниципальный контроль в области использования и охраны особо охраняемых природных территорий местного значения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Глава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заместитель руководителя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землеустроитель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– об административных правонарушениях ст. 8.39 Кодекса Российской Федерации об административных правонарушениях.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Утратил силу (внесения изменения решением Совета от 29.03.2019 года № 112)</w:t>
      </w:r>
    </w:p>
    <w:p w:rsidR="0004497B" w:rsidRDefault="0004497B" w:rsidP="0004497B">
      <w:pPr>
        <w:suppressAutoHyphens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Приложение № 4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сельского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«__».__.20__ № __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должностных лиц,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уполномоченных составлять протоколы об административных правонарушениях, предусмотренных законом Забайкальского края «Об административных правонарушениях» в части ст.41-44 (за нарушение установленных маршрутов регулярных перевозок и расписания движения транспорта общего пользования)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both"/>
        <w:textAlignment w:val="baseline"/>
        <w:rPr>
          <w:color w:val="2D2D2D"/>
          <w:spacing w:val="3"/>
          <w:sz w:val="28"/>
          <w:szCs w:val="28"/>
        </w:rPr>
      </w:pPr>
      <w:proofErr w:type="gramStart"/>
      <w:r>
        <w:rPr>
          <w:sz w:val="28"/>
          <w:szCs w:val="28"/>
        </w:rPr>
        <w:t>Глава администрации сельского поселения «</w:t>
      </w:r>
      <w:proofErr w:type="spellStart"/>
      <w:r>
        <w:rPr>
          <w:sz w:val="28"/>
          <w:szCs w:val="28"/>
        </w:rPr>
        <w:t>Новоберезовское</w:t>
      </w:r>
      <w:proofErr w:type="spellEnd"/>
      <w:r>
        <w:rPr>
          <w:sz w:val="28"/>
          <w:szCs w:val="28"/>
        </w:rPr>
        <w:t>»,  заместитель руководителя администрации сельского поселения «</w:t>
      </w:r>
      <w:proofErr w:type="spellStart"/>
      <w:r>
        <w:rPr>
          <w:sz w:val="28"/>
          <w:szCs w:val="28"/>
        </w:rPr>
        <w:t>Новоберезовское</w:t>
      </w:r>
      <w:proofErr w:type="spellEnd"/>
      <w:r>
        <w:rPr>
          <w:sz w:val="28"/>
          <w:szCs w:val="28"/>
        </w:rPr>
        <w:t>», землеустроитель администрации сельского поселения «</w:t>
      </w:r>
      <w:proofErr w:type="spellStart"/>
      <w:r>
        <w:rPr>
          <w:sz w:val="28"/>
          <w:szCs w:val="28"/>
        </w:rPr>
        <w:t>Новоберезовское</w:t>
      </w:r>
      <w:proofErr w:type="spellEnd"/>
      <w:r>
        <w:rPr>
          <w:sz w:val="28"/>
          <w:szCs w:val="28"/>
        </w:rPr>
        <w:t xml:space="preserve">» – об административных правонарушениях, предусмотренных статьями </w:t>
      </w:r>
      <w:r>
        <w:rPr>
          <w:rFonts w:ascii="Arial" w:hAnsi="Arial" w:cs="Arial"/>
          <w:color w:val="2D2D2D"/>
          <w:spacing w:val="3"/>
          <w:sz w:val="30"/>
          <w:szCs w:val="30"/>
        </w:rPr>
        <w:t xml:space="preserve"> </w:t>
      </w:r>
      <w:r>
        <w:rPr>
          <w:color w:val="2D2D2D"/>
          <w:spacing w:val="3"/>
          <w:sz w:val="28"/>
          <w:szCs w:val="28"/>
        </w:rPr>
        <w:t>5(5), 7, 13, 13(1), 15 - 17(2), 17(2.1), 17(4), 18, 23, 24, 29, 36(2), 41 - 43, 44 (за нарушения установленных маршрута регулярных перевозок и расписания движения транспорта общего пользования в городском и пригородном сообщении</w:t>
      </w:r>
      <w:proofErr w:type="gramEnd"/>
      <w:r>
        <w:rPr>
          <w:color w:val="2D2D2D"/>
          <w:spacing w:val="3"/>
          <w:sz w:val="28"/>
          <w:szCs w:val="28"/>
        </w:rPr>
        <w:t>), 46(2), 46(3) и 51 Закона Забайкальского края "Об административных правонарушениях".</w:t>
      </w: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both"/>
        <w:textAlignment w:val="baseline"/>
        <w:rPr>
          <w:color w:val="2D2D2D"/>
          <w:spacing w:val="3"/>
          <w:sz w:val="28"/>
          <w:szCs w:val="28"/>
        </w:rPr>
      </w:pPr>
      <w:r>
        <w:rPr>
          <w:color w:val="2D2D2D"/>
          <w:spacing w:val="3"/>
          <w:sz w:val="28"/>
          <w:szCs w:val="28"/>
        </w:rPr>
        <w:t xml:space="preserve">(изменения внесены решением Совета № 171 от 06.11.2020г., № __ от </w:t>
      </w:r>
      <w:proofErr w:type="spellStart"/>
      <w:r>
        <w:rPr>
          <w:color w:val="2D2D2D"/>
          <w:spacing w:val="3"/>
          <w:sz w:val="28"/>
          <w:szCs w:val="28"/>
        </w:rPr>
        <w:t>__.__.____</w:t>
      </w:r>
      <w:proofErr w:type="gramStart"/>
      <w:r>
        <w:rPr>
          <w:color w:val="2D2D2D"/>
          <w:spacing w:val="3"/>
          <w:sz w:val="28"/>
          <w:szCs w:val="28"/>
        </w:rPr>
        <w:t>г</w:t>
      </w:r>
      <w:proofErr w:type="spellEnd"/>
      <w:proofErr w:type="gramEnd"/>
      <w:r>
        <w:rPr>
          <w:color w:val="2D2D2D"/>
          <w:spacing w:val="3"/>
          <w:sz w:val="28"/>
          <w:szCs w:val="28"/>
        </w:rPr>
        <w:t>.)</w:t>
      </w: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both"/>
        <w:textAlignment w:val="baseline"/>
        <w:rPr>
          <w:color w:val="2D2D2D"/>
          <w:spacing w:val="3"/>
          <w:sz w:val="28"/>
          <w:szCs w:val="28"/>
        </w:rPr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  <w:r>
        <w:t xml:space="preserve"> </w:t>
      </w: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</w:pPr>
    </w:p>
    <w:p w:rsidR="0004497B" w:rsidRDefault="0004497B" w:rsidP="0004497B">
      <w:pPr>
        <w:pStyle w:val="formattext"/>
        <w:shd w:val="clear" w:color="auto" w:fill="FFFFFF"/>
        <w:spacing w:before="0" w:beforeAutospacing="0" w:after="0" w:afterAutospacing="0" w:line="451" w:lineRule="atLeast"/>
        <w:jc w:val="right"/>
        <w:textAlignment w:val="baseline"/>
        <w:rPr>
          <w:color w:val="2D2D2D"/>
          <w:spacing w:val="3"/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>Приложение № 5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сельского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4497B" w:rsidRDefault="0004497B" w:rsidP="000449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«__».__.20__ № __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должностных лиц,</w:t>
      </w:r>
    </w:p>
    <w:p w:rsidR="0004497B" w:rsidRDefault="0004497B" w:rsidP="00044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уполномоченных составлять протоколы об административных правонарушениях, предусмотренных законом Забайкальского края «Об административных правонарушениях»</w:t>
      </w: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заместитель руководителя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землеустроитель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– об административных правонарушениях, предусмотренных статьей 12, 14, 16, 17, 17.1, 18, 19, 20, 22, 24;</w:t>
      </w:r>
    </w:p>
    <w:p w:rsidR="0004497B" w:rsidRDefault="0004497B" w:rsidP="0004497B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rPr>
          <w:rFonts w:ascii="Calibri" w:hAnsi="Calibri"/>
          <w:lang w:eastAsia="en-US"/>
        </w:rPr>
      </w:pPr>
    </w:p>
    <w:p w:rsidR="0004497B" w:rsidRDefault="0004497B" w:rsidP="0004497B"/>
    <w:p w:rsidR="0004497B" w:rsidRDefault="0004497B" w:rsidP="0004497B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Утратил силу (внесения изменения решением Совета от 29.03.2019 года № 112)</w:t>
      </w:r>
    </w:p>
    <w:p w:rsidR="0004497B" w:rsidRDefault="0004497B" w:rsidP="0004497B">
      <w:pPr>
        <w:suppressAutoHyphens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04497B" w:rsidRDefault="0004497B" w:rsidP="0004497B">
      <w:pPr>
        <w:rPr>
          <w:rFonts w:ascii="Calibri" w:hAnsi="Calibri"/>
        </w:rPr>
      </w:pPr>
    </w:p>
    <w:p w:rsidR="0004497B" w:rsidRDefault="0004497B" w:rsidP="0004497B"/>
    <w:p w:rsidR="0004497B" w:rsidRDefault="0004497B" w:rsidP="0004497B"/>
    <w:p w:rsidR="00C600CB" w:rsidRDefault="00C600CB"/>
    <w:sectPr w:rsidR="00C600CB" w:rsidSect="00873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E7533"/>
    <w:multiLevelType w:val="hybridMultilevel"/>
    <w:tmpl w:val="5B5E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2CF2"/>
    <w:multiLevelType w:val="hybridMultilevel"/>
    <w:tmpl w:val="272C0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AB0BE9"/>
    <w:multiLevelType w:val="hybridMultilevel"/>
    <w:tmpl w:val="63341F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111D50"/>
    <w:multiLevelType w:val="hybridMultilevel"/>
    <w:tmpl w:val="5B5E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4497B"/>
    <w:rsid w:val="0004497B"/>
    <w:rsid w:val="00873FEE"/>
    <w:rsid w:val="00B86F91"/>
    <w:rsid w:val="00C60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4497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ormattext">
    <w:name w:val="formattext"/>
    <w:basedOn w:val="a"/>
    <w:rsid w:val="00044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2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1134</Words>
  <Characters>6467</Characters>
  <Application>Microsoft Office Word</Application>
  <DocSecurity>0</DocSecurity>
  <Lines>53</Lines>
  <Paragraphs>15</Paragraphs>
  <ScaleCrop>false</ScaleCrop>
  <Company>Microsoft</Company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2020-12-23T23:28:00Z</cp:lastPrinted>
  <dcterms:created xsi:type="dcterms:W3CDTF">2020-12-21T05:19:00Z</dcterms:created>
  <dcterms:modified xsi:type="dcterms:W3CDTF">2020-12-23T23:28:00Z</dcterms:modified>
</cp:coreProperties>
</file>