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6D" w:rsidRDefault="00F1346D" w:rsidP="00F1346D">
      <w:pPr>
        <w:pStyle w:val="a5"/>
        <w:ind w:left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</w:t>
      </w:r>
      <w:proofErr w:type="spellStart"/>
      <w:r>
        <w:rPr>
          <w:b/>
          <w:sz w:val="28"/>
          <w:szCs w:val="28"/>
        </w:rPr>
        <w:t>Новоберезовское</w:t>
      </w:r>
      <w:proofErr w:type="spellEnd"/>
      <w:r>
        <w:rPr>
          <w:b/>
          <w:sz w:val="28"/>
          <w:szCs w:val="28"/>
        </w:rPr>
        <w:t>»</w:t>
      </w:r>
    </w:p>
    <w:p w:rsidR="00F1346D" w:rsidRDefault="00F1346D" w:rsidP="00F1346D">
      <w:pPr>
        <w:pStyle w:val="a5"/>
        <w:ind w:left="280"/>
        <w:jc w:val="center"/>
        <w:rPr>
          <w:sz w:val="28"/>
          <w:szCs w:val="28"/>
        </w:rPr>
      </w:pPr>
    </w:p>
    <w:p w:rsidR="00F1346D" w:rsidRDefault="00F1346D" w:rsidP="00F1346D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1346D" w:rsidRDefault="00DC2A02" w:rsidP="00F1346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«29» апреля 2019</w:t>
      </w:r>
      <w:r w:rsidR="00F1346D">
        <w:rPr>
          <w:sz w:val="28"/>
          <w:szCs w:val="28"/>
        </w:rPr>
        <w:t>                                                  </w:t>
      </w:r>
      <w:r>
        <w:rPr>
          <w:sz w:val="28"/>
          <w:szCs w:val="28"/>
        </w:rPr>
        <w:t xml:space="preserve">                  </w:t>
      </w:r>
      <w:r>
        <w:rPr>
          <w:sz w:val="28"/>
          <w:szCs w:val="28"/>
        </w:rPr>
        <w:tab/>
        <w:t xml:space="preserve">         № 117</w:t>
      </w:r>
    </w:p>
    <w:p w:rsidR="00F1346D" w:rsidRDefault="00F1346D" w:rsidP="00F1346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Новоберезовское</w:t>
      </w:r>
      <w:proofErr w:type="spellEnd"/>
    </w:p>
    <w:p w:rsidR="00F1346D" w:rsidRDefault="00F1346D" w:rsidP="00F1346D">
      <w:pPr>
        <w:pStyle w:val="a5"/>
        <w:jc w:val="center"/>
        <w:rPr>
          <w:sz w:val="28"/>
          <w:szCs w:val="28"/>
        </w:rPr>
      </w:pPr>
    </w:p>
    <w:p w:rsidR="00F1346D" w:rsidRDefault="00F1346D" w:rsidP="00F1346D">
      <w:pPr>
        <w:pStyle w:val="a5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 от 26.06.2015 № 135 «Об  утверждении Положения «О сельских старостах в сельском поселении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</w:t>
      </w:r>
    </w:p>
    <w:p w:rsidR="00F1346D" w:rsidRDefault="00F1346D" w:rsidP="00F1346D">
      <w:pPr>
        <w:pStyle w:val="a5"/>
        <w:jc w:val="both"/>
        <w:rPr>
          <w:rStyle w:val="a3"/>
          <w:i w:val="0"/>
          <w:iCs w:val="0"/>
        </w:rPr>
      </w:pPr>
      <w:r>
        <w:rPr>
          <w:sz w:val="28"/>
          <w:szCs w:val="28"/>
        </w:rPr>
        <w:t xml:space="preserve">   В соответствии с законом Забайкальского края № </w:t>
      </w:r>
      <w:r w:rsidR="00E45409" w:rsidRPr="00E45409">
        <w:rPr>
          <w:sz w:val="28"/>
          <w:szCs w:val="28"/>
        </w:rPr>
        <w:t>1697-ЗЗК</w:t>
      </w:r>
      <w:r>
        <w:rPr>
          <w:sz w:val="28"/>
          <w:szCs w:val="28"/>
        </w:rPr>
        <w:t xml:space="preserve"> от </w:t>
      </w:r>
      <w:r w:rsidRPr="00F1346D">
        <w:rPr>
          <w:sz w:val="28"/>
          <w:szCs w:val="28"/>
        </w:rPr>
        <w:t>13.02.2019</w:t>
      </w:r>
      <w:r>
        <w:rPr>
          <w:sz w:val="28"/>
          <w:szCs w:val="28"/>
        </w:rPr>
        <w:t xml:space="preserve"> года «О некоторых вопросах деятельности старост населенных пунктов в Забайкальском крае», с федеральным законом № 131-ФЗ, на основании Устава поселения, Совет сельского 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</w:t>
      </w:r>
      <w:r>
        <w:rPr>
          <w:rStyle w:val="a3"/>
          <w:b/>
          <w:bCs/>
          <w:i w:val="0"/>
          <w:sz w:val="28"/>
          <w:szCs w:val="28"/>
        </w:rPr>
        <w:t>ешил:</w:t>
      </w:r>
    </w:p>
    <w:p w:rsidR="00F1346D" w:rsidRDefault="00F1346D" w:rsidP="00F1346D">
      <w:pPr>
        <w:pStyle w:val="a5"/>
        <w:spacing w:before="0" w:beforeAutospacing="0" w:after="0" w:afterAutospacing="0"/>
        <w:ind w:firstLine="708"/>
        <w:jc w:val="both"/>
      </w:pPr>
    </w:p>
    <w:p w:rsidR="00F1346D" w:rsidRDefault="00F1346D" w:rsidP="00F134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№ 135 от 26.06.2015 года:</w:t>
      </w:r>
    </w:p>
    <w:p w:rsidR="00E45409" w:rsidRDefault="00E45409" w:rsidP="00F134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1346D" w:rsidRDefault="001717B7" w:rsidP="00F134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17B7">
        <w:rPr>
          <w:sz w:val="28"/>
          <w:szCs w:val="28"/>
        </w:rPr>
        <w:t>1)  статью</w:t>
      </w:r>
      <w:r w:rsidR="00F1346D" w:rsidRPr="001717B7">
        <w:rPr>
          <w:sz w:val="28"/>
          <w:szCs w:val="28"/>
        </w:rPr>
        <w:t xml:space="preserve"> I</w:t>
      </w:r>
      <w:proofErr w:type="spellStart"/>
      <w:r w:rsidRPr="001717B7">
        <w:rPr>
          <w:sz w:val="28"/>
          <w:szCs w:val="28"/>
          <w:lang w:val="en-US"/>
        </w:rPr>
        <w:t>I</w:t>
      </w:r>
      <w:proofErr w:type="spellEnd"/>
      <w:r w:rsidRPr="001717B7">
        <w:rPr>
          <w:sz w:val="28"/>
          <w:szCs w:val="28"/>
        </w:rPr>
        <w:t xml:space="preserve"> дополнить пунктом 19.1 </w:t>
      </w:r>
      <w:r w:rsidR="00F1346D" w:rsidRPr="001717B7">
        <w:rPr>
          <w:sz w:val="28"/>
          <w:szCs w:val="28"/>
        </w:rPr>
        <w:t>следующего содержания:</w:t>
      </w:r>
    </w:p>
    <w:p w:rsidR="00E45409" w:rsidRPr="001717B7" w:rsidRDefault="00E45409" w:rsidP="00F134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0374" w:rsidRPr="001717B7" w:rsidRDefault="00F1346D" w:rsidP="001717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sz w:val="28"/>
          <w:szCs w:val="28"/>
        </w:rPr>
        <w:t>«</w:t>
      </w:r>
      <w:r w:rsidR="00E45409">
        <w:rPr>
          <w:rFonts w:ascii="Times New Roman" w:hAnsi="Times New Roman" w:cs="Times New Roman"/>
          <w:sz w:val="28"/>
          <w:szCs w:val="28"/>
        </w:rPr>
        <w:t>19.1</w:t>
      </w:r>
      <w:r w:rsidR="00550374"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Сельский староста для решения возложенных на него задач, помимо полномочий, установленных </w:t>
      </w:r>
      <w:r w:rsidR="00550374"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5" w:history="1">
        <w:r w:rsidR="00550374" w:rsidRPr="001717B7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550374"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0374" w:rsidRPr="001717B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от 6 октября 2003 года </w:t>
      </w:r>
      <w:r w:rsidR="00550374" w:rsidRPr="001717B7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 xml:space="preserve">№ 131-ФЗ </w:t>
      </w:r>
      <w:r w:rsidR="00550374"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"Об общих принципах организации местного самоуправления в Российской Федерации" (далее – Федеральный </w:t>
      </w:r>
      <w:hyperlink r:id="rId6" w:history="1">
        <w:r w:rsidR="00550374" w:rsidRPr="001717B7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</w:t>
        </w:r>
      </w:hyperlink>
      <w:r w:rsidR="00550374"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Федерации"), обладает следующими полномочиями</w:t>
      </w:r>
      <w:r w:rsidR="00550374"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550374" w:rsidRPr="001717B7" w:rsidRDefault="00550374" w:rsidP="001717B7">
      <w:pPr>
        <w:pStyle w:val="1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717B7">
        <w:rPr>
          <w:color w:val="000000"/>
          <w:sz w:val="28"/>
          <w:szCs w:val="28"/>
          <w:lang w:eastAsia="en-US"/>
        </w:rPr>
        <w:t xml:space="preserve">1) привлечение населения к выполнению на добровольной основе работ по благоустройству, уборке и санитарной очистке территории сельского населенного пункта, ремонту общественных колодцев, водокачек и подъездов </w:t>
      </w:r>
      <w:r w:rsidRPr="001717B7">
        <w:rPr>
          <w:color w:val="000000"/>
          <w:sz w:val="28"/>
          <w:szCs w:val="28"/>
          <w:lang w:eastAsia="en-US"/>
        </w:rPr>
        <w:br/>
        <w:t>к ним;</w:t>
      </w:r>
    </w:p>
    <w:p w:rsidR="00550374" w:rsidRPr="001717B7" w:rsidRDefault="00550374" w:rsidP="00171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2) содействие органам местного самоуправления в организации благоустройства и озеленения, обеспечении надлежащего содержания парков, скверов, пешеходных мостов, тротуаров, кладбищ, памятных (мемориальных) досок, иных памятников, находящихся на территории сельского населенного пункта;</w:t>
      </w:r>
    </w:p>
    <w:p w:rsidR="00550374" w:rsidRPr="001717B7" w:rsidRDefault="00550374" w:rsidP="00171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3) содействие органам местного самоуправления в организации досуга населения, проведении массовых (культурных, спортивных) мероприятий на территории сельского населенного пункта;</w:t>
      </w:r>
    </w:p>
    <w:p w:rsidR="00550374" w:rsidRPr="001717B7" w:rsidRDefault="00550374" w:rsidP="00171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4) осуществление взаимодействия с единой дежурно-диспетчерской службой муниципального района (городского округа) по вопросам обеспечения безопасности в повседневной деятельности, при возникновении чрезвычайных ситуаций на территории сельского населенного пункта;</w:t>
      </w:r>
    </w:p>
    <w:p w:rsidR="00550374" w:rsidRPr="001717B7" w:rsidRDefault="00550374" w:rsidP="00171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5) содействие органам местного самоуправления в предупреждении чрезвычайных ситуаций, осуществлении мероприятий по обеспечению первичных мер пожарной безопасности;</w:t>
      </w:r>
    </w:p>
    <w:p w:rsidR="00F1346D" w:rsidRPr="001717B7" w:rsidRDefault="00550374" w:rsidP="00171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6) содействие органам местного самоуправления и органам </w:t>
      </w:r>
      <w:proofErr w:type="spellStart"/>
      <w:proofErr w:type="gramStart"/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государ-ственной</w:t>
      </w:r>
      <w:proofErr w:type="spellEnd"/>
      <w:proofErr w:type="gramEnd"/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власти в вопросах организации и проведения избирательных кампаний и референдумов, проводимых на территории сельского населенного пункта.</w:t>
      </w:r>
      <w:r w:rsidR="001717B7" w:rsidRPr="001717B7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550374" w:rsidRPr="001717B7" w:rsidRDefault="00F1346D" w:rsidP="00550374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 xml:space="preserve">2) </w:t>
      </w:r>
      <w:r w:rsidR="001717B7" w:rsidRPr="001717B7">
        <w:rPr>
          <w:rFonts w:ascii="Times New Roman" w:hAnsi="Times New Roman" w:cs="Times New Roman"/>
          <w:sz w:val="28"/>
          <w:szCs w:val="28"/>
        </w:rPr>
        <w:t xml:space="preserve"> статью III дополнить пунктом 4</w:t>
      </w:r>
      <w:r w:rsidRPr="001717B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50374" w:rsidRPr="001717B7" w:rsidRDefault="00F1346D" w:rsidP="00550374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«</w:t>
      </w:r>
      <w:r w:rsidR="00550374"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45409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="00550374" w:rsidRPr="001717B7">
        <w:rPr>
          <w:rFonts w:ascii="Times New Roman" w:hAnsi="Times New Roman" w:cs="Times New Roman"/>
          <w:sz w:val="28"/>
          <w:szCs w:val="28"/>
        </w:rPr>
        <w:t>Сельскому старосте гарантируются:</w:t>
      </w:r>
    </w:p>
    <w:p w:rsidR="00550374" w:rsidRPr="001717B7" w:rsidRDefault="00550374" w:rsidP="00550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1)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право на обращение по вопросам, связанным с осуществлением им своих полномочий, в органы государственной власти Забайкальского края и иные государственные органы Забайкальского края, в органы местного самоуправления и к должностным лицам органов местного самоуправления;</w:t>
      </w:r>
    </w:p>
    <w:p w:rsidR="00550374" w:rsidRPr="001717B7" w:rsidRDefault="00550374" w:rsidP="00550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2)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 xml:space="preserve">право на первоочередной прием по вопросам, связанным с осуществлением им своих полномочий, руководителями и другими должностными лицами органов государственной власти Забайкальского края, </w:t>
      </w:r>
      <w:r w:rsidRPr="001717B7">
        <w:rPr>
          <w:rFonts w:ascii="Times New Roman" w:hAnsi="Times New Roman" w:cs="Times New Roman"/>
          <w:sz w:val="28"/>
          <w:szCs w:val="28"/>
        </w:rPr>
        <w:lastRenderedPageBreak/>
        <w:t>иных государственных органов Забайкальского края, органов местного самоуправления, расположенных на территории Забайкальского края;</w:t>
      </w:r>
    </w:p>
    <w:p w:rsidR="00550374" w:rsidRPr="001717B7" w:rsidRDefault="00550374" w:rsidP="00550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3) удостоверение;</w:t>
      </w:r>
    </w:p>
    <w:p w:rsidR="00550374" w:rsidRPr="001717B7" w:rsidRDefault="00550374" w:rsidP="00550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4)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возможность использования копировально-множительной и другой организационной техники;</w:t>
      </w:r>
    </w:p>
    <w:p w:rsidR="00550374" w:rsidRPr="001717B7" w:rsidRDefault="00550374" w:rsidP="00550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5)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компенсационные выплаты.</w:t>
      </w:r>
    </w:p>
    <w:p w:rsidR="00F1346D" w:rsidRPr="00550374" w:rsidRDefault="00550374" w:rsidP="00550374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3.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предоставлением гарантий сельскому старосте, установленных уставом муниципального образования и (или) нормативным правовым актом представительного органа муниципального образования в соответствии с Федеральным законом "Об общих принципах организации местного самоуправления в Российской Федерации", </w:t>
      </w:r>
      <w:r w:rsidRPr="001717B7">
        <w:rPr>
          <w:rFonts w:ascii="Times New Roman" w:hAnsi="Times New Roman" w:cs="Times New Roman"/>
          <w:sz w:val="28"/>
          <w:szCs w:val="28"/>
        </w:rPr>
        <w:br/>
        <w:t>настоящим Законом края, осуществляется за счет средств местного бюджета</w:t>
      </w:r>
      <w:proofErr w:type="gramStart"/>
      <w:r w:rsidR="00F1346D" w:rsidRPr="001717B7">
        <w:rPr>
          <w:rFonts w:ascii="Times New Roman" w:hAnsi="Times New Roman" w:cs="Times New Roman"/>
          <w:sz w:val="28"/>
          <w:szCs w:val="28"/>
        </w:rPr>
        <w:t>.”;</w:t>
      </w:r>
      <w:proofErr w:type="gramEnd"/>
    </w:p>
    <w:p w:rsidR="00F1346D" w:rsidRPr="00E45409" w:rsidRDefault="00E45409" w:rsidP="00F1346D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45409">
        <w:rPr>
          <w:rFonts w:ascii="Times New Roman" w:hAnsi="Times New Roman" w:cs="Times New Roman"/>
          <w:sz w:val="28"/>
          <w:szCs w:val="28"/>
        </w:rPr>
        <w:t>3)  статью I дополнить пунктом 6</w:t>
      </w:r>
      <w:r w:rsidR="00F1346D" w:rsidRPr="00E4540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1346D" w:rsidRPr="00E45409" w:rsidRDefault="00F1346D" w:rsidP="00550374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409">
        <w:rPr>
          <w:rFonts w:ascii="Times New Roman" w:hAnsi="Times New Roman" w:cs="Times New Roman"/>
          <w:sz w:val="28"/>
          <w:szCs w:val="28"/>
        </w:rPr>
        <w:t>«</w:t>
      </w:r>
      <w:r w:rsidR="00E45409">
        <w:rPr>
          <w:rFonts w:ascii="Times New Roman" w:hAnsi="Times New Roman" w:cs="Times New Roman"/>
          <w:sz w:val="28"/>
          <w:szCs w:val="28"/>
        </w:rPr>
        <w:t>6.</w:t>
      </w:r>
      <w:r w:rsidR="00550374" w:rsidRPr="00E45409">
        <w:rPr>
          <w:rFonts w:ascii="Times New Roman" w:hAnsi="Times New Roman" w:cs="Times New Roman"/>
          <w:color w:val="000000"/>
          <w:sz w:val="28"/>
          <w:szCs w:val="28"/>
        </w:rPr>
        <w:t>Порядок предоставления сельскому старосте возможности использования копировально-множительной и другой организационной техники устанавливается нормативным правовым актом представительного органа муниципального образования, на территории которого расположен сельский населенный пункт</w:t>
      </w:r>
      <w:proofErr w:type="gramStart"/>
      <w:r w:rsidR="00550374" w:rsidRPr="00E454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45409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1346D" w:rsidRPr="00E45409" w:rsidRDefault="00E45409" w:rsidP="00F1346D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5409">
        <w:rPr>
          <w:rFonts w:ascii="Times New Roman" w:hAnsi="Times New Roman" w:cs="Times New Roman"/>
          <w:sz w:val="28"/>
          <w:szCs w:val="28"/>
        </w:rPr>
        <w:t>4) пункт 3 статьи III изложить в новой редакции</w:t>
      </w:r>
      <w:r w:rsidR="00F1346D" w:rsidRPr="00E4540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1346D" w:rsidRPr="00E45409" w:rsidRDefault="00F1346D" w:rsidP="00550374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409">
        <w:rPr>
          <w:rFonts w:ascii="Times New Roman" w:hAnsi="Times New Roman" w:cs="Times New Roman"/>
          <w:sz w:val="28"/>
          <w:szCs w:val="28"/>
        </w:rPr>
        <w:t>«</w:t>
      </w:r>
      <w:r w:rsidR="00550374" w:rsidRPr="00E45409">
        <w:rPr>
          <w:rFonts w:ascii="Times New Roman" w:hAnsi="Times New Roman" w:cs="Times New Roman"/>
          <w:sz w:val="28"/>
          <w:szCs w:val="28"/>
        </w:rPr>
        <w:t xml:space="preserve">Возмещение сельскому старосте расходов, связанных с исполнением им своих полномочий, производится путем осуществления компенсационной выплаты за счет средств местного бюджета в порядке, размере и на условиях, устанавливаемых нормативным правовым актом представительного органа </w:t>
      </w:r>
      <w:r w:rsidR="00550374" w:rsidRPr="00E45409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на территории которого расположен сельский населенный пункт</w:t>
      </w:r>
      <w:proofErr w:type="gramStart"/>
      <w:r w:rsidR="00550374" w:rsidRPr="00E45409">
        <w:rPr>
          <w:rFonts w:ascii="Times New Roman" w:hAnsi="Times New Roman" w:cs="Times New Roman"/>
          <w:sz w:val="28"/>
          <w:szCs w:val="28"/>
        </w:rPr>
        <w:t>.</w:t>
      </w:r>
      <w:r w:rsidRPr="00E4540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346D" w:rsidRDefault="00F1346D" w:rsidP="00F1346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в соответствии с Уставом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».  </w:t>
      </w: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            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Назимов А.А.</w:t>
      </w: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1346D" w:rsidRDefault="00F1346D" w:rsidP="00F1346D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1346D" w:rsidRDefault="00F1346D" w:rsidP="00F1346D">
      <w:pPr>
        <w:pStyle w:val="a5"/>
        <w:ind w:left="280"/>
        <w:jc w:val="both"/>
        <w:rPr>
          <w:b/>
          <w:sz w:val="28"/>
          <w:szCs w:val="28"/>
        </w:rPr>
      </w:pPr>
    </w:p>
    <w:p w:rsidR="00F1346D" w:rsidRDefault="00F1346D" w:rsidP="00F1346D">
      <w:pPr>
        <w:pStyle w:val="a5"/>
        <w:ind w:left="280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</w:p>
    <w:p w:rsidR="009346AB" w:rsidRDefault="009346AB" w:rsidP="001717B7">
      <w:pPr>
        <w:pStyle w:val="a5"/>
        <w:rPr>
          <w:b/>
          <w:sz w:val="36"/>
          <w:szCs w:val="36"/>
        </w:rPr>
      </w:pPr>
    </w:p>
    <w:p w:rsidR="001717B7" w:rsidRDefault="001717B7" w:rsidP="001717B7">
      <w:pPr>
        <w:pStyle w:val="a5"/>
        <w:rPr>
          <w:b/>
          <w:sz w:val="36"/>
          <w:szCs w:val="36"/>
        </w:rPr>
      </w:pPr>
    </w:p>
    <w:p w:rsidR="00E45409" w:rsidRDefault="00E45409" w:rsidP="001717B7">
      <w:pPr>
        <w:pStyle w:val="a5"/>
        <w:rPr>
          <w:b/>
          <w:sz w:val="36"/>
          <w:szCs w:val="36"/>
        </w:rPr>
      </w:pPr>
    </w:p>
    <w:p w:rsidR="00E45409" w:rsidRDefault="00E45409" w:rsidP="001717B7">
      <w:pPr>
        <w:pStyle w:val="a5"/>
        <w:rPr>
          <w:b/>
          <w:sz w:val="36"/>
          <w:szCs w:val="36"/>
        </w:rPr>
      </w:pPr>
    </w:p>
    <w:p w:rsidR="00E45409" w:rsidRDefault="00E45409" w:rsidP="001717B7">
      <w:pPr>
        <w:pStyle w:val="a5"/>
        <w:rPr>
          <w:b/>
          <w:sz w:val="36"/>
          <w:szCs w:val="36"/>
        </w:rPr>
      </w:pP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Совет сельского поселения «</w:t>
      </w:r>
      <w:proofErr w:type="spellStart"/>
      <w:r>
        <w:rPr>
          <w:b/>
          <w:sz w:val="36"/>
          <w:szCs w:val="36"/>
        </w:rPr>
        <w:t>Новоберезовское</w:t>
      </w:r>
      <w:proofErr w:type="spellEnd"/>
      <w:r>
        <w:rPr>
          <w:b/>
          <w:sz w:val="36"/>
          <w:szCs w:val="36"/>
        </w:rPr>
        <w:t>»</w:t>
      </w:r>
    </w:p>
    <w:p w:rsidR="009346AB" w:rsidRDefault="009346AB" w:rsidP="009346AB">
      <w:pPr>
        <w:pStyle w:val="a5"/>
        <w:ind w:left="28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346AB" w:rsidRDefault="009346AB" w:rsidP="009346AB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9346AB" w:rsidRDefault="009346AB" w:rsidP="009346AB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«26» июня 2015                                                                     </w:t>
      </w:r>
      <w:r>
        <w:rPr>
          <w:sz w:val="28"/>
          <w:szCs w:val="28"/>
        </w:rPr>
        <w:tab/>
        <w:t xml:space="preserve">         № 135</w:t>
      </w:r>
    </w:p>
    <w:p w:rsidR="009346AB" w:rsidRDefault="009346AB" w:rsidP="009346AB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346AB" w:rsidRDefault="009346AB" w:rsidP="009346AB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Новоберезовское</w:t>
      </w:r>
      <w:proofErr w:type="spellEnd"/>
    </w:p>
    <w:p w:rsidR="009346AB" w:rsidRDefault="009346AB" w:rsidP="009346AB">
      <w:pPr>
        <w:pStyle w:val="a5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                        </w:t>
      </w:r>
    </w:p>
    <w:p w:rsidR="009346AB" w:rsidRDefault="009346AB" w:rsidP="009346AB">
      <w:pPr>
        <w:pStyle w:val="a5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Об  утверждении Положения «О сельских старостах в сельском поселении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</w:t>
      </w:r>
    </w:p>
    <w:p w:rsidR="009346AB" w:rsidRDefault="009346AB" w:rsidP="009346AB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346AB" w:rsidRDefault="009346AB" w:rsidP="009346AB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  <w:rPr>
          <w:rStyle w:val="a3"/>
          <w:b/>
          <w:bCs/>
          <w:i w:val="0"/>
        </w:rPr>
      </w:pPr>
      <w:r>
        <w:rPr>
          <w:sz w:val="28"/>
          <w:szCs w:val="28"/>
        </w:rPr>
        <w:t>В соответствии с Законом Забайкальского края от 31.03.2015 года           № 1158-ЗЗК «О сельских старостах в Забайкальском крае», Совет сельского 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</w:t>
      </w:r>
      <w:r>
        <w:rPr>
          <w:rStyle w:val="a3"/>
          <w:b/>
          <w:bCs/>
          <w:i w:val="0"/>
          <w:sz w:val="28"/>
          <w:szCs w:val="28"/>
        </w:rPr>
        <w:t>ешил:</w:t>
      </w: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</w:pP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сельских старостах в сельском поселении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(Приложение).</w:t>
      </w: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решение Совета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от 03.08.2006 № 30 «Об утверждении положения о старостах сел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».</w:t>
      </w: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в соответствии с Уставом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».  </w:t>
      </w: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            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Назимов А.А.</w:t>
      </w: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346AB" w:rsidRDefault="009346AB" w:rsidP="009346AB">
      <w:pPr>
        <w:pStyle w:val="a5"/>
        <w:spacing w:before="0" w:beforeAutospacing="0" w:after="0" w:afterAutospacing="0"/>
        <w:jc w:val="center"/>
      </w:pPr>
    </w:p>
    <w:p w:rsidR="009346AB" w:rsidRDefault="009346AB" w:rsidP="009346AB">
      <w:pPr>
        <w:pStyle w:val="a5"/>
        <w:spacing w:before="0" w:beforeAutospacing="0" w:after="0" w:afterAutospacing="0"/>
        <w:jc w:val="center"/>
      </w:pPr>
    </w:p>
    <w:p w:rsidR="009346AB" w:rsidRDefault="009346AB" w:rsidP="009346AB">
      <w:pPr>
        <w:pStyle w:val="a5"/>
        <w:spacing w:before="0" w:beforeAutospacing="0" w:after="0" w:afterAutospacing="0"/>
        <w:jc w:val="center"/>
      </w:pPr>
    </w:p>
    <w:p w:rsidR="009346AB" w:rsidRDefault="009346AB" w:rsidP="009346AB">
      <w:pPr>
        <w:pStyle w:val="a5"/>
        <w:spacing w:before="0" w:beforeAutospacing="0" w:after="0" w:afterAutospacing="0"/>
        <w:jc w:val="center"/>
      </w:pPr>
    </w:p>
    <w:p w:rsidR="009346AB" w:rsidRDefault="009346AB" w:rsidP="009346AB">
      <w:pPr>
        <w:pStyle w:val="a5"/>
        <w:spacing w:before="0" w:beforeAutospacing="0" w:after="0" w:afterAutospacing="0"/>
        <w:jc w:val="center"/>
      </w:pPr>
    </w:p>
    <w:p w:rsidR="009346AB" w:rsidRDefault="009346AB" w:rsidP="009346A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ПОЛОЖЕНИЕ О СЕЛЬСКИХ СТАРОСТАХ В СЕЛЬСКОМ ПОСЕЛЕНИИ «НОВОБЕРЕЗОВСКОЕ»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 сельском поселении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для организации выполнения решений сходов граждан, решения вопросов жизнедеятельности жителей поселения избирается староста.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 xml:space="preserve"> Срок полномочий старосты сельского населенного пункта устанавливается уставом муниципального образования и не может быть менее двух и более пяти лет.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346AB">
        <w:rPr>
          <w:rFonts w:ascii="Times New Roman" w:hAnsi="Times New Roman" w:cs="Times New Roman"/>
          <w:sz w:val="18"/>
          <w:szCs w:val="18"/>
        </w:rPr>
        <w:t xml:space="preserve"> (изменения внесены решением Совета от 07.06.2018 г. № 93)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Старостой может быть избран житель соответствующей территории, достигший 21 летнего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A02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 xml:space="preserve"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 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346AB">
        <w:rPr>
          <w:rFonts w:ascii="Times New Roman" w:hAnsi="Times New Roman" w:cs="Times New Roman"/>
          <w:sz w:val="18"/>
          <w:szCs w:val="18"/>
        </w:rPr>
        <w:t>(изменения внесены решением Совета от 07.06.2018 г. № 93)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Староста входит в состав коллегиально - представительного органа местного самоуправления (Совет старост), где представляет интересы жителей поселения, обеспечивает их защиту, докладывает о положении дел на соответствующей территории.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Староста в своей деятельности руководствуется Конституцией Российской Федерации, Законами и иными нормативно - правовыми актами РФ, актами органов государственной власти края, местного самоуправления и настоящим Положением. Староста отчитывается перед избравшим его сходом или собранием граждан не реже одного раза в год.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Староста, как правило,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свою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безвозмездно, на основе полномочий, предоставленных сходом граждан и закрепленных настоящим Положением и Уставом (Положением) местного сообщества. На время осуществления своих полномочий, а также выполнения отдельных поручений органов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староста может освобождаться от выполнения производственных или служебных обязанностей.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Руководство деятельностью старосты осуществляется органами местного самоуправления.</w:t>
      </w:r>
    </w:p>
    <w:p w:rsidR="00DC2A02" w:rsidRPr="00DC2A02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45409">
        <w:rPr>
          <w:rFonts w:ascii="Times New Roman" w:hAnsi="Times New Roman" w:cs="Times New Roman"/>
          <w:color w:val="000000"/>
          <w:sz w:val="28"/>
          <w:szCs w:val="28"/>
        </w:rPr>
        <w:t>Порядок предоставления сельскому старосте возможности использования копировально-множительной и другой организационной техники устанавливается нормативным правовым актом представительного органа муниципального образования, на территории которого расположен сельский населенный пункт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eastAsia="en-US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  <w:lang w:eastAsia="en-US"/>
        </w:rPr>
        <w:t>зменения внесены решением Совета от 29.04.2019 № 117)</w:t>
      </w:r>
    </w:p>
    <w:p w:rsidR="00DC2A02" w:rsidRDefault="00DC2A02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II. Полномочия старост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Староста сельского поселения: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Осуществляет постоянную взаимосвязь и взаимодействие сельской администрации и населения по вопросам местного самоуправления и развития территориального общественного самоуправления населения;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Доводит до населения, разъясняет и контролирует в пределах своей компетенции положения Законов, Указов Президента Российской Федерации, нормативно - распорядительных документов органов государственной власти края, постановлений и распоряжений главы администрации района, сельской администрации по вопросам, касающимся прав, обязанностей и жизнедеятельности граждан - жителей сельского поселения;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Устава местного сообщества на территории поселения;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Обеспечивает в соответствии с решениями органа местного самоуправления организацию референдумов, выборов, обсуждений проектов решений органа местного самоуправления (Совета старост), опрос общественного мнения, социологических исследований, организует прием граждан, рассматривает их обращения, заявления и жалобы;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Информирует население и организует совместно с сельской администрацией его участие в проводимых в районе и на селе массовых мероприятиях (выборах, референдумах, переписи населения, месячниках, смотрах, субботниках по благоустройству населенного пункта, ярмарках, торжественных собраниях и т.д.);</w:t>
      </w:r>
      <w:proofErr w:type="gramEnd"/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Представляет интересы жителей населенного пункта (поселения) в государственных и общественных органах, органах местного самоуправления, предприятиях, учреждениях, организациях;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Контролирует на подведомственной территории в пределах своих полномочий режим работы отделения связи, медпункта, магазина, автолавок, предприятий службы быта; следит за состоянием дорог, колодцев, плотин, прудов, мостов, объектов муниципальной собственности; вносит свои предложения по этим вопросам главе сельской администрации, на сходе или собрании граждан;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Разрабатывает и вносит на рассмотрение Совета старост предложения по программе развития соответствующей территории;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Вносит предложения в органы местного самоуправления по организации работы учреждений образования, здравоохранения, культуры, торговли, по благоустройству населенных пунктов, сохранности и надлежащего использования муниципального и частного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Решает вопросы по благоустройству, озеленению и улучшению санитарного состояния населенного пункта, строительству и ремонту дорог, мостов, спортивных и детских игровых площадок, охране памятника, поддержанию в надлежащем состоянии кладбищ, содержанию улиц, придомовых территорий, домов в образцовом порядке.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Привлекает к этим работам население.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лесных и водных богатств, соблюдением правил застройки населенного пункта, выявляет факты самовольного строительства домов, пристроек к ним, индивидуальных гаражей, нарушения норм землепользования.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информирует главу сельской администрации о нарушении гражданами действующего законодательства или нормативных актов по данным вопросам;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Работает в тесном контакте с участковым уполномоченным инспектором полиции по вопросам соблюдения жителями сельского поселения общественного порядка;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работой органов территориального общественного самоуправления;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14. Организует подготовку сходов (собраний) граждан, председательствует на них и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принятых ими решений;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15. Выявляет малоимущих граждан и семьи, принимает меры по оказанию им практической помощи;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Способствует главе сельской администрации в обеспечении своевременного внесения населением налоговых, страховых и иных платежей;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 По решению собрания (схода) граждан обеспечивает реализацию вопроса о самообложении населения местного сообщества;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Является распорядителем средств, собранных населением для благоустройства территории;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В рамках собственных средств заключает трудовые договоры и соглашения по выполнению работ по благоустройству территории поселения;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19.1 </w:t>
      </w: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Сельский староста для решения возложенных на него задач, помимо полномочий, установленных </w:t>
      </w:r>
      <w:r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1717B7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17B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от 6 октября 2003 года </w:t>
      </w:r>
      <w:r w:rsidRPr="001717B7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 xml:space="preserve">№ 131-ФЗ </w:t>
      </w:r>
      <w:r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"Об общих принципах организации местного самоуправления в Российской Федерации" (далее – Федеральный </w:t>
      </w:r>
      <w:hyperlink r:id="rId8" w:history="1">
        <w:r w:rsidRPr="001717B7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</w:t>
        </w:r>
      </w:hyperlink>
      <w:r w:rsidRPr="001717B7"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Федерации"), обладает следующими полномочиями</w:t>
      </w: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DC2A02" w:rsidRPr="001717B7" w:rsidRDefault="00DC2A02" w:rsidP="00DC2A02">
      <w:pPr>
        <w:pStyle w:val="1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717B7">
        <w:rPr>
          <w:color w:val="000000"/>
          <w:sz w:val="28"/>
          <w:szCs w:val="28"/>
          <w:lang w:eastAsia="en-US"/>
        </w:rPr>
        <w:t xml:space="preserve">1) привлечение населения к выполнению на добровольной основе работ по благоустройству, уборке и санитарной очистке территории сельского населенного пункта, ремонту общественных колодцев, водокачек и подъездов </w:t>
      </w:r>
      <w:r w:rsidRPr="001717B7">
        <w:rPr>
          <w:color w:val="000000"/>
          <w:sz w:val="28"/>
          <w:szCs w:val="28"/>
          <w:lang w:eastAsia="en-US"/>
        </w:rPr>
        <w:br/>
        <w:t>к ним;</w:t>
      </w:r>
    </w:p>
    <w:p w:rsidR="00DC2A02" w:rsidRPr="001717B7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2) содействие органам местного самоуправления в организации благоустройства и озеленения, обеспечении надлежащего содержания парков, скверов, пешеходных мостов, тротуаров, кладбищ, памятных (мемориальных) досок, иных памятников, находящихся на территории сельского населенного пункта;</w:t>
      </w:r>
    </w:p>
    <w:p w:rsidR="00DC2A02" w:rsidRPr="001717B7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3) содействие органам местного самоуправления в организации досуга населения, проведении массовых (культурных, спортивных) мероприятий на территории сельского населенного пункта;</w:t>
      </w:r>
    </w:p>
    <w:p w:rsidR="00DC2A02" w:rsidRPr="001717B7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4) осуществление взаимодействия с единой дежурно-диспетчерской службой муниципального района (городского округа) по вопросам обеспечения безопасности в повседневной деятельности, при возникновении чрезвычайных ситуаций на территории сельского населенного пункта;</w:t>
      </w:r>
    </w:p>
    <w:p w:rsidR="00DC2A02" w:rsidRPr="001717B7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5) содействие органам местного самоуправления в предупреждении чрезвычайных ситуаций, осуществлении мероприятий по обеспечению первичных мер пожарной безопасности;</w:t>
      </w:r>
    </w:p>
    <w:p w:rsidR="00DC2A02" w:rsidRPr="00DC2A02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6) содействие органам местного самоуправления и органам </w:t>
      </w:r>
      <w:proofErr w:type="spellStart"/>
      <w:proofErr w:type="gramStart"/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государ-ственной</w:t>
      </w:r>
      <w:proofErr w:type="spellEnd"/>
      <w:proofErr w:type="gramEnd"/>
      <w:r w:rsidRPr="001717B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власти в вопросах организации и проведения избирательных кампаний и референдумов, проводимых на территории сельского населенного пункта.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>»;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>(изменения внесены решением Совета от 29.04.2019 № 117)</w:t>
      </w:r>
    </w:p>
    <w:p w:rsidR="00DC2A02" w:rsidRDefault="00DC2A02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 По поручению схода граждан или главы местного самоуправления решает иные вопросы в пределах своей компетенции.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III. Гарантии деятельности старосты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Органы местного самоуправления содействуют старостам в осуществлении их полномочий.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6AB" w:rsidRP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>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9346AB" w:rsidRP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9346AB">
        <w:rPr>
          <w:rFonts w:ascii="Times New Roman" w:hAnsi="Times New Roman" w:cs="Times New Roman"/>
          <w:sz w:val="18"/>
          <w:szCs w:val="18"/>
        </w:rPr>
        <w:t xml:space="preserve"> (изменения внесены решением Совета от 07.06.2018 г. № 93)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</w:t>
      </w:r>
    </w:p>
    <w:p w:rsidR="00DC2A02" w:rsidRPr="00DC2A02" w:rsidRDefault="009346AB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C2A02" w:rsidRPr="00E45409">
        <w:rPr>
          <w:rFonts w:ascii="Times New Roman" w:hAnsi="Times New Roman" w:cs="Times New Roman"/>
          <w:sz w:val="28"/>
          <w:szCs w:val="28"/>
        </w:rPr>
        <w:t>Возмещение сельскому старосте расходов, связанных с исполнением им своих полномочий, производится путем осуществления компенсационной выплаты за счет средств местного бюджета в порядке, размере и на условиях, устанавливаемых нормативным правовым актом представительного органа муниципального образования, на территории которого расположен сельский населенный пункт</w:t>
      </w:r>
      <w:proofErr w:type="gramStart"/>
      <w:r w:rsidR="00DC2A02" w:rsidRPr="00E45409">
        <w:rPr>
          <w:rFonts w:ascii="Times New Roman" w:hAnsi="Times New Roman" w:cs="Times New Roman"/>
          <w:sz w:val="28"/>
          <w:szCs w:val="28"/>
        </w:rPr>
        <w:t>.»</w:t>
      </w:r>
      <w:r w:rsidR="00DC2A02" w:rsidRPr="00DC2A0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DC2A02">
        <w:rPr>
          <w:rFonts w:ascii="Times New Roman" w:hAnsi="Times New Roman" w:cs="Times New Roman"/>
          <w:sz w:val="20"/>
          <w:szCs w:val="20"/>
          <w:lang w:eastAsia="en-US"/>
        </w:rPr>
        <w:t>(</w:t>
      </w:r>
      <w:proofErr w:type="gramEnd"/>
      <w:r w:rsidR="00DC2A02">
        <w:rPr>
          <w:rFonts w:ascii="Times New Roman" w:hAnsi="Times New Roman" w:cs="Times New Roman"/>
          <w:sz w:val="20"/>
          <w:szCs w:val="20"/>
          <w:lang w:eastAsia="en-US"/>
        </w:rPr>
        <w:t>изменения внесены решением Совета от 29.04.2019 № 117)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A02" w:rsidRPr="001717B7" w:rsidRDefault="00DC2A02" w:rsidP="00DC2A02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Pr="001717B7">
        <w:rPr>
          <w:rFonts w:ascii="Times New Roman" w:hAnsi="Times New Roman" w:cs="Times New Roman"/>
          <w:sz w:val="28"/>
          <w:szCs w:val="28"/>
        </w:rPr>
        <w:t>Сельскому старосте гарантируются: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1)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право на обращение по вопросам, связанным с осуществлением им своих полномочий, в органы государственной власти Забайкальского края и иные государственные органы Забайкальского края, в органы местного самоуправления и к должностным лицам органов местного самоуправления;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2)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право на первоочередной прием по вопросам, связанным с осуществлением им своих полномочий, руководителями и другими должностными лицами органов государственной власти Забайкальского края, иных государственных органов Забайкальского края, органов местного самоуправления, расположенных на территории Забайкальского края;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3) удостоверение;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4)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возможность использования копировально-множительной и другой организационной техники;</w:t>
      </w:r>
    </w:p>
    <w:p w:rsidR="00DC2A02" w:rsidRPr="001717B7" w:rsidRDefault="00DC2A02" w:rsidP="00DC2A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B7">
        <w:rPr>
          <w:rFonts w:ascii="Times New Roman" w:hAnsi="Times New Roman" w:cs="Times New Roman"/>
          <w:sz w:val="28"/>
          <w:szCs w:val="28"/>
        </w:rPr>
        <w:t>5)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>компенсационные выплаты.</w:t>
      </w:r>
    </w:p>
    <w:p w:rsidR="00DC2A02" w:rsidRPr="00DC2A02" w:rsidRDefault="00DC2A02" w:rsidP="00DC2A0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1717B7">
        <w:rPr>
          <w:rFonts w:ascii="Times New Roman" w:hAnsi="Times New Roman" w:cs="Times New Roman"/>
          <w:sz w:val="28"/>
          <w:szCs w:val="28"/>
        </w:rPr>
        <w:t>3.</w:t>
      </w:r>
      <w:r w:rsidRPr="001717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17B7"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предоставлением гарантий сельскому старосте, установленных уставом муниципального образования и (или) нормативным правовым актом представительного органа муниципального образования в соответствии с Федеральным законом "Об общих принципах организации местного самоуправления в Российской Федерации", </w:t>
      </w:r>
      <w:r w:rsidRPr="001717B7">
        <w:rPr>
          <w:rFonts w:ascii="Times New Roman" w:hAnsi="Times New Roman" w:cs="Times New Roman"/>
          <w:sz w:val="28"/>
          <w:szCs w:val="28"/>
        </w:rPr>
        <w:br/>
        <w:t>настоящим Законом края, осуществляется за счет средств местного бюджета</w:t>
      </w:r>
      <w:proofErr w:type="gramStart"/>
      <w:r w:rsidRPr="001717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2A0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  <w:lang w:eastAsia="en-US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  <w:lang w:eastAsia="en-US"/>
        </w:rPr>
        <w:t>зменения внесены решением Совета от 29.04.2019 № 117)</w:t>
      </w:r>
    </w:p>
    <w:p w:rsidR="00DC2A02" w:rsidRPr="00550374" w:rsidRDefault="00DC2A02" w:rsidP="00DC2A02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/>
          <w:sz w:val="28"/>
          <w:szCs w:val="28"/>
        </w:rPr>
      </w:pPr>
    </w:p>
    <w:p w:rsidR="00DC2A02" w:rsidRDefault="00DC2A02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IV. Прекращение полномочий старосты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Полномочия старосты прекращаются по истечении срока его полномочий.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Полномочия старосты могут быть прекращены досрочно по решению схода граждан;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по личному желанию;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за систематическое невыполнение своих обязанностей по инициативе граждан или главы местного самоуправления;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 случае переезда за пределы соответствующей территории;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в случае вступления в законную силу приговора суда;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изменения границ населенного пункта вследствие слияния двух населенных пунктов или управления населенного пункта.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этом случае глава местного самоуправления обязан в 2-х месячный срок провести сход граждан по выборам старосты.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Вопрос об отзыве старосты населенного пункта выносится на собрание (сход) граждан по письменному обращению в органы местного самоуправления не менее одной трети граждан, проживающих на территории населенного пункта.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Староста считается отозванным, если за его отзыв проголосовало не менее 2/3 от присутствующих на собрании (сходе) граждан.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346AB">
        <w:rPr>
          <w:rFonts w:ascii="Times New Roman" w:hAnsi="Times New Roman" w:cs="Times New Roman"/>
          <w:sz w:val="28"/>
          <w:szCs w:val="28"/>
        </w:rPr>
        <w:t>.Старостой сельского населенного пункта не может быть назначено лицо: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9346AB">
        <w:rPr>
          <w:rFonts w:ascii="Times New Roman" w:hAnsi="Times New Roman" w:cs="Times New Roman"/>
          <w:sz w:val="28"/>
          <w:szCs w:val="28"/>
        </w:rPr>
        <w:t>замещающее</w:t>
      </w:r>
      <w:proofErr w:type="gramEnd"/>
      <w:r w:rsidRPr="009346AB">
        <w:rPr>
          <w:rFonts w:ascii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9346AB">
        <w:rPr>
          <w:rFonts w:ascii="Times New Roman" w:hAnsi="Times New Roman" w:cs="Times New Roman"/>
          <w:sz w:val="28"/>
          <w:szCs w:val="28"/>
        </w:rPr>
        <w:t>признанное</w:t>
      </w:r>
      <w:proofErr w:type="gramEnd"/>
      <w:r w:rsidRPr="009346AB">
        <w:rPr>
          <w:rFonts w:ascii="Times New Roman" w:hAnsi="Times New Roman" w:cs="Times New Roman"/>
          <w:sz w:val="28"/>
          <w:szCs w:val="28"/>
        </w:rPr>
        <w:t xml:space="preserve"> судом недееспособным или ограниченно дееспособным;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6AB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9346AB"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 w:rsidRPr="009346AB">
        <w:rPr>
          <w:rFonts w:ascii="Times New Roman" w:hAnsi="Times New Roman" w:cs="Times New Roman"/>
          <w:sz w:val="28"/>
          <w:szCs w:val="28"/>
        </w:rPr>
        <w:t xml:space="preserve"> непогашенную или неснятую судимость.</w:t>
      </w:r>
    </w:p>
    <w:p w:rsidR="009346AB" w:rsidRPr="009346AB" w:rsidRDefault="009346AB" w:rsidP="009346AB">
      <w:pPr>
        <w:spacing w:line="312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346AB">
        <w:rPr>
          <w:rFonts w:ascii="Times New Roman" w:hAnsi="Times New Roman" w:cs="Times New Roman"/>
          <w:sz w:val="18"/>
          <w:szCs w:val="18"/>
        </w:rPr>
        <w:t>(изменения внесены решением Совета от 07.06.2018 г. № 93)</w:t>
      </w:r>
    </w:p>
    <w:p w:rsidR="009346AB" w:rsidRDefault="009346AB" w:rsidP="009346AB">
      <w:pPr>
        <w:shd w:val="clear" w:color="auto" w:fill="F5EDD6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6AB" w:rsidRDefault="009346AB" w:rsidP="009346AB">
      <w:pPr>
        <w:shd w:val="clear" w:color="auto" w:fill="F5EDD6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346AB" w:rsidRDefault="009346AB" w:rsidP="009346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6AB" w:rsidRDefault="009346AB" w:rsidP="009346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Старосты в малых селах:</w:t>
      </w:r>
    </w:p>
    <w:p w:rsidR="009346AB" w:rsidRDefault="009346AB" w:rsidP="00934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Борис Александрович;</w:t>
      </w:r>
    </w:p>
    <w:p w:rsidR="009346AB" w:rsidRDefault="009346AB" w:rsidP="00934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Островк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 Андреевич;</w:t>
      </w:r>
    </w:p>
    <w:p w:rsidR="009346AB" w:rsidRDefault="009346AB" w:rsidP="00934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Хила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Александрович.</w:t>
      </w:r>
    </w:p>
    <w:p w:rsidR="009346AB" w:rsidRDefault="009346AB" w:rsidP="009346AB">
      <w:pPr>
        <w:spacing w:line="312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 </w:t>
      </w:r>
    </w:p>
    <w:p w:rsidR="009346AB" w:rsidRDefault="009346AB" w:rsidP="009346AB"/>
    <w:p w:rsidR="00151193" w:rsidRDefault="00151193"/>
    <w:sectPr w:rsidR="00151193" w:rsidSect="00F70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AE2"/>
    <w:multiLevelType w:val="hybridMultilevel"/>
    <w:tmpl w:val="C54A240E"/>
    <w:lvl w:ilvl="0" w:tplc="1024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6AB"/>
    <w:rsid w:val="00151193"/>
    <w:rsid w:val="001717B7"/>
    <w:rsid w:val="004C2B39"/>
    <w:rsid w:val="00550374"/>
    <w:rsid w:val="00832B31"/>
    <w:rsid w:val="009346AB"/>
    <w:rsid w:val="00AE74DD"/>
    <w:rsid w:val="00DC2A02"/>
    <w:rsid w:val="00E45409"/>
    <w:rsid w:val="00EC7D6D"/>
    <w:rsid w:val="00F1346D"/>
    <w:rsid w:val="00F7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346AB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9346AB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934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rsid w:val="00550374"/>
    <w:rPr>
      <w:color w:val="0000FF"/>
      <w:u w:val="single"/>
    </w:rPr>
  </w:style>
  <w:style w:type="paragraph" w:customStyle="1" w:styleId="1">
    <w:name w:val="Абзац списка1"/>
    <w:basedOn w:val="a"/>
    <w:rsid w:val="005503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F0FC7C8CBFA0E57F83D1FF31097EE9C72EBCA9897910CA8D93CC0DEEC94078CC03F917EE881851KEW6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F0FC7C8CBFA0E57F83D1FF31097EE9C72EBCA9897910CA8D93CC0DEEC94078CC03F917EE881851KEW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F0FC7C8CBFA0E57F83D1FF31097EE9C72EBCA9897910CA8D93CC0DEEC94078CC03F917EE881851KEW6D" TargetMode="External"/><Relationship Id="rId5" Type="http://schemas.openxmlformats.org/officeDocument/2006/relationships/hyperlink" Target="consultantplus://offline/ref=55F0FC7C8CBFA0E57F83D1FF31097EE9C72EBCA9897910CA8D93CC0DEEC94078CC03F917EE881851KEW6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2019-04-25T22:59:00Z</cp:lastPrinted>
  <dcterms:created xsi:type="dcterms:W3CDTF">2019-04-09T23:50:00Z</dcterms:created>
  <dcterms:modified xsi:type="dcterms:W3CDTF">2019-04-25T23:06:00Z</dcterms:modified>
</cp:coreProperties>
</file>