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9D" w:rsidRDefault="0045119D" w:rsidP="0045119D">
      <w:pPr>
        <w:tabs>
          <w:tab w:val="left" w:pos="3510"/>
        </w:tabs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119D" w:rsidRDefault="0045119D" w:rsidP="0045119D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СЕЛЬСКОГО ПОСЕЛЕНИЯ «НОВОБЕРЕЗОВСКОЕ»</w:t>
      </w:r>
    </w:p>
    <w:p w:rsidR="0045119D" w:rsidRDefault="0045119D" w:rsidP="0045119D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119D" w:rsidRDefault="0045119D" w:rsidP="0045119D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45119D" w:rsidRDefault="0045119D" w:rsidP="0045119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9244C9">
        <w:rPr>
          <w:rFonts w:ascii="Times New Roman" w:hAnsi="Times New Roman" w:cs="Times New Roman"/>
          <w:bCs/>
          <w:sz w:val="28"/>
          <w:szCs w:val="28"/>
        </w:rPr>
        <w:t>«02» марта 2018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</w:t>
      </w:r>
      <w:r w:rsidR="009244C9">
        <w:rPr>
          <w:rFonts w:ascii="Times New Roman" w:hAnsi="Times New Roman" w:cs="Times New Roman"/>
          <w:bCs/>
          <w:sz w:val="28"/>
          <w:szCs w:val="28"/>
        </w:rPr>
        <w:t xml:space="preserve">                          № 80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</w:t>
      </w:r>
    </w:p>
    <w:p w:rsidR="0045119D" w:rsidRDefault="0045119D" w:rsidP="0045119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овоберезовское</w:t>
      </w:r>
      <w:proofErr w:type="spellEnd"/>
    </w:p>
    <w:p w:rsidR="0045119D" w:rsidRDefault="0045119D" w:rsidP="0045119D">
      <w:pPr>
        <w:tabs>
          <w:tab w:val="left" w:pos="404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45119D" w:rsidRDefault="0045119D" w:rsidP="0045119D">
      <w:pPr>
        <w:tabs>
          <w:tab w:val="left" w:pos="40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отчёте Главы 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за 2017 год</w:t>
      </w:r>
    </w:p>
    <w:p w:rsidR="0045119D" w:rsidRDefault="0045119D" w:rsidP="0045119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основании части 6 статьи 28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заслушав и обсудив отчёт главы поселения,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45119D" w:rsidRDefault="0045119D" w:rsidP="00451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>
        <w:rPr>
          <w:sz w:val="28"/>
          <w:szCs w:val="28"/>
        </w:rPr>
        <w:t>Работу главы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по результатам его деятельности, деятельности местной администрации и иных подведомственных главе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органов местного самоуправления, в том числе по решению вопросов, поставленных Советом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 xml:space="preserve">» за 2017 год </w:t>
      </w:r>
    </w:p>
    <w:p w:rsidR="0045119D" w:rsidRDefault="0045119D" w:rsidP="0045119D">
      <w:pPr>
        <w:pStyle w:val="a3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</w:t>
      </w:r>
      <w:r>
        <w:rPr>
          <w:b/>
          <w:bCs/>
          <w:sz w:val="28"/>
          <w:szCs w:val="28"/>
        </w:rPr>
        <w:t>удовлетворительной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Обнародовать решение Совета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информационном стенде в здании администрации сельского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разместить на официальном сайте муниципального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подсайте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в информационно-телекоммуникационной сети «Интернет».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со дня обнародования.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                 А.А.Назимов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119D" w:rsidRDefault="0045119D" w:rsidP="004511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ОТЧЁТ</w:t>
      </w:r>
    </w:p>
    <w:p w:rsidR="0045119D" w:rsidRDefault="0045119D" w:rsidP="004511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Главы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за 2017 год.</w:t>
      </w:r>
    </w:p>
    <w:p w:rsidR="0045119D" w:rsidRDefault="0045119D" w:rsidP="004511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119D" w:rsidRDefault="0045119D" w:rsidP="004511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депутаты и приглашенные!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Докладываю Вам о своей работе  за 2017 год. Согласно ФЗ № 131 «Об общих принципах организации местного самоуправления в Российской Федерации», п.6 ст. 28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глава сельского поселения подотчетен населению и представительному органу сельского поселения. Одной из форм отчетности является ежегодный отчет главы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 прошедший год.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статьи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36 федерального закона   № 131 – ФЗ, ст.28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глава сельского поселения наделяется определенными   полномочиями: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Фактически глава сельского поселения, как высшее должностное лицо отвечает за полный спектр обязанностей, связанных с работой органов местного самоуправления в сельском поселении - от координации работы   обеих ветвей власти до решения вопросов местного значения, связанных с обеспечением жизнедеятельности поселения.   Начну по порядку о работе Совета депутатов сельского поселения за отчетный период. Было проведено четыре сессии, на которы</w:t>
      </w:r>
      <w:r w:rsidR="00965512">
        <w:rPr>
          <w:rFonts w:ascii="Times New Roman" w:hAnsi="Times New Roman" w:cs="Times New Roman"/>
          <w:sz w:val="28"/>
          <w:szCs w:val="28"/>
        </w:rPr>
        <w:t>х, было рассмотрено и принято 33 решения</w:t>
      </w:r>
      <w:r>
        <w:rPr>
          <w:rFonts w:ascii="Times New Roman" w:hAnsi="Times New Roman" w:cs="Times New Roman"/>
          <w:sz w:val="28"/>
          <w:szCs w:val="28"/>
        </w:rPr>
        <w:t>, относящиеся к полномочиям 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 В Совете поселения созданы три комиссии: Постоянная комиссия по экономическим и финансовым вопросам в количестве 3 человек,  постоянная комиссия по вопросам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хозяйства и благоустройства в количестве 3 депутатов, постоянная комиссия по социальным вопросам в количестве</w:t>
      </w:r>
      <w:r w:rsidR="00965512">
        <w:rPr>
          <w:rFonts w:ascii="Times New Roman" w:hAnsi="Times New Roman" w:cs="Times New Roman"/>
          <w:sz w:val="28"/>
          <w:szCs w:val="28"/>
        </w:rPr>
        <w:t xml:space="preserve"> 3 депутатов. За год проведено 7 сходов</w:t>
      </w:r>
      <w:r>
        <w:rPr>
          <w:rFonts w:ascii="Times New Roman" w:hAnsi="Times New Roman" w:cs="Times New Roman"/>
          <w:sz w:val="28"/>
          <w:szCs w:val="28"/>
        </w:rPr>
        <w:t xml:space="preserve"> граждан.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01.01.2018 года в поселении 4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пункта и 943 жителя. В 201</w:t>
      </w:r>
      <w:r w:rsidR="00965512">
        <w:rPr>
          <w:rFonts w:ascii="Times New Roman" w:hAnsi="Times New Roman" w:cs="Times New Roman"/>
          <w:sz w:val="28"/>
          <w:szCs w:val="28"/>
        </w:rPr>
        <w:t>7 году призвалось 2 призывника (Егоров Иван, Трухин Валерий). Родилось 17 детей, умерло 10 человек.</w:t>
      </w:r>
    </w:p>
    <w:p w:rsidR="0045119D" w:rsidRDefault="0045119D" w:rsidP="009677E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Считаю, что нам необходимо  повышать активность депутатов, председателям комиссий активизировать работу среди своих коллег.   Поставленные задачи были разные и сложные -  от принятия бюджета на текущий финансовый год и отчетов по его исполнению, до решения  вопросов жизнеобеспечения граждан,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поселения. Состав де</w:t>
      </w:r>
      <w:r w:rsidR="00965512">
        <w:rPr>
          <w:rFonts w:ascii="Times New Roman" w:hAnsi="Times New Roman" w:cs="Times New Roman"/>
          <w:sz w:val="28"/>
          <w:szCs w:val="28"/>
        </w:rPr>
        <w:t>путатского корпуса</w:t>
      </w:r>
      <w:r>
        <w:rPr>
          <w:rFonts w:ascii="Times New Roman" w:hAnsi="Times New Roman" w:cs="Times New Roman"/>
          <w:sz w:val="28"/>
          <w:szCs w:val="28"/>
        </w:rPr>
        <w:t xml:space="preserve"> не плохой, все изучают проекты нормативных правовых актов. Основное направление в работе местного Совета и меня как главы поселения – это сформировать нормативную базу для исполнения собственных полномочий по организации эффективной работы  органа местного самоуправления. Много времени занимает и  прямая моя работа – перспектива развития сел, внедрение в действующие программы, их реализация, и масса вопросов жизнеобеспечения граждан поселения. В текущем году поступило пи</w:t>
      </w:r>
      <w:r w:rsidR="00D505DF">
        <w:rPr>
          <w:rFonts w:ascii="Times New Roman" w:hAnsi="Times New Roman" w:cs="Times New Roman"/>
          <w:sz w:val="28"/>
          <w:szCs w:val="28"/>
        </w:rPr>
        <w:t>сьменных и устных обращений- 2324 от физических лиц и от юридических 92 обращения</w:t>
      </w:r>
      <w:r>
        <w:rPr>
          <w:rFonts w:ascii="Times New Roman" w:hAnsi="Times New Roman" w:cs="Times New Roman"/>
          <w:sz w:val="28"/>
          <w:szCs w:val="28"/>
        </w:rPr>
        <w:t xml:space="preserve">, на все обращения были даны ответы в установленные сроки. Много времени уходит на  изготовление и оформление документации по разработки муниципальных  программ: сметы, проекты, экспертизы, межевание и изготовление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техпланов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 Можно сделать однозначно вывод, что результатом эффективной работы Совета и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является целеустремленность в едином направлении по реализации социальных программ. </w:t>
      </w:r>
      <w:r>
        <w:rPr>
          <w:rFonts w:ascii="Times New Roman" w:hAnsi="Times New Roman" w:cs="Times New Roman"/>
          <w:sz w:val="28"/>
          <w:szCs w:val="28"/>
        </w:rPr>
        <w:tab/>
        <w:t>Анализируя прошедший период, упомяну конкретные дела, которые мы смогли провести и воплотить в жизнь:</w:t>
      </w:r>
    </w:p>
    <w:p w:rsidR="009677E7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отчетном году продолжались осуществляться мероприятия в части реализации целевой программы «Комплексное социально – экономическое развитие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2011–2020гг.», направленные на поддержку развития сельхозпроизводителя (КФХ, ЛПХ). </w:t>
      </w:r>
      <w:r w:rsidR="00D505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05D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тоит на учете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улучшению жилищных условий 11 семей, уже получили субсидию 28 семей; продолжается работа по оформлению земельных участков;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2016 году выигран грант на 2 млн. рублей по дорожному фонду</w:t>
      </w:r>
      <w:r w:rsidR="00D505DF">
        <w:rPr>
          <w:rFonts w:ascii="Times New Roman" w:hAnsi="Times New Roman" w:cs="Times New Roman"/>
          <w:sz w:val="28"/>
          <w:szCs w:val="28"/>
        </w:rPr>
        <w:t>,</w:t>
      </w:r>
      <w:r w:rsidR="005A7057">
        <w:rPr>
          <w:rFonts w:ascii="Times New Roman" w:hAnsi="Times New Roman" w:cs="Times New Roman"/>
          <w:sz w:val="28"/>
          <w:szCs w:val="28"/>
        </w:rPr>
        <w:t xml:space="preserve"> в 2017 году произведен капитальный ремонт</w:t>
      </w:r>
      <w:r w:rsidR="00D505DF">
        <w:rPr>
          <w:rFonts w:ascii="Times New Roman" w:hAnsi="Times New Roman" w:cs="Times New Roman"/>
          <w:sz w:val="28"/>
          <w:szCs w:val="28"/>
        </w:rPr>
        <w:t xml:space="preserve"> дороги по улице Центральной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05DF" w:rsidRDefault="005A7057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произведена замена системы отопления, установлены пластиковые окна в</w:t>
      </w:r>
      <w:r w:rsidR="00D505DF">
        <w:rPr>
          <w:rFonts w:ascii="Times New Roman" w:hAnsi="Times New Roman" w:cs="Times New Roman"/>
          <w:sz w:val="28"/>
          <w:szCs w:val="28"/>
        </w:rPr>
        <w:t xml:space="preserve"> ДК </w:t>
      </w:r>
      <w:proofErr w:type="spellStart"/>
      <w:r w:rsidR="00D505D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505DF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D505DF"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  <w:r w:rsidR="00D505DF">
        <w:rPr>
          <w:rFonts w:ascii="Times New Roman" w:hAnsi="Times New Roman" w:cs="Times New Roman"/>
          <w:sz w:val="28"/>
          <w:szCs w:val="28"/>
        </w:rPr>
        <w:t>;</w:t>
      </w:r>
    </w:p>
    <w:p w:rsidR="009677E7" w:rsidRDefault="009677E7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начато строительство церкви в селе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5A7057">
        <w:rPr>
          <w:rFonts w:ascii="Times New Roman" w:hAnsi="Times New Roman" w:cs="Times New Roman"/>
          <w:sz w:val="28"/>
          <w:szCs w:val="28"/>
        </w:rPr>
        <w:t xml:space="preserve"> на пожертвования граждан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77E7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были организованы и проведены все запланированные праздничные мероприятия;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проведены сезонные уборки территорий, отремонтирован летний водопровод, организация пастьбы животных;</w:t>
      </w:r>
    </w:p>
    <w:p w:rsidR="009677E7" w:rsidRDefault="00D505DF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119D">
        <w:rPr>
          <w:rFonts w:ascii="Times New Roman" w:hAnsi="Times New Roman" w:cs="Times New Roman"/>
          <w:sz w:val="28"/>
          <w:szCs w:val="28"/>
        </w:rPr>
        <w:t>организованы новогодние подарки детям из малоимущих семей;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сд</w:t>
      </w:r>
      <w:r w:rsidR="00D505DF">
        <w:rPr>
          <w:rFonts w:ascii="Times New Roman" w:hAnsi="Times New Roman" w:cs="Times New Roman"/>
          <w:sz w:val="28"/>
          <w:szCs w:val="28"/>
        </w:rPr>
        <w:t xml:space="preserve">елан ремонт  мостов в селе Островки и </w:t>
      </w:r>
      <w:proofErr w:type="spellStart"/>
      <w:r w:rsidR="00D505DF">
        <w:rPr>
          <w:rFonts w:ascii="Times New Roman" w:hAnsi="Times New Roman" w:cs="Times New Roman"/>
          <w:sz w:val="28"/>
          <w:szCs w:val="28"/>
        </w:rPr>
        <w:t>Золотухино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F1F93" w:rsidRDefault="009F1F93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отремонтирован раскол в селе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119D" w:rsidRDefault="00D505DF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2017 году  оформлено</w:t>
      </w:r>
      <w:r w:rsidR="0045119D">
        <w:rPr>
          <w:rFonts w:ascii="Times New Roman" w:hAnsi="Times New Roman" w:cs="Times New Roman"/>
          <w:sz w:val="28"/>
          <w:szCs w:val="28"/>
        </w:rPr>
        <w:t xml:space="preserve"> 434 га земли в собственность администрации поселения, также оказывается помощь в оформлении документации на приобретение земли индивидуальным предпринимателям, гражданам поселения.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ликвидируются несанкционированные свалки, своевременно и в нужном объеме вывозится мусор со всех территорий поселения. Кроме мусора в природе существует еще одно зло – пожары. В це</w:t>
      </w:r>
      <w:r w:rsidR="00D505DF">
        <w:rPr>
          <w:rFonts w:ascii="Times New Roman" w:hAnsi="Times New Roman" w:cs="Times New Roman"/>
          <w:sz w:val="28"/>
          <w:szCs w:val="28"/>
        </w:rPr>
        <w:t>лях пожарной безопасности в 2017</w:t>
      </w:r>
      <w:r>
        <w:rPr>
          <w:rFonts w:ascii="Times New Roman" w:hAnsi="Times New Roman" w:cs="Times New Roman"/>
          <w:sz w:val="28"/>
          <w:szCs w:val="28"/>
        </w:rPr>
        <w:t xml:space="preserve"> году администрацией нашего поселения выполнены следующие работы: 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установлен противопожарный разрыв  на протяженности участков границ населенного пункта с лесным массивом в селе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опаханы минерализованные полосы вдоль всех населенных пунктов поселения</w:t>
      </w:r>
      <w:r w:rsidR="005A7057">
        <w:rPr>
          <w:rFonts w:ascii="Times New Roman" w:hAnsi="Times New Roman" w:cs="Times New Roman"/>
          <w:sz w:val="28"/>
          <w:szCs w:val="28"/>
        </w:rPr>
        <w:t>, произведен обжиг минерализованных полос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имеется печатная агитация по предупреждению пожаров и правилам поведения в пожароопасный период</w:t>
      </w:r>
      <w:r w:rsidR="005A7057">
        <w:rPr>
          <w:rFonts w:ascii="Times New Roman" w:hAnsi="Times New Roman" w:cs="Times New Roman"/>
          <w:sz w:val="28"/>
          <w:szCs w:val="28"/>
        </w:rPr>
        <w:t>, проведена профилактическая  работа среди населения по предупреждению обжига сельскохозяйственных угодий под роспись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участие, организация в тушен</w:t>
      </w:r>
      <w:r w:rsidR="00D505DF">
        <w:rPr>
          <w:rFonts w:ascii="Times New Roman" w:hAnsi="Times New Roman" w:cs="Times New Roman"/>
          <w:sz w:val="28"/>
          <w:szCs w:val="28"/>
        </w:rPr>
        <w:t>ии многочисленных пожаров в 2017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Уважая память о наших предках, мы постоянно ведем работу по благоустройству территории мест захоронения.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исполнение вопросов местного значения практически не выделяется денежных средств,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 не менее работа по улучшению качества жизни проводилась при поддержке индивидуальных предпринимателей, членов КФХ, неравнодушных граждан поселения, за что хочу им выразить огромные слова благодарности </w:t>
      </w: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подвожу итоги ис</w:t>
      </w:r>
      <w:r w:rsidR="00D505DF">
        <w:rPr>
          <w:rFonts w:ascii="Times New Roman" w:hAnsi="Times New Roman" w:cs="Times New Roman"/>
          <w:sz w:val="28"/>
          <w:szCs w:val="28"/>
        </w:rPr>
        <w:t>полнения бюджета в целом за 2017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6162" w:rsidRPr="001A6162" w:rsidRDefault="001A6162" w:rsidP="001A6162">
      <w:pPr>
        <w:tabs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1A6162">
        <w:rPr>
          <w:rFonts w:ascii="Times New Roman" w:hAnsi="Times New Roman" w:cs="Times New Roman"/>
          <w:sz w:val="28"/>
          <w:szCs w:val="28"/>
        </w:rPr>
        <w:t>Исполнение  бюджета сельского поселения за 2017 год составило:</w:t>
      </w:r>
    </w:p>
    <w:p w:rsidR="001A6162" w:rsidRPr="001A6162" w:rsidRDefault="001A6162" w:rsidP="001A6162">
      <w:pPr>
        <w:tabs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1A6162">
        <w:rPr>
          <w:rFonts w:ascii="Times New Roman" w:hAnsi="Times New Roman" w:cs="Times New Roman"/>
          <w:sz w:val="28"/>
          <w:szCs w:val="28"/>
        </w:rPr>
        <w:t>- по доходам  6500,6 тыс. рублей, в том числе собственные доходы – 392,7 тыс. рублей, безвозмездные перечисления – 6107,9 тыс. рублей;</w:t>
      </w:r>
    </w:p>
    <w:p w:rsidR="001A6162" w:rsidRPr="001A6162" w:rsidRDefault="001A6162" w:rsidP="001A6162">
      <w:pPr>
        <w:tabs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1A6162">
        <w:rPr>
          <w:rFonts w:ascii="Times New Roman" w:hAnsi="Times New Roman" w:cs="Times New Roman"/>
          <w:sz w:val="28"/>
          <w:szCs w:val="28"/>
        </w:rPr>
        <w:lastRenderedPageBreak/>
        <w:t>- по расходам в сумме 7315,4 тыс. рублей, в том числе по полномочиям поселения – 5379,1 тыс. рублей, по переданным полномочиям – 1936,3 тыс. рублей;</w:t>
      </w:r>
    </w:p>
    <w:p w:rsidR="001A6162" w:rsidRPr="001A6162" w:rsidRDefault="001A6162" w:rsidP="001A6162">
      <w:pPr>
        <w:tabs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1A6162">
        <w:rPr>
          <w:rFonts w:ascii="Times New Roman" w:hAnsi="Times New Roman" w:cs="Times New Roman"/>
          <w:sz w:val="28"/>
          <w:szCs w:val="28"/>
        </w:rPr>
        <w:t>- дефицит бюджета – 814,8 тыс. рублей.</w:t>
      </w:r>
    </w:p>
    <w:p w:rsidR="001A6162" w:rsidRPr="001A6162" w:rsidRDefault="001A6162" w:rsidP="001A6162">
      <w:pPr>
        <w:rPr>
          <w:rFonts w:ascii="Times New Roman" w:hAnsi="Times New Roman" w:cs="Times New Roman"/>
          <w:sz w:val="28"/>
          <w:szCs w:val="28"/>
        </w:rPr>
      </w:pPr>
    </w:p>
    <w:p w:rsidR="0045119D" w:rsidRDefault="0045119D" w:rsidP="004511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бюджета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начинается со второго полугодия и требует очень внимательного подхода. В течение всего года Администрация поселения работает над увеличением собственных доходов  бюджета.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D087A" w:rsidRPr="00BD087A" w:rsidRDefault="00BD087A" w:rsidP="00BD087A">
      <w:pPr>
        <w:pStyle w:val="a3"/>
        <w:spacing w:before="0" w:beforeAutospacing="0" w:after="0" w:afterAutospacing="0"/>
        <w:ind w:firstLine="150"/>
        <w:rPr>
          <w:color w:val="1E1E1E"/>
          <w:sz w:val="28"/>
          <w:szCs w:val="28"/>
        </w:rPr>
      </w:pPr>
      <w:r w:rsidRPr="00BD087A">
        <w:rPr>
          <w:color w:val="1E1E1E"/>
          <w:sz w:val="28"/>
          <w:szCs w:val="28"/>
        </w:rPr>
        <w:t>Подводя итоги 2017г., хочется отметить, что бы все живущие в селе жители понимали, что все зависит от нас самих. В заключении хочу еще раз поблагода</w:t>
      </w:r>
      <w:r>
        <w:rPr>
          <w:color w:val="1E1E1E"/>
          <w:sz w:val="28"/>
          <w:szCs w:val="28"/>
        </w:rPr>
        <w:t>рить</w:t>
      </w:r>
      <w:r w:rsidRPr="00BD087A">
        <w:rPr>
          <w:color w:val="1E1E1E"/>
          <w:sz w:val="28"/>
          <w:szCs w:val="28"/>
        </w:rPr>
        <w:t xml:space="preserve"> депутатов за совместную работу и выразить надежду, что работа по выполнению полномочий возложенных на администрацию сельского поселения, будет продолжена в 2018году.</w:t>
      </w:r>
    </w:p>
    <w:p w:rsidR="00BD087A" w:rsidRPr="00BD087A" w:rsidRDefault="00BD087A" w:rsidP="00BD087A">
      <w:pPr>
        <w:pStyle w:val="a3"/>
        <w:spacing w:before="0" w:beforeAutospacing="0" w:after="0" w:afterAutospacing="0"/>
        <w:ind w:firstLine="150"/>
        <w:rPr>
          <w:color w:val="1E1E1E"/>
          <w:sz w:val="28"/>
          <w:szCs w:val="28"/>
        </w:rPr>
      </w:pPr>
      <w:r w:rsidRPr="00BD087A">
        <w:rPr>
          <w:color w:val="1E1E1E"/>
          <w:sz w:val="28"/>
          <w:szCs w:val="28"/>
        </w:rPr>
        <w:t> </w:t>
      </w:r>
    </w:p>
    <w:p w:rsidR="0045119D" w:rsidRPr="00BD087A" w:rsidRDefault="00BD087A" w:rsidP="00BD087A">
      <w:pPr>
        <w:pStyle w:val="a4"/>
        <w:rPr>
          <w:rFonts w:ascii="Times New Roman" w:hAnsi="Times New Roman" w:cs="Times New Roman"/>
          <w:sz w:val="28"/>
          <w:szCs w:val="28"/>
        </w:rPr>
      </w:pPr>
      <w:r w:rsidRPr="00BD087A">
        <w:rPr>
          <w:rFonts w:ascii="Times New Roman" w:hAnsi="Times New Roman" w:cs="Times New Roman"/>
          <w:sz w:val="28"/>
          <w:szCs w:val="28"/>
        </w:rPr>
        <w:t xml:space="preserve">В марте 2018 года мы будем избирать президента страны. На нас лежит большая ответственность. Для граждан нашего поселения понятие гражданского долга не пустые слова. Всех нас независимо от политических взглядов и убеждений, объединяет чувство любви к нашей Родине. Целостность и </w:t>
      </w:r>
      <w:proofErr w:type="gramStart"/>
      <w:r w:rsidRPr="00BD087A">
        <w:rPr>
          <w:rFonts w:ascii="Times New Roman" w:hAnsi="Times New Roman" w:cs="Times New Roman"/>
          <w:sz w:val="28"/>
          <w:szCs w:val="28"/>
        </w:rPr>
        <w:t>благополучие</w:t>
      </w:r>
      <w:proofErr w:type="gramEnd"/>
      <w:r w:rsidRPr="00BD087A">
        <w:rPr>
          <w:rFonts w:ascii="Times New Roman" w:hAnsi="Times New Roman" w:cs="Times New Roman"/>
          <w:sz w:val="28"/>
          <w:szCs w:val="28"/>
        </w:rPr>
        <w:t xml:space="preserve"> которой в наших руках. Участвуя в выборах, мы решаем судьбу России, будущее детей и внуков, своего родного края. Выбираем свое будущее. Прошу всех проявить гражданскую ответственность прийти на избирательные участки проголосовать. </w:t>
      </w:r>
    </w:p>
    <w:p w:rsidR="0045119D" w:rsidRPr="00BD087A" w:rsidRDefault="0045119D" w:rsidP="00BD087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71C5" w:rsidRPr="00BD087A" w:rsidRDefault="00AC71C5">
      <w:pPr>
        <w:rPr>
          <w:rFonts w:ascii="Times New Roman" w:hAnsi="Times New Roman" w:cs="Times New Roman"/>
          <w:sz w:val="28"/>
          <w:szCs w:val="28"/>
        </w:rPr>
      </w:pPr>
    </w:p>
    <w:sectPr w:rsidR="00AC71C5" w:rsidRPr="00BD087A" w:rsidSect="00787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119D"/>
    <w:rsid w:val="000719F9"/>
    <w:rsid w:val="00130AB4"/>
    <w:rsid w:val="001A6162"/>
    <w:rsid w:val="002712CD"/>
    <w:rsid w:val="0028591A"/>
    <w:rsid w:val="0045119D"/>
    <w:rsid w:val="005A7057"/>
    <w:rsid w:val="00787CD3"/>
    <w:rsid w:val="009244C9"/>
    <w:rsid w:val="00965512"/>
    <w:rsid w:val="009677E7"/>
    <w:rsid w:val="009F1F93"/>
    <w:rsid w:val="00AC71C5"/>
    <w:rsid w:val="00BD087A"/>
    <w:rsid w:val="00D50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51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D087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cp:lastPrinted>2018-03-05T04:50:00Z</cp:lastPrinted>
  <dcterms:created xsi:type="dcterms:W3CDTF">2018-02-20T01:44:00Z</dcterms:created>
  <dcterms:modified xsi:type="dcterms:W3CDTF">2018-03-05T04:50:00Z</dcterms:modified>
</cp:coreProperties>
</file>