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9D7" w:rsidRPr="00EE451E" w:rsidRDefault="00EE451E" w:rsidP="00C84F82">
      <w:pPr>
        <w:suppressAutoHyphens/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ascii="Times New Roman" w:hAnsi="Times New Roman" w:cs="Times New Roman"/>
          <w:b/>
          <w:iCs/>
          <w:sz w:val="32"/>
          <w:szCs w:val="32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b/>
          <w:iCs/>
          <w:sz w:val="32"/>
          <w:szCs w:val="32"/>
        </w:rPr>
        <w:t>Новоберезовское</w:t>
      </w:r>
      <w:proofErr w:type="spellEnd"/>
      <w:r w:rsidR="00C349D7" w:rsidRPr="00EE451E">
        <w:rPr>
          <w:rFonts w:ascii="Times New Roman" w:hAnsi="Times New Roman" w:cs="Times New Roman"/>
          <w:b/>
          <w:iCs/>
          <w:sz w:val="32"/>
          <w:szCs w:val="32"/>
        </w:rPr>
        <w:t>»</w:t>
      </w:r>
    </w:p>
    <w:p w:rsidR="00EE451E" w:rsidRDefault="00EE451E" w:rsidP="00EE451E">
      <w:pPr>
        <w:suppressAutoHyphens/>
        <w:rPr>
          <w:rFonts w:ascii="Times New Roman" w:hAnsi="Times New Roman" w:cs="Times New Roman"/>
          <w:iCs/>
          <w:sz w:val="28"/>
          <w:szCs w:val="28"/>
        </w:rPr>
      </w:pPr>
    </w:p>
    <w:p w:rsidR="00C349D7" w:rsidRDefault="00C349D7" w:rsidP="00EE451E">
      <w:pPr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349D7" w:rsidRDefault="00C349D7" w:rsidP="00C349D7">
      <w:pPr>
        <w:suppressAutoHyphens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C349D7" w:rsidRDefault="00C84F82" w:rsidP="00C349D7">
      <w:pPr>
        <w:suppressAutoHyphens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«26» декабря 2017             </w:t>
      </w:r>
      <w:r w:rsidR="00EE451E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E451E">
        <w:rPr>
          <w:rFonts w:ascii="Times New Roman" w:hAnsi="Times New Roman" w:cs="Times New Roman"/>
          <w:bCs/>
          <w:sz w:val="28"/>
          <w:szCs w:val="28"/>
        </w:rPr>
        <w:tab/>
      </w:r>
      <w:r w:rsidR="00EE451E">
        <w:rPr>
          <w:rFonts w:ascii="Times New Roman" w:hAnsi="Times New Roman" w:cs="Times New Roman"/>
          <w:bCs/>
          <w:sz w:val="28"/>
          <w:szCs w:val="28"/>
        </w:rPr>
        <w:tab/>
      </w:r>
      <w:r w:rsidR="00EE451E">
        <w:rPr>
          <w:rFonts w:ascii="Times New Roman" w:hAnsi="Times New Roman" w:cs="Times New Roman"/>
          <w:bCs/>
          <w:sz w:val="28"/>
          <w:szCs w:val="28"/>
        </w:rPr>
        <w:tab/>
      </w:r>
      <w:r w:rsidR="00EE451E">
        <w:rPr>
          <w:rFonts w:ascii="Times New Roman" w:hAnsi="Times New Roman" w:cs="Times New Roman"/>
          <w:bCs/>
          <w:sz w:val="28"/>
          <w:szCs w:val="28"/>
        </w:rPr>
        <w:tab/>
      </w:r>
      <w:r w:rsidR="00EE451E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>№ 68</w:t>
      </w:r>
    </w:p>
    <w:p w:rsidR="00C349D7" w:rsidRDefault="00C349D7" w:rsidP="00EE451E">
      <w:pPr>
        <w:jc w:val="center"/>
        <w:outlineLvl w:val="0"/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размещения</w:t>
      </w:r>
      <w:r w:rsidR="00EE451E">
        <w:rPr>
          <w:rFonts w:ascii="Times New Roman" w:hAnsi="Times New Roman" w:cs="Times New Roman"/>
          <w:b/>
          <w:bCs/>
          <w:sz w:val="28"/>
          <w:szCs w:val="28"/>
        </w:rPr>
        <w:t xml:space="preserve"> на официальном сайте сельского поселения «</w:t>
      </w:r>
      <w:proofErr w:type="spellStart"/>
      <w:r w:rsidR="00EE451E">
        <w:rPr>
          <w:rFonts w:ascii="Times New Roman" w:hAnsi="Times New Roman" w:cs="Times New Roman"/>
          <w:b/>
          <w:bCs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 в информационно-телекоммуникационной сети «Интернет»  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</w:t>
      </w:r>
    </w:p>
    <w:p w:rsidR="00C349D7" w:rsidRDefault="00C349D7" w:rsidP="00C349D7">
      <w:pPr>
        <w:suppressAutoHyphens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49D7" w:rsidRDefault="00C349D7" w:rsidP="00EE451E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 от 25 декабря 2008 года № 273-ФЗ «О противодействии коррупции», Федеральным законом от 3 декабря 2012 года № 230-ФЗ «О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должности, и ин</w:t>
      </w:r>
      <w:r w:rsidR="00EE451E">
        <w:rPr>
          <w:rFonts w:ascii="Times New Roman" w:hAnsi="Times New Roman" w:cs="Times New Roman"/>
          <w:sz w:val="28"/>
          <w:szCs w:val="28"/>
        </w:rPr>
        <w:t>ых лиц их доходам», Устава сельского поселения «</w:t>
      </w:r>
      <w:proofErr w:type="spellStart"/>
      <w:r w:rsidR="00EE451E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EE451E">
        <w:rPr>
          <w:rFonts w:ascii="Times New Roman" w:hAnsi="Times New Roman" w:cs="Times New Roman"/>
          <w:sz w:val="28"/>
          <w:szCs w:val="28"/>
        </w:rPr>
        <w:t xml:space="preserve">» </w:t>
      </w:r>
      <w:r w:rsidR="00EE451E" w:rsidRPr="00EE451E">
        <w:rPr>
          <w:rFonts w:ascii="Times New Roman" w:hAnsi="Times New Roman" w:cs="Times New Roman"/>
          <w:b/>
          <w:sz w:val="28"/>
          <w:szCs w:val="28"/>
        </w:rPr>
        <w:t>решил</w:t>
      </w:r>
      <w:r w:rsidRPr="00EE451E">
        <w:rPr>
          <w:rFonts w:ascii="Times New Roman" w:hAnsi="Times New Roman" w:cs="Times New Roman"/>
          <w:b/>
          <w:sz w:val="28"/>
          <w:szCs w:val="28"/>
        </w:rPr>
        <w:t>:</w:t>
      </w:r>
    </w:p>
    <w:p w:rsidR="00C349D7" w:rsidRDefault="00C349D7" w:rsidP="00EE451E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49D7" w:rsidRDefault="00C349D7" w:rsidP="00EE451E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1.Утвердить прилагаемый Порядок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размещения</w:t>
      </w:r>
      <w:r w:rsidR="00EA63E6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сельского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поселения «</w:t>
      </w:r>
      <w:proofErr w:type="spellStart"/>
      <w:r w:rsidR="00EA63E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 в информационно-телекоммуникационной сети «Интернет»  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 </w:t>
      </w:r>
    </w:p>
    <w:p w:rsidR="00C349D7" w:rsidRDefault="00C349D7" w:rsidP="00EE451E">
      <w:pPr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на следующий день после дня его официального обнародования.</w:t>
      </w:r>
    </w:p>
    <w:p w:rsidR="00C349D7" w:rsidRDefault="00C349D7" w:rsidP="00EE451E">
      <w:pPr>
        <w:pStyle w:val="ConsNormal"/>
        <w:widowControl/>
        <w:suppressAutoHyphens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A63E6">
        <w:rPr>
          <w:rFonts w:ascii="Times New Roman" w:hAnsi="Times New Roman" w:cs="Times New Roman"/>
          <w:sz w:val="28"/>
          <w:szCs w:val="28"/>
        </w:rPr>
        <w:t>Настоящее решение обнародовать на информационном стенде администрации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49D7" w:rsidRDefault="00C349D7" w:rsidP="00EE451E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63E6" w:rsidRDefault="00C349D7" w:rsidP="00EE451E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A63E6">
        <w:rPr>
          <w:rFonts w:ascii="Times New Roman" w:hAnsi="Times New Roman" w:cs="Times New Roman"/>
          <w:bCs/>
          <w:sz w:val="28"/>
          <w:szCs w:val="28"/>
        </w:rPr>
        <w:t>сельского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</w:p>
    <w:p w:rsidR="00EA63E6" w:rsidRDefault="00C349D7" w:rsidP="00EA63E6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 w:rsidR="00EA63E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A63E6">
        <w:rPr>
          <w:rFonts w:ascii="Times New Roman" w:hAnsi="Times New Roman" w:cs="Times New Roman"/>
          <w:sz w:val="28"/>
          <w:szCs w:val="28"/>
        </w:rPr>
        <w:t xml:space="preserve">                                                А.А.Назимов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84F82" w:rsidRDefault="00C84F82" w:rsidP="00EA63E6">
      <w:pPr>
        <w:suppressAutoHyphens/>
        <w:jc w:val="right"/>
        <w:rPr>
          <w:rFonts w:ascii="Times New Roman" w:hAnsi="Times New Roman" w:cs="Times New Roman"/>
          <w:sz w:val="28"/>
          <w:szCs w:val="28"/>
        </w:rPr>
      </w:pPr>
    </w:p>
    <w:p w:rsidR="00C349D7" w:rsidRDefault="00C349D7" w:rsidP="00EA63E6">
      <w:pPr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C349D7" w:rsidRDefault="00EA63E6" w:rsidP="00C349D7">
      <w:pPr>
        <w:suppressAutoHyphens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 сельского</w:t>
      </w:r>
      <w:r w:rsidR="00C349D7">
        <w:rPr>
          <w:rFonts w:ascii="Times New Roman" w:hAnsi="Times New Roman" w:cs="Times New Roman"/>
          <w:bCs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C349D7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C349D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349D7" w:rsidRDefault="00C84F82" w:rsidP="00C349D7">
      <w:pPr>
        <w:suppressAutoHyphens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26.12.2017 года № 68</w:t>
      </w:r>
    </w:p>
    <w:p w:rsidR="00C349D7" w:rsidRDefault="00C349D7" w:rsidP="00EA63E6">
      <w:pPr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 размещения на официальном </w:t>
      </w:r>
      <w:r w:rsidR="00EA63E6">
        <w:rPr>
          <w:rFonts w:ascii="Times New Roman" w:hAnsi="Times New Roman" w:cs="Times New Roman"/>
          <w:b/>
          <w:bCs/>
          <w:sz w:val="28"/>
          <w:szCs w:val="28"/>
        </w:rPr>
        <w:t>сайте сельского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«</w:t>
      </w:r>
      <w:proofErr w:type="spellStart"/>
      <w:r w:rsidR="00EA63E6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в информационно-телекоммуникационной сети «Интернет» 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</w:t>
      </w:r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>Настоящим порядком устанавливаются обязанности органов ме</w:t>
      </w:r>
      <w:r w:rsidR="00EA63E6">
        <w:rPr>
          <w:rFonts w:ascii="Times New Roman" w:hAnsi="Times New Roman" w:cs="Times New Roman"/>
          <w:bCs/>
          <w:sz w:val="28"/>
          <w:szCs w:val="28"/>
        </w:rPr>
        <w:t>стного самоуправления сельского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поселения «</w:t>
      </w:r>
      <w:proofErr w:type="spellStart"/>
      <w:r w:rsidR="00EA63E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по размещению</w:t>
      </w:r>
      <w:r w:rsidR="00EA63E6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 «</w:t>
      </w:r>
      <w:proofErr w:type="spellStart"/>
      <w:r w:rsidR="00EA63E6">
        <w:rPr>
          <w:rFonts w:ascii="Times New Roman" w:hAnsi="Times New Roman" w:cs="Times New Roman"/>
          <w:bCs/>
          <w:sz w:val="28"/>
          <w:szCs w:val="28"/>
        </w:rPr>
        <w:t>шилкинский</w:t>
      </w:r>
      <w:proofErr w:type="spellEnd"/>
      <w:r w:rsidR="00EA63E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A63E6">
        <w:rPr>
          <w:rFonts w:ascii="Times New Roman" w:hAnsi="Times New Roman" w:cs="Times New Roman"/>
          <w:bCs/>
          <w:sz w:val="28"/>
          <w:szCs w:val="28"/>
        </w:rPr>
        <w:t>рф</w:t>
      </w:r>
      <w:proofErr w:type="spellEnd"/>
      <w:r w:rsidR="00EA63E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информационно-телекоммуникационной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должности. </w:t>
      </w:r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 официальных сайтах размещаются и средствам массовой информации предоставляются для опубликования следующие сведения о доходах, расходах об имуществе и обязательствах имущественного характера:</w:t>
      </w:r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перечень транспортных средств, с указанием вида и марки, принадлежащих на праве собственности лицу,  замещающему муниципальную должность, его супруге (супругу) и несовершеннолетним детям;</w:t>
      </w:r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декларированный годовой доход лица,  замещающего муниципальную должность, его супруги (супруга) и несовершеннолетних детей;</w:t>
      </w:r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lastRenderedPageBreak/>
        <w:t>уставных (складочных) капиталах организаций, если общая сумма таких сделок превышает общий доход служащего (работника) и его супруги (супруга) за три последних года, предшествующих отчетному периоду.</w:t>
      </w:r>
      <w:proofErr w:type="gramEnd"/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размещаемых на официальных сайтах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иные сведения (кроме указанных в </w:t>
      </w:r>
      <w:hyperlink r:id="rId4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hyperlink r:id="rId5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персональные данные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супруги (супруга), детей и иных членов семьи лица,  замещающего муниципальную должность;</w:t>
      </w:r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 </w:t>
      </w:r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информацию, отнесенную к государственной тайне или являющуюся </w:t>
      </w:r>
      <w:hyperlink r:id="rId6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конфиденциальной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Сведения о доходах, расходах, об имуществе и обязательствах имущественного характера, указанные в пункте 2 настоящего порядка, за весь период замещения муниципальной должности находятся на официальном сайте органа местного самоуправления и ежегодно обновляются в течение 14 рабочих дней со дня истечения срока, установленного для их подачи.</w:t>
      </w:r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Размещение на официальных сайтах сведений о доходах, расходах, об имуществе и обязательствах имущественного характера, указанных в </w:t>
      </w:r>
      <w:hyperlink r:id="rId7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 обеспечивается </w:t>
      </w:r>
      <w:r w:rsidRPr="00EA63E6">
        <w:rPr>
          <w:rFonts w:ascii="Times New Roman" w:hAnsi="Times New Roman" w:cs="Times New Roman"/>
          <w:sz w:val="28"/>
          <w:szCs w:val="28"/>
        </w:rPr>
        <w:t>специалистом</w:t>
      </w:r>
      <w:r w:rsidR="00EA63E6">
        <w:rPr>
          <w:rFonts w:ascii="Times New Roman" w:hAnsi="Times New Roman" w:cs="Times New Roman"/>
          <w:sz w:val="28"/>
          <w:szCs w:val="28"/>
        </w:rPr>
        <w:t xml:space="preserve"> по кадрам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A63E6">
        <w:rPr>
          <w:rFonts w:ascii="Times New Roman" w:hAnsi="Times New Roman" w:cs="Times New Roman"/>
          <w:bCs/>
          <w:sz w:val="28"/>
          <w:szCs w:val="28"/>
        </w:rPr>
        <w:t>сельского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поселения «</w:t>
      </w:r>
      <w:proofErr w:type="spellStart"/>
      <w:r w:rsidR="00EA63E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Pr="00EA63E6">
        <w:rPr>
          <w:rFonts w:ascii="Times New Roman" w:hAnsi="Times New Roman" w:cs="Times New Roman"/>
          <w:sz w:val="28"/>
          <w:szCs w:val="28"/>
        </w:rPr>
        <w:t>Специалист</w:t>
      </w:r>
      <w:r w:rsidR="00EA63E6">
        <w:rPr>
          <w:rFonts w:ascii="Times New Roman" w:hAnsi="Times New Roman" w:cs="Times New Roman"/>
          <w:sz w:val="28"/>
          <w:szCs w:val="28"/>
        </w:rPr>
        <w:t xml:space="preserve"> по кадрам</w:t>
      </w:r>
      <w:r w:rsidRPr="00EA63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A63E6">
        <w:rPr>
          <w:rFonts w:ascii="Times New Roman" w:hAnsi="Times New Roman" w:cs="Times New Roman"/>
          <w:bCs/>
          <w:sz w:val="28"/>
          <w:szCs w:val="28"/>
        </w:rPr>
        <w:t>сельского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поселения «</w:t>
      </w:r>
      <w:proofErr w:type="spellStart"/>
      <w:r w:rsidR="00EA63E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3-дневный срок со дня поступления запроса от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7-дневный срок со дня поступления запроса от средства массовой информации обеспечивают предоставление ему сведений, указанных в </w:t>
      </w:r>
      <w:hyperlink r:id="rId8" w:history="1">
        <w:r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пункте 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EA63E6">
        <w:rPr>
          <w:rFonts w:ascii="Times New Roman" w:hAnsi="Times New Roman" w:cs="Times New Roman"/>
          <w:sz w:val="28"/>
          <w:szCs w:val="28"/>
        </w:rPr>
        <w:t>Специалист</w:t>
      </w:r>
      <w:r w:rsidRPr="00EA63E6">
        <w:rPr>
          <w:rFonts w:ascii="Times New Roman" w:hAnsi="Times New Roman" w:cs="Times New Roman"/>
          <w:sz w:val="28"/>
          <w:szCs w:val="28"/>
        </w:rPr>
        <w:t xml:space="preserve"> по кадрам</w:t>
      </w:r>
      <w:r w:rsidR="00EA63E6">
        <w:rPr>
          <w:rFonts w:ascii="Times New Roman" w:hAnsi="Times New Roman" w:cs="Times New Roman"/>
          <w:sz w:val="28"/>
          <w:szCs w:val="28"/>
        </w:rPr>
        <w:t xml:space="preserve"> несе</w:t>
      </w:r>
      <w:r>
        <w:rPr>
          <w:rFonts w:ascii="Times New Roman" w:hAnsi="Times New Roman" w:cs="Times New Roman"/>
          <w:sz w:val="28"/>
          <w:szCs w:val="28"/>
        </w:rPr>
        <w:t>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C349D7" w:rsidRDefault="00C349D7" w:rsidP="00EA63E6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43004" w:rsidRDefault="00543004" w:rsidP="00EA63E6">
      <w:pPr>
        <w:jc w:val="both"/>
      </w:pPr>
    </w:p>
    <w:sectPr w:rsidR="00543004" w:rsidSect="00A46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C349D7"/>
    <w:rsid w:val="004F3ED6"/>
    <w:rsid w:val="00543004"/>
    <w:rsid w:val="00624662"/>
    <w:rsid w:val="00A46083"/>
    <w:rsid w:val="00C349D7"/>
    <w:rsid w:val="00C84F82"/>
    <w:rsid w:val="00EA63E6"/>
    <w:rsid w:val="00EE4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349D7"/>
    <w:rPr>
      <w:color w:val="0000FF"/>
      <w:u w:val="single"/>
    </w:rPr>
  </w:style>
  <w:style w:type="paragraph" w:customStyle="1" w:styleId="ConsNormal">
    <w:name w:val="ConsNormal"/>
    <w:rsid w:val="00C349D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349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9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834C240E23E79A1E47B378FC87EC485A64A1E898E0677C618B54E63FFD926924D46873CE53F6F2C8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7834C240E23E79A1E47B378FC87EC485A64A1E898E0677C618B54E63FFD926924D46873CE53F6F2C8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834C240E23E79A1E47B378FC87EC485666A4E89FE0677C618B54E63FFD926924D46873CE53F6F2CAM" TargetMode="External"/><Relationship Id="rId5" Type="http://schemas.openxmlformats.org/officeDocument/2006/relationships/hyperlink" Target="consultantplus://offline/ref=07834C240E23E79A1E47B378FC87EC485262A4E492EC3A7669D258E438F2CD7E239D6472CE53F729F5C7M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07834C240E23E79A1E47B378FC87EC485A64A1E898E0677C618B54E63FFD926924D46873CE53F6F2C8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988</Words>
  <Characters>5636</Characters>
  <Application>Microsoft Office Word</Application>
  <DocSecurity>0</DocSecurity>
  <Lines>46</Lines>
  <Paragraphs>13</Paragraphs>
  <ScaleCrop>false</ScaleCrop>
  <Company>Microsoft</Company>
  <LinksUpToDate>false</LinksUpToDate>
  <CharactersWithSpaces>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2017-12-29T00:34:00Z</cp:lastPrinted>
  <dcterms:created xsi:type="dcterms:W3CDTF">2017-11-15T00:05:00Z</dcterms:created>
  <dcterms:modified xsi:type="dcterms:W3CDTF">2017-12-29T00:35:00Z</dcterms:modified>
</cp:coreProperties>
</file>