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9D" w:rsidRPr="003D299D" w:rsidRDefault="003D299D" w:rsidP="003D299D">
      <w:pPr>
        <w:pStyle w:val="Title"/>
        <w:ind w:firstLine="0"/>
        <w:jc w:val="right"/>
        <w:rPr>
          <w:rFonts w:ascii="Times New Roman" w:hAnsi="Times New Roman" w:cs="Times New Roman"/>
          <w:kern w:val="0"/>
          <w:sz w:val="36"/>
          <w:szCs w:val="36"/>
        </w:rPr>
      </w:pPr>
    </w:p>
    <w:p w:rsidR="003D299D" w:rsidRPr="001E2EF8" w:rsidRDefault="003D299D" w:rsidP="003D299D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</w:t>
      </w:r>
      <w:r w:rsidRPr="001E2EF8">
        <w:rPr>
          <w:rFonts w:ascii="Times New Roman" w:hAnsi="Times New Roman" w:cs="Times New Roman"/>
          <w:b/>
          <w:sz w:val="36"/>
          <w:szCs w:val="36"/>
        </w:rPr>
        <w:t>Совет сельского поселения «Новоберезовское»</w:t>
      </w:r>
    </w:p>
    <w:p w:rsidR="003D299D" w:rsidRPr="001E2EF8" w:rsidRDefault="003D299D" w:rsidP="003D299D">
      <w:pPr>
        <w:suppressAutoHyphens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 w:rsidRPr="001E2EF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3D299D" w:rsidRPr="001E2EF8" w:rsidRDefault="00954250" w:rsidP="003D299D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«23» июня 2017</w:t>
      </w:r>
      <w:r w:rsidR="003D299D" w:rsidRPr="001E2EF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59</w:t>
      </w:r>
    </w:p>
    <w:p w:rsidR="003D299D" w:rsidRPr="001E2EF8" w:rsidRDefault="003D299D" w:rsidP="003D299D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3D299D" w:rsidRPr="003D299D" w:rsidRDefault="003D299D" w:rsidP="003D299D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E2EF8">
        <w:rPr>
          <w:rFonts w:ascii="Times New Roman" w:hAnsi="Times New Roman" w:cs="Times New Roman"/>
          <w:sz w:val="28"/>
          <w:szCs w:val="28"/>
        </w:rPr>
        <w:t>с.Новоберезовское</w:t>
      </w:r>
    </w:p>
    <w:p w:rsidR="003D299D" w:rsidRDefault="003D299D" w:rsidP="003D299D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</w:p>
    <w:p w:rsidR="003D299D" w:rsidRDefault="003D299D" w:rsidP="003D299D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дополнительных оснований признания безнадежными к взысканию недоимки и задолженности по пеням и штрафам по этим налогам и сборам</w:t>
      </w:r>
    </w:p>
    <w:p w:rsidR="003D299D" w:rsidRDefault="003D299D" w:rsidP="003D299D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3D299D" w:rsidRDefault="003D299D" w:rsidP="003D299D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пунктом 3 статьи 59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Налогового кодекса Российской Федерации</w:t>
        </w:r>
      </w:hyperlink>
      <w:r>
        <w:rPr>
          <w:sz w:val="28"/>
          <w:szCs w:val="28"/>
        </w:rPr>
        <w:t xml:space="preserve">, части 1 статьи 25 Устава сельского поселения «Новоберезовское» Совет сельского поселения «Новоберезовское» </w:t>
      </w:r>
    </w:p>
    <w:p w:rsidR="003D299D" w:rsidRDefault="003D299D" w:rsidP="003D299D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решил:</w:t>
      </w:r>
    </w:p>
    <w:p w:rsidR="003D299D" w:rsidRDefault="003D299D" w:rsidP="003D299D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следующие дополнительные основания признания безнадежными к взысканию недоимки и задолженности по пеням и штрафам по местным налогам и сборам на территории сельского поселения «Новоберезовское» и числящимся за отдельными налогоплательщиками, уплата и (или) взыскание которых оказались невозможными в случаях:</w:t>
      </w:r>
    </w:p>
    <w:p w:rsidR="003D299D" w:rsidRDefault="003D299D" w:rsidP="003D299D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невозможности принудительного взыскания задолженности по исполнительным документам по основаниям, предусмотренным пунктами 3 и 4 части 1 статьи 46 Федерального закона от 2 октября 2007 года № </w:t>
      </w:r>
      <w:r w:rsidR="00972BF4">
        <w:rPr>
          <w:sz w:val="28"/>
          <w:szCs w:val="28"/>
        </w:rPr>
        <w:t>229-ФЗ «Об исполнительном производстве»</w:t>
      </w:r>
      <w:r>
        <w:rPr>
          <w:sz w:val="28"/>
          <w:szCs w:val="28"/>
        </w:rPr>
        <w:t>, образовавшей</w:t>
      </w:r>
      <w:r w:rsidR="00972BF4">
        <w:rPr>
          <w:sz w:val="28"/>
          <w:szCs w:val="28"/>
        </w:rPr>
        <w:t>ся ранее 1 января 2014 года;</w:t>
      </w:r>
    </w:p>
    <w:p w:rsidR="00972BF4" w:rsidRDefault="00972BF4" w:rsidP="00972BF4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выбытия физического лица за пределы Забайкальского края – в отношении задолженности, образовавшейся ранее 1 января 2014 года;</w:t>
      </w:r>
    </w:p>
    <w:p w:rsidR="00972BF4" w:rsidRDefault="00972BF4" w:rsidP="003D299D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невозможности взыскания задолженности, числящейся за физическими лицами, в размере до 100 рублей (включительно) по состоянию на 1 января 2014 года;</w:t>
      </w:r>
    </w:p>
    <w:p w:rsidR="00972BF4" w:rsidRDefault="00972BF4" w:rsidP="003D299D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смерти физического лица или объявления его умершим в порядке, установленном гражданским процессуальным законодательством Российской Федерации, в случае отсутствия наследников или отказа наследников от причитающегося им наследства;</w:t>
      </w:r>
    </w:p>
    <w:p w:rsidR="00972BF4" w:rsidRDefault="00972BF4" w:rsidP="003D299D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наличие недоимки и задолженности по пеням и штрафам по местным налогам сроки взыскания которых истекли;</w:t>
      </w:r>
    </w:p>
    <w:p w:rsidR="00972BF4" w:rsidRDefault="00972BF4" w:rsidP="003D299D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наличие задолженности по отмененным налогам и сборам, пеням и штрафам.</w:t>
      </w:r>
    </w:p>
    <w:p w:rsidR="003D299D" w:rsidRDefault="003D299D" w:rsidP="00D64872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Решение о признании безнадежными</w:t>
      </w:r>
      <w:r w:rsidR="00972BF4">
        <w:rPr>
          <w:sz w:val="28"/>
          <w:szCs w:val="28"/>
        </w:rPr>
        <w:t xml:space="preserve"> к взысканию</w:t>
      </w:r>
      <w:r w:rsidR="00D64872">
        <w:rPr>
          <w:sz w:val="28"/>
          <w:szCs w:val="28"/>
        </w:rPr>
        <w:t xml:space="preserve"> недоимки</w:t>
      </w:r>
      <w:r>
        <w:rPr>
          <w:sz w:val="28"/>
          <w:szCs w:val="28"/>
        </w:rPr>
        <w:t xml:space="preserve"> и задолженности по пеням и штрафам по местным налогам и сборам принимается на основании следующих документов:</w:t>
      </w:r>
    </w:p>
    <w:p w:rsidR="003D299D" w:rsidRDefault="00D64872" w:rsidP="00D64872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копия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D64872" w:rsidRDefault="00D64872" w:rsidP="00D64872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справки налогового органа по месту учета организации (месту жительства физического лица) о сумме задолженности;</w:t>
      </w:r>
    </w:p>
    <w:p w:rsidR="00D64872" w:rsidRDefault="00D64872" w:rsidP="00D64872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сведений о факте регистрации акта гражданского состояния о смерти физического лица, представляемые органами записи актов гражданского состояния или копия свидетельства о смерти физического лица, или копия решения суда об объявлении физического лица умершим.</w:t>
      </w:r>
    </w:p>
    <w:p w:rsidR="00D64872" w:rsidRDefault="00D64872" w:rsidP="00D64872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Решение о признании безнадежными к взысканию и списания недоимки и задолженности по пеням и штрафам по местным налогам и сборам, принимается налоговым органом по месту учета налогоплательщика, плательщика сборов в порядке, установленном федеральным органом исполнительной власти, уполномоченным по контролю и надзору в области налогов и сборов.</w:t>
      </w:r>
    </w:p>
    <w:p w:rsidR="003D299D" w:rsidRDefault="003D299D" w:rsidP="003D299D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60347">
        <w:rPr>
          <w:sz w:val="28"/>
          <w:szCs w:val="28"/>
        </w:rPr>
        <w:t>Настоящее решение обнародовать</w:t>
      </w:r>
      <w:r>
        <w:rPr>
          <w:sz w:val="28"/>
          <w:szCs w:val="28"/>
        </w:rPr>
        <w:t xml:space="preserve"> в порядке, установленном Уставом. </w:t>
      </w:r>
    </w:p>
    <w:p w:rsidR="0051556A" w:rsidRDefault="0051556A" w:rsidP="0051556A">
      <w:pPr>
        <w:pStyle w:val="headertexttopleveltextcenter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60347">
        <w:rPr>
          <w:sz w:val="28"/>
          <w:szCs w:val="28"/>
        </w:rPr>
        <w:t>5. Решение Совета</w:t>
      </w:r>
      <w:r>
        <w:rPr>
          <w:sz w:val="28"/>
          <w:szCs w:val="28"/>
        </w:rPr>
        <w:t xml:space="preserve"> сельского поселения «Новоберезовское» от 23.03.2017 года № 42 </w:t>
      </w:r>
      <w:r w:rsidRPr="0051556A">
        <w:rPr>
          <w:sz w:val="28"/>
          <w:szCs w:val="28"/>
        </w:rPr>
        <w:t>«Об установлении дополнительных оснований признания безнадежными к взысканию недоимки по местным налогам и сборам и задолженности по пеням и штрафам по этим налогам и сборам</w:t>
      </w:r>
      <w:r>
        <w:rPr>
          <w:sz w:val="28"/>
          <w:szCs w:val="28"/>
        </w:rPr>
        <w:t>» считать утратившим силу.</w:t>
      </w:r>
    </w:p>
    <w:p w:rsidR="0051556A" w:rsidRDefault="0051556A" w:rsidP="0051556A">
      <w:pPr>
        <w:pStyle w:val="headertexttopleveltextcenter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6. Решение вступает в силу на следующий день после его официального обнародования.</w:t>
      </w:r>
    </w:p>
    <w:p w:rsidR="0051556A" w:rsidRPr="008F1034" w:rsidRDefault="0051556A" w:rsidP="0051556A">
      <w:pPr>
        <w:pStyle w:val="headertexttopleveltextcentertext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60347" w:rsidRDefault="00D60347" w:rsidP="003D299D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D299D" w:rsidRDefault="003D299D" w:rsidP="003D299D">
      <w:pPr>
        <w:pStyle w:val="formattexttopleveltext"/>
        <w:suppressAutoHyphens/>
        <w:spacing w:before="0" w:beforeAutospacing="0" w:after="0" w:afterAutospacing="0" w:line="2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D299D" w:rsidRDefault="003D299D" w:rsidP="003D299D">
      <w:pPr>
        <w:pStyle w:val="formattexttopleveltext"/>
        <w:suppressAutoHyphens/>
        <w:spacing w:before="0" w:beforeAutospacing="0" w:after="0" w:afterAutospacing="0" w:line="240" w:lineRule="exact"/>
        <w:ind w:firstLine="709"/>
        <w:jc w:val="both"/>
        <w:rPr>
          <w:sz w:val="28"/>
          <w:szCs w:val="28"/>
        </w:rPr>
      </w:pPr>
    </w:p>
    <w:p w:rsidR="003D299D" w:rsidRDefault="003D299D" w:rsidP="003D299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А.А.Назимов</w:t>
      </w:r>
    </w:p>
    <w:p w:rsidR="007B4CE3" w:rsidRDefault="007B4CE3" w:rsidP="003D299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B4CE3" w:rsidRDefault="007B4CE3" w:rsidP="003D299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B4CE3" w:rsidRDefault="007B4CE3" w:rsidP="003D299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B4CE3" w:rsidRDefault="007B4CE3" w:rsidP="003D299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B4CE3" w:rsidRDefault="007B4CE3" w:rsidP="003D299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B4CE3" w:rsidRDefault="007B4CE3" w:rsidP="003D299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B4CE3" w:rsidRDefault="007B4CE3" w:rsidP="003D299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B4CE3" w:rsidRDefault="007B4CE3" w:rsidP="003D299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B4CE3" w:rsidRDefault="007B4CE3" w:rsidP="003D299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0B94" w:rsidRDefault="00770B94"/>
    <w:sectPr w:rsidR="00770B94" w:rsidSect="00E67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3D299D"/>
    <w:rsid w:val="003D299D"/>
    <w:rsid w:val="00402F9E"/>
    <w:rsid w:val="0051556A"/>
    <w:rsid w:val="006376B4"/>
    <w:rsid w:val="00770B94"/>
    <w:rsid w:val="007B3595"/>
    <w:rsid w:val="007B4CE3"/>
    <w:rsid w:val="008314AF"/>
    <w:rsid w:val="00954250"/>
    <w:rsid w:val="00972BF4"/>
    <w:rsid w:val="00D60347"/>
    <w:rsid w:val="00D64872"/>
    <w:rsid w:val="00E6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20"/>
  </w:style>
  <w:style w:type="paragraph" w:styleId="7">
    <w:name w:val="heading 7"/>
    <w:basedOn w:val="a"/>
    <w:next w:val="a"/>
    <w:link w:val="70"/>
    <w:uiPriority w:val="9"/>
    <w:unhideWhenUsed/>
    <w:qFormat/>
    <w:rsid w:val="003D299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D299D"/>
    <w:rPr>
      <w:color w:val="0000FF"/>
      <w:u w:val="single"/>
    </w:rPr>
  </w:style>
  <w:style w:type="paragraph" w:customStyle="1" w:styleId="headertexttopleveltextcentertext">
    <w:name w:val="headertext topleveltext centertext"/>
    <w:basedOn w:val="a"/>
    <w:rsid w:val="003D2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3D2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3D29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">
    <w:name w:val="Title!Название НПА"/>
    <w:basedOn w:val="a"/>
    <w:rsid w:val="003D299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4">
    <w:name w:val="Основной текст_"/>
    <w:basedOn w:val="a0"/>
    <w:link w:val="2"/>
    <w:locked/>
    <w:rsid w:val="003D299D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3D299D"/>
    <w:pPr>
      <w:shd w:val="clear" w:color="auto" w:fill="FFFFFF"/>
      <w:spacing w:before="240" w:after="240" w:line="0" w:lineRule="atLeast"/>
      <w:ind w:hanging="1800"/>
    </w:pPr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7144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2017-06-19T05:32:00Z</cp:lastPrinted>
  <dcterms:created xsi:type="dcterms:W3CDTF">2017-06-12T23:24:00Z</dcterms:created>
  <dcterms:modified xsi:type="dcterms:W3CDTF">2017-06-27T23:14:00Z</dcterms:modified>
</cp:coreProperties>
</file>