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AA" w:rsidRPr="009C13AA" w:rsidRDefault="009C13AA" w:rsidP="009C13AA">
      <w:pPr>
        <w:pStyle w:val="ConsTitle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9C13AA">
        <w:rPr>
          <w:rFonts w:ascii="Times New Roman" w:hAnsi="Times New Roman" w:cs="Times New Roman"/>
          <w:caps/>
          <w:sz w:val="28"/>
          <w:szCs w:val="28"/>
        </w:rPr>
        <w:t xml:space="preserve">             </w:t>
      </w:r>
    </w:p>
    <w:p w:rsidR="009C13AA" w:rsidRPr="009C13AA" w:rsidRDefault="00FD48C2" w:rsidP="00FD48C2">
      <w:pPr>
        <w:pStyle w:val="ConsTitle"/>
        <w:widowControl/>
        <w:ind w:right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         </w:t>
      </w:r>
      <w:r w:rsidR="009C13AA" w:rsidRPr="009C13AA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9C13AA" w:rsidRPr="009C13AA" w:rsidRDefault="009C13AA" w:rsidP="009C13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C13AA" w:rsidRPr="009C13AA" w:rsidRDefault="009C13AA" w:rsidP="009C13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C13AA" w:rsidRPr="009C13AA" w:rsidRDefault="009C13AA" w:rsidP="009C13A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C13AA">
        <w:rPr>
          <w:rFonts w:ascii="Times New Roman" w:hAnsi="Times New Roman" w:cs="Times New Roman"/>
          <w:sz w:val="32"/>
          <w:szCs w:val="32"/>
        </w:rPr>
        <w:t>РЕШЕНИЕ</w:t>
      </w:r>
    </w:p>
    <w:p w:rsidR="009C13AA" w:rsidRPr="009C13AA" w:rsidRDefault="009C13AA" w:rsidP="009C13A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C13AA" w:rsidRPr="009C13AA" w:rsidRDefault="00FD48C2" w:rsidP="009C13A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18 апреля  2017</w:t>
      </w:r>
      <w:r w:rsidR="009C13AA" w:rsidRPr="009C13A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47</w:t>
      </w:r>
    </w:p>
    <w:p w:rsidR="009C13AA" w:rsidRPr="009C13AA" w:rsidRDefault="009C13AA" w:rsidP="009C13A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9C13AA" w:rsidRPr="009C13AA" w:rsidRDefault="009C13AA" w:rsidP="009C13A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3AA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9C13AA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9C13AA" w:rsidRPr="009C13AA" w:rsidRDefault="009C13AA" w:rsidP="009C13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13AA" w:rsidRPr="009C13AA" w:rsidRDefault="009C13AA" w:rsidP="00FD48C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13AA">
        <w:rPr>
          <w:rFonts w:ascii="Times New Roman" w:eastAsia="Times New Roman" w:hAnsi="Times New Roman" w:cs="Times New Roman"/>
          <w:b/>
          <w:sz w:val="32"/>
          <w:szCs w:val="32"/>
        </w:rPr>
        <w:t>Об  исполнении бюджета сельского поселения «</w:t>
      </w:r>
      <w:proofErr w:type="spellStart"/>
      <w:r w:rsidRPr="009C13AA">
        <w:rPr>
          <w:rFonts w:ascii="Times New Roman" w:eastAsia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9C13AA">
        <w:rPr>
          <w:rFonts w:ascii="Times New Roman" w:eastAsia="Times New Roman" w:hAnsi="Times New Roman" w:cs="Times New Roman"/>
          <w:b/>
          <w:sz w:val="32"/>
          <w:szCs w:val="32"/>
        </w:rPr>
        <w:t>» за 2016 год</w:t>
      </w:r>
    </w:p>
    <w:p w:rsidR="009C13AA" w:rsidRPr="009C13AA" w:rsidRDefault="009C13AA" w:rsidP="009C13A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C13AA" w:rsidRPr="009C13AA" w:rsidRDefault="009C13AA" w:rsidP="009C13AA">
      <w:pPr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C13AA">
        <w:rPr>
          <w:rFonts w:ascii="Times New Roman" w:eastAsia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9C13AA">
        <w:rPr>
          <w:rFonts w:ascii="Times New Roman" w:eastAsia="Times New Roman" w:hAnsi="Times New Roman" w:cs="Times New Roman"/>
          <w:sz w:val="28"/>
          <w:szCs w:val="28"/>
        </w:rPr>
        <w:t>Горбулевой</w:t>
      </w:r>
      <w:proofErr w:type="spellEnd"/>
      <w:r w:rsidRPr="009C13AA">
        <w:rPr>
          <w:rFonts w:ascii="Times New Roman" w:eastAsia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9C13AA">
        <w:rPr>
          <w:rFonts w:ascii="Times New Roman" w:eastAsia="Times New Roman" w:hAnsi="Times New Roman" w:cs="Times New Roman"/>
          <w:sz w:val="28"/>
          <w:szCs w:val="28"/>
        </w:rPr>
        <w:t>Новоберезовское</w:t>
      </w:r>
      <w:proofErr w:type="spellEnd"/>
      <w:r w:rsidRPr="009C13AA">
        <w:rPr>
          <w:rFonts w:ascii="Times New Roman" w:eastAsia="Times New Roman" w:hAnsi="Times New Roman" w:cs="Times New Roman"/>
          <w:sz w:val="28"/>
          <w:szCs w:val="28"/>
        </w:rPr>
        <w:t>» за 2016 год, Совет сельского поселения «</w:t>
      </w:r>
      <w:proofErr w:type="spellStart"/>
      <w:r w:rsidRPr="009C13AA">
        <w:rPr>
          <w:rFonts w:ascii="Times New Roman" w:eastAsia="Times New Roman" w:hAnsi="Times New Roman" w:cs="Times New Roman"/>
          <w:sz w:val="28"/>
          <w:szCs w:val="28"/>
        </w:rPr>
        <w:t>Новоберезовское</w:t>
      </w:r>
      <w:proofErr w:type="spellEnd"/>
      <w:r w:rsidRPr="009C13A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C13AA" w:rsidRPr="009C13AA" w:rsidRDefault="009C13AA" w:rsidP="009C13AA">
      <w:pPr>
        <w:jc w:val="center"/>
        <w:rPr>
          <w:rFonts w:ascii="Times New Roman" w:eastAsia="Times New Roman" w:hAnsi="Times New Roman" w:cs="Times New Roman"/>
          <w:spacing w:val="80"/>
          <w:sz w:val="28"/>
          <w:szCs w:val="28"/>
        </w:rPr>
      </w:pPr>
      <w:r w:rsidRPr="009C13AA">
        <w:rPr>
          <w:rFonts w:ascii="Times New Roman" w:eastAsia="Times New Roman" w:hAnsi="Times New Roman" w:cs="Times New Roman"/>
          <w:spacing w:val="80"/>
          <w:sz w:val="28"/>
          <w:szCs w:val="28"/>
        </w:rPr>
        <w:t>решил:</w:t>
      </w:r>
    </w:p>
    <w:p w:rsidR="009C13AA" w:rsidRPr="009C13AA" w:rsidRDefault="009C13AA" w:rsidP="009C13A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  <w:r w:rsidRPr="009C13AA">
        <w:rPr>
          <w:rFonts w:ascii="Times New Roman" w:eastAsia="Times New Roman" w:hAnsi="Times New Roman" w:cs="Times New Roman"/>
          <w:sz w:val="28"/>
        </w:rPr>
        <w:t xml:space="preserve">     1. Утвердить отчет об исполнении бюджета сельского поселения «</w:t>
      </w:r>
      <w:proofErr w:type="spellStart"/>
      <w:r w:rsidRPr="009C13AA">
        <w:rPr>
          <w:rFonts w:ascii="Times New Roman" w:eastAsia="Times New Roman" w:hAnsi="Times New Roman" w:cs="Times New Roman"/>
          <w:sz w:val="28"/>
        </w:rPr>
        <w:t>Новоберезовское</w:t>
      </w:r>
      <w:proofErr w:type="spellEnd"/>
      <w:r w:rsidRPr="009C13AA">
        <w:rPr>
          <w:rFonts w:ascii="Times New Roman" w:eastAsia="Times New Roman" w:hAnsi="Times New Roman" w:cs="Times New Roman"/>
          <w:sz w:val="28"/>
        </w:rPr>
        <w:t>» за 2016 год:</w:t>
      </w: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  <w:r w:rsidRPr="009C13AA">
        <w:rPr>
          <w:rFonts w:ascii="Times New Roman" w:eastAsia="Times New Roman" w:hAnsi="Times New Roman" w:cs="Times New Roman"/>
          <w:sz w:val="28"/>
        </w:rPr>
        <w:t>- по доходам в сумме  5138,5 тыс. рублей;</w:t>
      </w: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  <w:r w:rsidRPr="009C13AA">
        <w:rPr>
          <w:rFonts w:ascii="Times New Roman" w:eastAsia="Times New Roman" w:hAnsi="Times New Roman" w:cs="Times New Roman"/>
          <w:sz w:val="28"/>
        </w:rPr>
        <w:t>- по расходам в сумме 4331,1 тыс. рублей;</w:t>
      </w: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  <w:r w:rsidRPr="009C13AA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9C13AA">
        <w:rPr>
          <w:rFonts w:ascii="Times New Roman" w:eastAsia="Times New Roman" w:hAnsi="Times New Roman" w:cs="Times New Roman"/>
          <w:sz w:val="28"/>
        </w:rPr>
        <w:t>профицит</w:t>
      </w:r>
      <w:proofErr w:type="spellEnd"/>
      <w:r w:rsidRPr="009C13AA">
        <w:rPr>
          <w:rFonts w:ascii="Times New Roman" w:eastAsia="Times New Roman" w:hAnsi="Times New Roman" w:cs="Times New Roman"/>
          <w:sz w:val="28"/>
        </w:rPr>
        <w:t xml:space="preserve"> 807,4 тыс. рублей.  </w:t>
      </w: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  <w:r w:rsidRPr="009C13AA">
        <w:rPr>
          <w:rFonts w:ascii="Times New Roman" w:eastAsia="Times New Roman" w:hAnsi="Times New Roman" w:cs="Times New Roman"/>
          <w:sz w:val="28"/>
        </w:rPr>
        <w:t>(приложения прилагаются)</w:t>
      </w:r>
    </w:p>
    <w:p w:rsidR="009C13AA" w:rsidRPr="009C13AA" w:rsidRDefault="009C13AA" w:rsidP="009C13AA">
      <w:pPr>
        <w:pStyle w:val="ConsNormal"/>
        <w:widowControl/>
        <w:numPr>
          <w:ilvl w:val="0"/>
          <w:numId w:val="1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9C13AA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9C13AA" w:rsidRPr="009C13AA" w:rsidRDefault="009C13AA" w:rsidP="009C13AA">
      <w:pPr>
        <w:spacing w:before="120"/>
        <w:ind w:right="-5"/>
        <w:rPr>
          <w:rFonts w:ascii="Times New Roman" w:eastAsia="Times New Roman" w:hAnsi="Times New Roman" w:cs="Times New Roman"/>
          <w:sz w:val="28"/>
        </w:rPr>
      </w:pPr>
    </w:p>
    <w:p w:rsidR="009C13AA" w:rsidRDefault="009C13AA" w:rsidP="009C13AA">
      <w:pPr>
        <w:rPr>
          <w:rFonts w:ascii="Times New Roman" w:hAnsi="Times New Roman" w:cs="Times New Roman"/>
          <w:sz w:val="28"/>
          <w:u w:val="single"/>
        </w:rPr>
      </w:pPr>
      <w:r w:rsidRPr="009C13AA">
        <w:rPr>
          <w:rFonts w:ascii="Times New Roman" w:eastAsia="Times New Roman" w:hAnsi="Times New Roman" w:cs="Times New Roman"/>
          <w:sz w:val="28"/>
        </w:rPr>
        <w:t xml:space="preserve">  Глава сельского поселения  </w:t>
      </w:r>
      <w:r w:rsidRPr="009C13AA">
        <w:rPr>
          <w:rFonts w:ascii="Times New Roman" w:eastAsia="Times New Roman" w:hAnsi="Times New Roman" w:cs="Times New Roman"/>
          <w:sz w:val="28"/>
          <w:u w:val="single"/>
        </w:rPr>
        <w:t xml:space="preserve">                           </w:t>
      </w:r>
      <w:r w:rsidRPr="009C13AA">
        <w:rPr>
          <w:rFonts w:ascii="Times New Roman" w:eastAsia="Times New Roman" w:hAnsi="Times New Roman" w:cs="Times New Roman"/>
          <w:sz w:val="28"/>
        </w:rPr>
        <w:t xml:space="preserve">  А.А.Назимов    </w:t>
      </w:r>
      <w:r w:rsidRPr="009C13AA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</w:p>
    <w:p w:rsidR="009C13AA" w:rsidRDefault="009C13AA" w:rsidP="009C13AA">
      <w:pPr>
        <w:rPr>
          <w:rFonts w:ascii="Times New Roman" w:hAnsi="Times New Roman" w:cs="Times New Roman"/>
          <w:sz w:val="28"/>
          <w:u w:val="single"/>
        </w:rPr>
      </w:pPr>
    </w:p>
    <w:p w:rsidR="009C13AA" w:rsidRDefault="009C13AA" w:rsidP="009C13AA">
      <w:pPr>
        <w:rPr>
          <w:rFonts w:ascii="Times New Roman" w:hAnsi="Times New Roman" w:cs="Times New Roman"/>
          <w:sz w:val="28"/>
          <w:u w:val="single"/>
        </w:rPr>
      </w:pPr>
    </w:p>
    <w:p w:rsidR="009C13AA" w:rsidRPr="009C13AA" w:rsidRDefault="009C13AA" w:rsidP="009C13AA">
      <w:pPr>
        <w:rPr>
          <w:rFonts w:ascii="Times New Roman" w:hAnsi="Times New Roman" w:cs="Times New Roman"/>
        </w:rPr>
      </w:pPr>
      <w:r w:rsidRPr="009C13AA">
        <w:rPr>
          <w:rFonts w:ascii="Times New Roman" w:eastAsia="Times New Roman" w:hAnsi="Times New Roman" w:cs="Times New Roman"/>
          <w:sz w:val="28"/>
          <w:u w:val="single"/>
        </w:rPr>
        <w:t xml:space="preserve">        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9C13AA" w:rsidRPr="009C13AA" w:rsidTr="009C13AA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9C13AA" w:rsidRPr="009C13AA" w:rsidRDefault="009C13AA" w:rsidP="009C13AA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9C13AA" w:rsidRPr="009C13AA" w:rsidRDefault="009C13AA" w:rsidP="009C13AA">
            <w:pPr>
              <w:pStyle w:val="a3"/>
              <w:ind w:left="-108"/>
              <w:jc w:val="right"/>
              <w:rPr>
                <w:sz w:val="24"/>
                <w:szCs w:val="24"/>
              </w:rPr>
            </w:pPr>
            <w:r w:rsidRPr="009C13AA">
              <w:rPr>
                <w:sz w:val="24"/>
                <w:szCs w:val="24"/>
              </w:rPr>
              <w:t>ПРИЛОЖЕНИЕ № 1</w:t>
            </w:r>
          </w:p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к решению Совета сельского</w:t>
            </w:r>
          </w:p>
          <w:p w:rsidR="009C13AA" w:rsidRPr="009C13AA" w:rsidRDefault="00FD48C2" w:rsidP="009C13A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9C13AA"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 «</w:t>
            </w:r>
            <w:proofErr w:type="spellStart"/>
            <w:r w:rsidR="009C13AA"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="009C13AA"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  <w:r w:rsidR="009C13AA"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3AA" w:rsidRPr="009C13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9C13AA" w:rsidRPr="009C13AA" w:rsidRDefault="009C13AA" w:rsidP="009C13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FD4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от 18 апреля</w:t>
            </w:r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 года "</w:t>
            </w:r>
            <w:proofErr w:type="gramStart"/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9C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бюджета сельского</w:t>
            </w:r>
          </w:p>
          <w:p w:rsidR="009C13AA" w:rsidRPr="009C13AA" w:rsidRDefault="009C13AA" w:rsidP="009C13AA">
            <w:pPr>
              <w:pStyle w:val="a3"/>
              <w:ind w:left="-108"/>
              <w:jc w:val="center"/>
              <w:rPr>
                <w:sz w:val="24"/>
                <w:szCs w:val="24"/>
              </w:rPr>
            </w:pPr>
            <w:r w:rsidRPr="009C13AA">
              <w:rPr>
                <w:sz w:val="24"/>
                <w:szCs w:val="24"/>
              </w:rPr>
              <w:t xml:space="preserve">              поселения  «</w:t>
            </w:r>
            <w:proofErr w:type="spellStart"/>
            <w:r w:rsidRPr="009C13AA">
              <w:rPr>
                <w:sz w:val="24"/>
                <w:szCs w:val="24"/>
              </w:rPr>
              <w:t>Новоберезовское</w:t>
            </w:r>
            <w:proofErr w:type="spellEnd"/>
            <w:r w:rsidRPr="009C13AA">
              <w:rPr>
                <w:sz w:val="24"/>
                <w:szCs w:val="24"/>
              </w:rPr>
              <w:t xml:space="preserve">» </w:t>
            </w:r>
            <w:proofErr w:type="gramStart"/>
            <w:r w:rsidRPr="009C13AA">
              <w:rPr>
                <w:sz w:val="24"/>
                <w:szCs w:val="24"/>
              </w:rPr>
              <w:t>за</w:t>
            </w:r>
            <w:proofErr w:type="gramEnd"/>
          </w:p>
          <w:p w:rsidR="009C13AA" w:rsidRPr="009C13AA" w:rsidRDefault="009C13AA" w:rsidP="009C13AA">
            <w:pPr>
              <w:pStyle w:val="Times12"/>
              <w:ind w:left="-108" w:right="-108" w:firstLine="0"/>
              <w:jc w:val="left"/>
              <w:rPr>
                <w:sz w:val="28"/>
                <w:szCs w:val="28"/>
              </w:rPr>
            </w:pPr>
            <w:r w:rsidRPr="009C13AA">
              <w:t xml:space="preserve">                 2016год"</w:t>
            </w:r>
          </w:p>
        </w:tc>
      </w:tr>
    </w:tbl>
    <w:p w:rsidR="009C13AA" w:rsidRPr="009C13AA" w:rsidRDefault="009C13AA" w:rsidP="009C13A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9C13AA" w:rsidRPr="009C13AA" w:rsidRDefault="009C13AA" w:rsidP="009C13A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9C13AA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Источники финансирования дефицита бюджета </w:t>
      </w:r>
    </w:p>
    <w:p w:rsidR="009C13AA" w:rsidRPr="009C13AA" w:rsidRDefault="009C13AA" w:rsidP="009C13A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9C13AA">
        <w:rPr>
          <w:rFonts w:ascii="Times New Roman" w:eastAsia="Times New Roman" w:hAnsi="Times New Roman" w:cs="Times New Roman"/>
          <w:b/>
          <w:bCs/>
          <w:sz w:val="24"/>
          <w:szCs w:val="26"/>
        </w:rPr>
        <w:t>сельского поселения «</w:t>
      </w:r>
      <w:proofErr w:type="spellStart"/>
      <w:r w:rsidRPr="009C13AA">
        <w:rPr>
          <w:rFonts w:ascii="Times New Roman" w:eastAsia="Times New Roman" w:hAnsi="Times New Roman" w:cs="Times New Roman"/>
          <w:b/>
          <w:bCs/>
          <w:sz w:val="24"/>
          <w:szCs w:val="26"/>
        </w:rPr>
        <w:t>Новоберезовское</w:t>
      </w:r>
      <w:proofErr w:type="spellEnd"/>
      <w:r w:rsidRPr="009C13AA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» </w:t>
      </w:r>
    </w:p>
    <w:p w:rsidR="009C13AA" w:rsidRPr="009C13AA" w:rsidRDefault="009C13AA" w:rsidP="009C13AA">
      <w:pPr>
        <w:jc w:val="right"/>
        <w:rPr>
          <w:rFonts w:ascii="Times New Roman" w:eastAsia="Times New Roman" w:hAnsi="Times New Roman" w:cs="Times New Roman"/>
          <w:bCs/>
          <w:sz w:val="24"/>
          <w:szCs w:val="26"/>
        </w:rPr>
      </w:pPr>
      <w:r w:rsidRPr="009C13AA">
        <w:rPr>
          <w:rFonts w:ascii="Times New Roman" w:eastAsia="Times New Roman" w:hAnsi="Times New Roman" w:cs="Times New Roman"/>
          <w:bCs/>
        </w:rPr>
        <w:t xml:space="preserve">                            (тыс. рублей)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680"/>
      </w:tblGrid>
      <w:tr w:rsidR="009C13AA" w:rsidRPr="009C13AA" w:rsidTr="00A0414D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 xml:space="preserve">Код  </w:t>
            </w:r>
            <w:proofErr w:type="gramStart"/>
            <w:r w:rsidRPr="009C13AA">
              <w:rPr>
                <w:rFonts w:ascii="Times New Roman" w:eastAsia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ind w:left="-25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Назначено</w:t>
            </w:r>
          </w:p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(тыс. руб.)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Исполнено    на</w:t>
            </w: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 xml:space="preserve">01.01.2017          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9C13AA">
              <w:rPr>
                <w:rFonts w:ascii="Times New Roman" w:eastAsia="Times New Roman" w:hAnsi="Times New Roman" w:cs="Times New Roman"/>
              </w:rPr>
              <w:t xml:space="preserve"> источников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финанси-рования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13AA" w:rsidRPr="009C13AA" w:rsidTr="00A0414D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Источники внутреннего финансирования дефицита бюджета, всего, </w:t>
            </w:r>
          </w:p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23,3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-807,4</w:t>
            </w:r>
          </w:p>
        </w:tc>
      </w:tr>
      <w:tr w:rsidR="009C13AA" w:rsidRPr="009C13AA" w:rsidTr="00A0414D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01 03 00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9C13AA" w:rsidRPr="009C13AA" w:rsidTr="00A0414D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01 03 00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13AA" w:rsidRPr="009C13AA" w:rsidTr="00A0414D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01 03 00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13AA" w:rsidRPr="009C13AA" w:rsidTr="00A0414D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01 03 00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13AA" w:rsidRPr="009C13AA" w:rsidTr="00A0414D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01 03 00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» кредитов, полученных </w:t>
            </w: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9C13AA">
              <w:rPr>
                <w:rFonts w:ascii="Times New Roman" w:eastAsia="Times New Roman" w:hAnsi="Times New Roman" w:cs="Times New Roman"/>
              </w:rPr>
              <w:t>из районного бюджета</w:t>
            </w: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9C13AA">
              <w:rPr>
                <w:rFonts w:ascii="Times New Roman" w:eastAsia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01 05 00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23,3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-807,4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-5307,8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-5161,9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01 05  02 00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-5307,8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-5161,9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-5307,8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-5161,9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-5307,8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-5161,9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5331,1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4354,5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01 05 02 00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5331,1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4354,5</w:t>
            </w:r>
          </w:p>
        </w:tc>
      </w:tr>
      <w:tr w:rsidR="009C13AA" w:rsidRPr="009C13AA" w:rsidTr="00A0414D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5331,1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4354,5</w:t>
            </w:r>
          </w:p>
        </w:tc>
      </w:tr>
      <w:tr w:rsidR="009C13AA" w:rsidRPr="009C13AA" w:rsidTr="00A0414D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5331,1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3AA" w:rsidRPr="009C13AA" w:rsidRDefault="009C13AA" w:rsidP="009C13A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4354,5</w:t>
            </w:r>
          </w:p>
        </w:tc>
      </w:tr>
    </w:tbl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jc w:val="center"/>
        <w:rPr>
          <w:rFonts w:ascii="Times New Roman" w:eastAsia="Times New Roman" w:hAnsi="Times New Roman" w:cs="Times New Roman"/>
        </w:rPr>
      </w:pPr>
      <w:r w:rsidRPr="009C13AA">
        <w:rPr>
          <w:rFonts w:ascii="Times New Roman" w:eastAsia="Times New Roman" w:hAnsi="Times New Roman" w:cs="Times New Roman"/>
        </w:rPr>
        <w:t>___________</w:t>
      </w: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eastAsia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tbl>
      <w:tblPr>
        <w:tblW w:w="10587" w:type="dxa"/>
        <w:tblInd w:w="-318" w:type="dxa"/>
        <w:tblLayout w:type="fixed"/>
        <w:tblLook w:val="04A0"/>
      </w:tblPr>
      <w:tblGrid>
        <w:gridCol w:w="2552"/>
        <w:gridCol w:w="2693"/>
        <w:gridCol w:w="1276"/>
        <w:gridCol w:w="283"/>
        <w:gridCol w:w="1844"/>
        <w:gridCol w:w="1702"/>
        <w:gridCol w:w="237"/>
      </w:tblGrid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bookmarkStart w:id="0" w:name="RANGE!A1:E34"/>
            <w:bookmarkEnd w:id="0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tabs>
                <w:tab w:val="left" w:pos="4202"/>
                <w:tab w:val="left" w:pos="4627"/>
              </w:tabs>
              <w:spacing w:after="0" w:line="240" w:lineRule="auto"/>
              <w:ind w:left="-1468" w:right="598" w:firstLine="1468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Приложение № 2</w:t>
            </w:r>
          </w:p>
        </w:tc>
      </w:tr>
      <w:tr w:rsidR="009C13AA" w:rsidRPr="009C13AA" w:rsidTr="00A0414D">
        <w:trPr>
          <w:gridAfter w:val="1"/>
          <w:wAfter w:w="237" w:type="dxa"/>
          <w:trHeight w:val="18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к Решению Совета сельского п</w:t>
            </w:r>
            <w:r w:rsidR="00FD48C2">
              <w:rPr>
                <w:rFonts w:ascii="Arial CYR" w:eastAsia="Times New Roman" w:hAnsi="Arial CYR" w:cs="Times New Roman"/>
                <w:sz w:val="24"/>
                <w:szCs w:val="24"/>
              </w:rPr>
              <w:t>оселения "</w:t>
            </w:r>
            <w:proofErr w:type="spellStart"/>
            <w:r w:rsidR="00FD48C2">
              <w:rPr>
                <w:rFonts w:ascii="Arial CYR" w:eastAsia="Times New Roman" w:hAnsi="Arial CYR" w:cs="Times New Roman"/>
                <w:sz w:val="24"/>
                <w:szCs w:val="24"/>
              </w:rPr>
              <w:t>Новоберезовское</w:t>
            </w:r>
            <w:proofErr w:type="spellEnd"/>
            <w:r w:rsidR="00FD48C2">
              <w:rPr>
                <w:rFonts w:ascii="Arial CYR" w:eastAsia="Times New Roman" w:hAnsi="Arial CYR" w:cs="Times New Roman"/>
                <w:sz w:val="24"/>
                <w:szCs w:val="24"/>
              </w:rPr>
              <w:t>" № 47 от 18 апреля</w:t>
            </w: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 2017 года "Об исполнении бюджета сельского поселения "</w:t>
            </w:r>
            <w:proofErr w:type="spellStart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Новоберезовское</w:t>
            </w:r>
            <w:proofErr w:type="spellEnd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" за   2016 год" </w:t>
            </w:r>
          </w:p>
        </w:tc>
      </w:tr>
      <w:tr w:rsidR="009C13AA" w:rsidRPr="009C13AA" w:rsidTr="00A0414D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</w:tr>
      <w:tr w:rsidR="009C13AA" w:rsidRPr="009C13AA" w:rsidTr="00A0414D">
        <w:trPr>
          <w:gridAfter w:val="1"/>
          <w:wAfter w:w="237" w:type="dxa"/>
          <w:trHeight w:val="630"/>
        </w:trPr>
        <w:tc>
          <w:tcPr>
            <w:tcW w:w="10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2016 году</w:t>
            </w:r>
          </w:p>
        </w:tc>
      </w:tr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</w:tr>
      <w:tr w:rsidR="009C13AA" w:rsidRPr="009C13AA" w:rsidTr="00A0414D">
        <w:trPr>
          <w:gridAfter w:val="1"/>
          <w:wAfter w:w="237" w:type="dxa"/>
          <w:trHeight w:val="6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727696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Испол</w:t>
            </w:r>
            <w:r w:rsidR="009C13AA"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нено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440,0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245,5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55,8%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Налог на прибыль,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36,2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103,4%</w:t>
            </w:r>
          </w:p>
        </w:tc>
      </w:tr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36,2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103,4%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37,0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0,0%</w:t>
            </w:r>
          </w:p>
        </w:tc>
      </w:tr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37,0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0,0%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167,4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42,2%</w:t>
            </w:r>
          </w:p>
        </w:tc>
      </w:tr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4,9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163,3%</w:t>
            </w:r>
          </w:p>
        </w:tc>
      </w:tr>
      <w:tr w:rsidR="009C13AA" w:rsidRPr="009C13AA" w:rsidTr="00A0414D">
        <w:trPr>
          <w:gridAfter w:val="1"/>
          <w:wAfter w:w="237" w:type="dxa"/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  <w:r w:rsidRPr="009C13AA">
              <w:rPr>
                <w:rFonts w:ascii="Arial CYR" w:eastAsia="Times New Roman" w:hAnsi="Arial CYR" w:cs="Times New Roman"/>
              </w:rPr>
              <w:t>286,6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  <w:r w:rsidRPr="009C13AA">
              <w:rPr>
                <w:rFonts w:ascii="Arial CYR" w:eastAsia="Times New Roman" w:hAnsi="Arial CYR" w:cs="Times New Roman"/>
              </w:rPr>
              <w:t>66,4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23,2%</w:t>
            </w:r>
          </w:p>
        </w:tc>
      </w:tr>
      <w:tr w:rsidR="009C13AA" w:rsidRPr="009C13AA" w:rsidTr="00A0414D">
        <w:trPr>
          <w:gridAfter w:val="1"/>
          <w:wAfter w:w="237" w:type="dxa"/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  <w:r w:rsidRPr="009C13AA">
              <w:rPr>
                <w:rFonts w:ascii="Arial CYR" w:eastAsia="Times New Roman" w:hAnsi="Arial CYR" w:cs="Times New Roman"/>
              </w:rPr>
              <w:t>107,4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  <w:r w:rsidRPr="009C13AA">
              <w:rPr>
                <w:rFonts w:ascii="Arial CYR" w:eastAsia="Times New Roman" w:hAnsi="Arial CYR" w:cs="Times New Roman"/>
              </w:rPr>
              <w:t>96,1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89,5%</w:t>
            </w:r>
          </w:p>
        </w:tc>
      </w:tr>
      <w:tr w:rsidR="009C13AA" w:rsidRPr="009C13AA" w:rsidTr="00A0414D">
        <w:trPr>
          <w:gridAfter w:val="1"/>
          <w:wAfter w:w="237" w:type="dxa"/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61,3%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37,2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310,0%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1 11 05035 10 0000 000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37,2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310,0%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4855,8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4855,8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2 02 01000 00 0000 151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1620,8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1620,8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2 02 01001 00 0000 151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566,5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566,5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 в том числе: </w:t>
            </w:r>
            <w:proofErr w:type="spellStart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подушевая</w:t>
            </w:r>
            <w:proofErr w:type="spellEnd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124,4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124,4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6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442,1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442,1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2 02 01003 00 0000 151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1054,3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1054,3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2 02 02000 00 0000 151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1284,7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1284,7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60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1284,7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1284,7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94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2 02 03000 00 0000 151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1728,3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1728,3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15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Субвенции бюджетам муниципальных </w:t>
            </w:r>
            <w:proofErr w:type="spellStart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райононв</w:t>
            </w:r>
            <w:proofErr w:type="spellEnd"/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 xml:space="preserve"> и городских округов на осуществление полномочий по </w:t>
            </w: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lastRenderedPageBreak/>
              <w:t>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lastRenderedPageBreak/>
              <w:t>74,3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74,3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108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1654,0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1654,0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2 07 05000 00 0000 151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Прочие безвозмезд</w:t>
            </w:r>
            <w:r w:rsidR="00727696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</w:t>
            </w: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ые поступления в бюджеты сельских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C13AA" w:rsidRPr="009C13AA" w:rsidTr="00A0414D">
        <w:trPr>
          <w:gridAfter w:val="1"/>
          <w:wAfter w:w="237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5307,8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5138,5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9C13AA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96,8%</w:t>
            </w:r>
          </w:p>
        </w:tc>
      </w:tr>
    </w:tbl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A0414D">
      <w:pPr>
        <w:rPr>
          <w:rFonts w:ascii="Times New Roman" w:hAnsi="Times New Roman" w:cs="Times New Roman"/>
        </w:rPr>
      </w:pPr>
    </w:p>
    <w:p w:rsidR="00A0414D" w:rsidRDefault="00A0414D" w:rsidP="00A0414D">
      <w:pPr>
        <w:rPr>
          <w:rFonts w:ascii="Times New Roman" w:hAnsi="Times New Roman" w:cs="Times New Roman"/>
        </w:rPr>
      </w:pPr>
    </w:p>
    <w:tbl>
      <w:tblPr>
        <w:tblW w:w="10736" w:type="dxa"/>
        <w:tblInd w:w="-176" w:type="dxa"/>
        <w:tblLayout w:type="fixed"/>
        <w:tblLook w:val="04A0"/>
      </w:tblPr>
      <w:tblGrid>
        <w:gridCol w:w="3119"/>
        <w:gridCol w:w="689"/>
        <w:gridCol w:w="544"/>
        <w:gridCol w:w="165"/>
        <w:gridCol w:w="148"/>
        <w:gridCol w:w="236"/>
        <w:gridCol w:w="584"/>
        <w:gridCol w:w="430"/>
        <w:gridCol w:w="728"/>
        <w:gridCol w:w="161"/>
        <w:gridCol w:w="236"/>
        <w:gridCol w:w="737"/>
        <w:gridCol w:w="265"/>
        <w:gridCol w:w="728"/>
        <w:gridCol w:w="265"/>
        <w:gridCol w:w="1436"/>
        <w:gridCol w:w="265"/>
      </w:tblGrid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RANGE!A1:I92"/>
            <w:bookmarkEnd w:id="1"/>
          </w:p>
        </w:tc>
        <w:tc>
          <w:tcPr>
            <w:tcW w:w="3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Приложение № 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1200"/>
        </w:trPr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к решению Совета сельского поселения "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="00FD48C2">
              <w:rPr>
                <w:rFonts w:ascii="Times New Roman" w:eastAsia="Times New Roman" w:hAnsi="Times New Roman" w:cs="Times New Roman"/>
              </w:rPr>
              <w:t xml:space="preserve">" №  от 18 апреля </w:t>
            </w:r>
            <w:r w:rsidRPr="009C13AA">
              <w:rPr>
                <w:rFonts w:ascii="Times New Roman" w:eastAsia="Times New Roman" w:hAnsi="Times New Roman" w:cs="Times New Roman"/>
              </w:rPr>
              <w:t>2017 года "Об испол</w:t>
            </w:r>
            <w:r w:rsidR="00FD48C2">
              <w:rPr>
                <w:rFonts w:ascii="Times New Roman" w:eastAsia="Times New Roman" w:hAnsi="Times New Roman" w:cs="Times New Roman"/>
              </w:rPr>
              <w:t>н</w:t>
            </w:r>
            <w:r w:rsidRPr="009C13AA">
              <w:rPr>
                <w:rFonts w:ascii="Times New Roman" w:eastAsia="Times New Roman" w:hAnsi="Times New Roman" w:cs="Times New Roman"/>
              </w:rPr>
              <w:t>ении бюджета сельского поселения "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>" за 2016 года"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77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поразделам</w:t>
            </w:r>
            <w:proofErr w:type="spellEnd"/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,  целевым статьям и видам расходов классификации расходов бюджетов на 2016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35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Коды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Назначено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Исполнено за 2016 г.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% испол</w:t>
            </w:r>
            <w:r w:rsidR="00727696">
              <w:rPr>
                <w:rFonts w:ascii="Times New Roman" w:eastAsia="Times New Roman" w:hAnsi="Times New Roman" w:cs="Times New Roman"/>
              </w:rPr>
              <w:t>н</w:t>
            </w:r>
            <w:r w:rsidRPr="009C13AA">
              <w:rPr>
                <w:rFonts w:ascii="Times New Roman" w:eastAsia="Times New Roman" w:hAnsi="Times New Roman" w:cs="Times New Roman"/>
              </w:rPr>
              <w:t>ения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>ПР</w:t>
            </w:r>
            <w:proofErr w:type="gramEnd"/>
          </w:p>
        </w:tc>
        <w:tc>
          <w:tcPr>
            <w:tcW w:w="13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3 816,4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3 816,4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328,3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281,4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281,4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 xml:space="preserve">функций органов государственной власти </w:t>
            </w:r>
            <w:r w:rsidRPr="009C13AA">
              <w:rPr>
                <w:rFonts w:ascii="Times New Roman" w:eastAsia="Times New Roman" w:hAnsi="Times New Roman" w:cs="Times New Roman"/>
              </w:rPr>
              <w:lastRenderedPageBreak/>
              <w:t>субъекта Российской Федерации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Центральный аппарат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1 656,4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1 656,4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1 522,9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1 522,9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1 522,9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1 522,9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751,3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751,3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488,8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488,8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196,5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196,5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698,1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698,1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642,4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Уплата налогов, сборов и </w:t>
            </w:r>
            <w:r w:rsidRPr="009C13AA">
              <w:rPr>
                <w:rFonts w:ascii="Times New Roman" w:eastAsia="Times New Roman" w:hAnsi="Times New Roman" w:cs="Times New Roman"/>
              </w:rPr>
              <w:lastRenderedPageBreak/>
              <w:t>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Уплата прочих налогов, сборов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C13AA">
              <w:rPr>
                <w:rFonts w:ascii="Times New Roman" w:eastAsia="Times New Roman" w:hAnsi="Times New Roman" w:cs="Times New Roman"/>
              </w:rPr>
              <w:t>из бюджетов муниципальных районов на осуществление части полномочий по решению вопросов местного значения</w:t>
            </w:r>
            <w:r w:rsidR="00727696">
              <w:rPr>
                <w:rFonts w:ascii="Times New Roman" w:eastAsia="Times New Roman" w:hAnsi="Times New Roman" w:cs="Times New Roman"/>
              </w:rPr>
              <w:t xml:space="preserve"> </w:t>
            </w:r>
            <w:r w:rsidRPr="009C13AA">
              <w:rPr>
                <w:rFonts w:ascii="Times New Roman" w:eastAsia="Times New Roman" w:hAnsi="Times New Roman" w:cs="Times New Roman"/>
              </w:rPr>
              <w:t>в соответствии с заключёнными соглашениями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Проведение выборов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1 678,6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1 678,6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1 238,6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1 238,6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1 238,1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1 238,1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1 042,6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1 042,6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Взносы по обязательному социальному страхованию на выплаты по оплате труда работников и иные выплаты </w:t>
            </w:r>
            <w:r w:rsidRPr="009C13AA">
              <w:rPr>
                <w:rFonts w:ascii="Times New Roman" w:eastAsia="Times New Roman" w:hAnsi="Times New Roman" w:cs="Times New Roman"/>
              </w:rPr>
              <w:lastRenderedPageBreak/>
              <w:t>работникам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195,5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195,5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317,0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317,0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Резервный фонд главы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Территориальное планирование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74,3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66,1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50,8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11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lastRenderedPageBreak/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Национальная  экономика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1 098,4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98,4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9C13AA" w:rsidRPr="009C13AA" w:rsidTr="00A0414D">
        <w:trPr>
          <w:gridAfter w:val="1"/>
          <w:wAfter w:w="265" w:type="dxa"/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5 331,1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3AA">
              <w:rPr>
                <w:rFonts w:ascii="Times New Roman" w:eastAsia="Times New Roman" w:hAnsi="Times New Roman" w:cs="Times New Roman"/>
                <w:b/>
                <w:bCs/>
              </w:rPr>
              <w:t>4 331,1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81,2</w:t>
            </w:r>
          </w:p>
        </w:tc>
      </w:tr>
      <w:tr w:rsidR="009C13AA" w:rsidRPr="009C13AA" w:rsidTr="00A0414D">
        <w:trPr>
          <w:gridAfter w:val="1"/>
          <w:wAfter w:w="265" w:type="dxa"/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600"/>
        </w:trPr>
        <w:tc>
          <w:tcPr>
            <w:tcW w:w="4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Глава администрации сельского поселения "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>" муниципального района "</w:t>
            </w:r>
            <w:proofErr w:type="spellStart"/>
            <w:r w:rsidRPr="009C13AA">
              <w:rPr>
                <w:rFonts w:ascii="Times New Roman" w:eastAsia="Times New Roman" w:hAnsi="Times New Roman" w:cs="Times New Roman"/>
              </w:rPr>
              <w:t>Шилкинский</w:t>
            </w:r>
            <w:proofErr w:type="spellEnd"/>
            <w:r w:rsidRPr="009C13AA">
              <w:rPr>
                <w:rFonts w:ascii="Times New Roman" w:eastAsia="Times New Roman" w:hAnsi="Times New Roman" w:cs="Times New Roman"/>
              </w:rPr>
              <w:t xml:space="preserve"> район" Забайкальского края</w:t>
            </w:r>
          </w:p>
        </w:tc>
        <w:tc>
          <w:tcPr>
            <w:tcW w:w="1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13AA">
              <w:rPr>
                <w:rFonts w:ascii="Times New Roman" w:eastAsia="Times New Roman" w:hAnsi="Times New Roman" w:cs="Times New Roman"/>
              </w:rPr>
              <w:t>/А.А. Назимов/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13AA" w:rsidRPr="009C13AA" w:rsidTr="00A0414D">
        <w:trPr>
          <w:gridAfter w:val="1"/>
          <w:wAfter w:w="265" w:type="dxa"/>
          <w:trHeight w:val="255"/>
        </w:trPr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AA" w:rsidRPr="009C13AA" w:rsidRDefault="009C13AA" w:rsidP="009C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13AA" w:rsidRDefault="009C13AA" w:rsidP="00A0414D">
      <w:pPr>
        <w:rPr>
          <w:rFonts w:ascii="Times New Roman" w:hAnsi="Times New Roman" w:cs="Times New Roman"/>
        </w:rPr>
      </w:pPr>
    </w:p>
    <w:p w:rsidR="00A0414D" w:rsidRDefault="009C13AA" w:rsidP="009C13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A0414D">
        <w:rPr>
          <w:rFonts w:ascii="Times New Roman" w:hAnsi="Times New Roman" w:cs="Times New Roman"/>
        </w:rPr>
        <w:t xml:space="preserve">                            </w:t>
      </w:r>
    </w:p>
    <w:p w:rsidR="009C13AA" w:rsidRPr="009C13AA" w:rsidRDefault="009C13AA" w:rsidP="00A0414D">
      <w:pPr>
        <w:jc w:val="right"/>
        <w:rPr>
          <w:rFonts w:ascii="Times New Roman" w:hAnsi="Times New Roman" w:cs="Times New Roman"/>
        </w:rPr>
      </w:pPr>
      <w:r w:rsidRPr="009C13AA">
        <w:rPr>
          <w:rFonts w:ascii="Times New Roman" w:hAnsi="Times New Roman" w:cs="Times New Roman"/>
        </w:rPr>
        <w:lastRenderedPageBreak/>
        <w:t>Приложение № 4</w:t>
      </w:r>
    </w:p>
    <w:p w:rsidR="009C13AA" w:rsidRPr="009C13AA" w:rsidRDefault="009C13AA" w:rsidP="009C13AA">
      <w:pPr>
        <w:ind w:left="5103"/>
        <w:jc w:val="both"/>
        <w:rPr>
          <w:rFonts w:ascii="Times New Roman" w:hAnsi="Times New Roman" w:cs="Times New Roman"/>
        </w:rPr>
      </w:pPr>
      <w:r w:rsidRPr="009C13AA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9C13AA">
        <w:rPr>
          <w:rFonts w:ascii="Times New Roman" w:hAnsi="Times New Roman" w:cs="Times New Roman"/>
        </w:rPr>
        <w:t>Но</w:t>
      </w:r>
      <w:r w:rsidR="00FD48C2">
        <w:rPr>
          <w:rFonts w:ascii="Times New Roman" w:hAnsi="Times New Roman" w:cs="Times New Roman"/>
        </w:rPr>
        <w:t>воберезовское</w:t>
      </w:r>
      <w:proofErr w:type="spellEnd"/>
      <w:r w:rsidR="00FD48C2">
        <w:rPr>
          <w:rFonts w:ascii="Times New Roman" w:hAnsi="Times New Roman" w:cs="Times New Roman"/>
        </w:rPr>
        <w:t>» № 47  от 18 апреля</w:t>
      </w:r>
      <w:r w:rsidRPr="009C13AA">
        <w:rPr>
          <w:rFonts w:ascii="Times New Roman" w:hAnsi="Times New Roman" w:cs="Times New Roman"/>
        </w:rPr>
        <w:t xml:space="preserve">  2017 г. «Об исполнении бюджета сельского поселения «</w:t>
      </w:r>
      <w:proofErr w:type="spellStart"/>
      <w:r w:rsidRPr="009C13AA">
        <w:rPr>
          <w:rFonts w:ascii="Times New Roman" w:hAnsi="Times New Roman" w:cs="Times New Roman"/>
        </w:rPr>
        <w:t>Новоберезовское</w:t>
      </w:r>
      <w:proofErr w:type="spellEnd"/>
      <w:r w:rsidRPr="009C13AA">
        <w:rPr>
          <w:rFonts w:ascii="Times New Roman" w:hAnsi="Times New Roman" w:cs="Times New Roman"/>
        </w:rPr>
        <w:t>» за 2016 год»</w:t>
      </w:r>
    </w:p>
    <w:p w:rsidR="009C13AA" w:rsidRPr="009C13AA" w:rsidRDefault="009C13AA" w:rsidP="009C13AA">
      <w:pPr>
        <w:ind w:left="5220"/>
        <w:rPr>
          <w:rFonts w:ascii="Times New Roman" w:hAnsi="Times New Roman" w:cs="Times New Roman"/>
        </w:rPr>
      </w:pP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b/>
        </w:rPr>
      </w:pPr>
      <w:r w:rsidRPr="009C13AA">
        <w:rPr>
          <w:rFonts w:ascii="Times New Roman" w:hAnsi="Times New Roman" w:cs="Times New Roman"/>
          <w:b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9C13AA">
        <w:rPr>
          <w:rFonts w:ascii="Times New Roman" w:hAnsi="Times New Roman" w:cs="Times New Roman"/>
          <w:b/>
        </w:rPr>
        <w:t>Новоберезовское</w:t>
      </w:r>
      <w:proofErr w:type="spellEnd"/>
      <w:r w:rsidRPr="009C13AA">
        <w:rPr>
          <w:rFonts w:ascii="Times New Roman" w:hAnsi="Times New Roman" w:cs="Times New Roman"/>
          <w:b/>
        </w:rPr>
        <w:t>» на 2016 год</w:t>
      </w:r>
    </w:p>
    <w:p w:rsidR="009C13AA" w:rsidRPr="009C13AA" w:rsidRDefault="009C13AA" w:rsidP="009C13AA">
      <w:pPr>
        <w:jc w:val="center"/>
        <w:rPr>
          <w:rFonts w:ascii="Times New Roman" w:hAnsi="Times New Roman" w:cs="Times New Roman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9C13AA" w:rsidRPr="009C13AA" w:rsidTr="009C13AA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C13A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C13A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C13A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Раздел</w:t>
            </w:r>
          </w:p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бюджетной</w:t>
            </w:r>
          </w:p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Всего,</w:t>
            </w:r>
          </w:p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штатных</w:t>
            </w:r>
          </w:p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3AA">
              <w:rPr>
                <w:rFonts w:ascii="Times New Roman" w:hAnsi="Times New Roman" w:cs="Times New Roman"/>
                <w:b/>
              </w:rPr>
              <w:t>единиц</w:t>
            </w:r>
          </w:p>
        </w:tc>
      </w:tr>
      <w:tr w:rsidR="009C13AA" w:rsidRPr="009C13AA" w:rsidTr="009C13AA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4</w:t>
            </w:r>
          </w:p>
        </w:tc>
      </w:tr>
      <w:tr w:rsidR="009C13AA" w:rsidRPr="009C13AA" w:rsidTr="009C13AA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1</w:t>
            </w:r>
          </w:p>
        </w:tc>
      </w:tr>
      <w:tr w:rsidR="009C13AA" w:rsidRPr="009C13AA" w:rsidTr="009C13AA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2,25</w:t>
            </w:r>
          </w:p>
        </w:tc>
      </w:tr>
      <w:tr w:rsidR="009C13AA" w:rsidRPr="009C13AA" w:rsidTr="009C13AA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12,25</w:t>
            </w:r>
          </w:p>
        </w:tc>
      </w:tr>
      <w:tr w:rsidR="009C13AA" w:rsidRPr="009C13AA" w:rsidTr="009C13AA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1</w:t>
            </w:r>
          </w:p>
        </w:tc>
      </w:tr>
      <w:tr w:rsidR="009C13AA" w:rsidRPr="009C13AA" w:rsidTr="009C13AA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0,5</w:t>
            </w:r>
          </w:p>
        </w:tc>
      </w:tr>
      <w:tr w:rsidR="009C13AA" w:rsidRPr="009C13AA" w:rsidTr="009C13AA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9C13AA" w:rsidP="009C13AA">
            <w:pPr>
              <w:jc w:val="both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AA" w:rsidRPr="009C13AA" w:rsidRDefault="006C5058" w:rsidP="009C13AA">
            <w:pPr>
              <w:jc w:val="center"/>
              <w:rPr>
                <w:rFonts w:ascii="Times New Roman" w:hAnsi="Times New Roman" w:cs="Times New Roman"/>
              </w:rPr>
            </w:pPr>
            <w:r w:rsidRPr="009C13AA">
              <w:rPr>
                <w:rFonts w:ascii="Times New Roman" w:hAnsi="Times New Roman" w:cs="Times New Roman"/>
              </w:rPr>
              <w:fldChar w:fldCharType="begin"/>
            </w:r>
            <w:r w:rsidR="009C13AA" w:rsidRPr="009C13AA">
              <w:rPr>
                <w:rFonts w:ascii="Times New Roman" w:hAnsi="Times New Roman" w:cs="Times New Roman"/>
              </w:rPr>
              <w:instrText xml:space="preserve"> =SUM(ABOVE) </w:instrText>
            </w:r>
            <w:r w:rsidRPr="009C13AA">
              <w:rPr>
                <w:rFonts w:ascii="Times New Roman" w:hAnsi="Times New Roman" w:cs="Times New Roman"/>
              </w:rPr>
              <w:fldChar w:fldCharType="separate"/>
            </w:r>
            <w:r w:rsidR="009C13AA" w:rsidRPr="009C13AA">
              <w:rPr>
                <w:rFonts w:ascii="Times New Roman" w:hAnsi="Times New Roman" w:cs="Times New Roman"/>
                <w:noProof/>
              </w:rPr>
              <w:t>17</w:t>
            </w:r>
            <w:r w:rsidRPr="009C13AA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9C13AA" w:rsidRPr="009C13AA" w:rsidRDefault="009C13AA" w:rsidP="009C13AA">
      <w:pPr>
        <w:rPr>
          <w:rFonts w:ascii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hAnsi="Times New Roman" w:cs="Times New Roman"/>
        </w:rPr>
      </w:pPr>
      <w:r w:rsidRPr="009C13AA">
        <w:rPr>
          <w:rFonts w:ascii="Times New Roman" w:hAnsi="Times New Roman" w:cs="Times New Roman"/>
        </w:rPr>
        <w:t>Глава администрации сельского поселения</w:t>
      </w:r>
    </w:p>
    <w:p w:rsidR="009C13AA" w:rsidRPr="009C13AA" w:rsidRDefault="009C13AA" w:rsidP="009C13AA">
      <w:pPr>
        <w:rPr>
          <w:rFonts w:ascii="Times New Roman" w:hAnsi="Times New Roman" w:cs="Times New Roman"/>
        </w:rPr>
      </w:pPr>
      <w:r w:rsidRPr="009C13AA">
        <w:rPr>
          <w:rFonts w:ascii="Times New Roman" w:hAnsi="Times New Roman" w:cs="Times New Roman"/>
        </w:rPr>
        <w:t>«</w:t>
      </w:r>
      <w:proofErr w:type="spellStart"/>
      <w:r w:rsidRPr="009C13AA">
        <w:rPr>
          <w:rFonts w:ascii="Times New Roman" w:hAnsi="Times New Roman" w:cs="Times New Roman"/>
        </w:rPr>
        <w:t>Новоберезовское</w:t>
      </w:r>
      <w:proofErr w:type="spellEnd"/>
      <w:r w:rsidRPr="009C13AA">
        <w:rPr>
          <w:rFonts w:ascii="Times New Roman" w:hAnsi="Times New Roman" w:cs="Times New Roman"/>
        </w:rPr>
        <w:t xml:space="preserve"> муниципального района</w:t>
      </w:r>
    </w:p>
    <w:p w:rsidR="009C13AA" w:rsidRDefault="009C13AA" w:rsidP="009C13AA">
      <w:pPr>
        <w:rPr>
          <w:rFonts w:ascii="Times New Roman" w:hAnsi="Times New Roman" w:cs="Times New Roman"/>
        </w:rPr>
      </w:pPr>
      <w:r w:rsidRPr="009C13AA">
        <w:rPr>
          <w:rFonts w:ascii="Times New Roman" w:hAnsi="Times New Roman" w:cs="Times New Roman"/>
        </w:rPr>
        <w:t>«</w:t>
      </w:r>
      <w:proofErr w:type="spellStart"/>
      <w:r w:rsidRPr="009C13AA">
        <w:rPr>
          <w:rFonts w:ascii="Times New Roman" w:hAnsi="Times New Roman" w:cs="Times New Roman"/>
        </w:rPr>
        <w:t>Шилкинский</w:t>
      </w:r>
      <w:proofErr w:type="spellEnd"/>
      <w:r w:rsidRPr="009C13AA">
        <w:rPr>
          <w:rFonts w:ascii="Times New Roman" w:hAnsi="Times New Roman" w:cs="Times New Roman"/>
        </w:rPr>
        <w:t xml:space="preserve"> район» Забайкальского края</w:t>
      </w:r>
      <w:r w:rsidRPr="009C13AA">
        <w:rPr>
          <w:rFonts w:ascii="Times New Roman" w:hAnsi="Times New Roman" w:cs="Times New Roman"/>
        </w:rPr>
        <w:tab/>
      </w:r>
      <w:r w:rsidRPr="009C13AA">
        <w:rPr>
          <w:rFonts w:ascii="Times New Roman" w:hAnsi="Times New Roman" w:cs="Times New Roman"/>
        </w:rPr>
        <w:tab/>
      </w:r>
      <w:r w:rsidRPr="009C13AA">
        <w:rPr>
          <w:rFonts w:ascii="Times New Roman" w:hAnsi="Times New Roman" w:cs="Times New Roman"/>
        </w:rPr>
        <w:tab/>
      </w:r>
      <w:r w:rsidRPr="009C13AA">
        <w:rPr>
          <w:rFonts w:ascii="Times New Roman" w:hAnsi="Times New Roman" w:cs="Times New Roman"/>
        </w:rPr>
        <w:tab/>
      </w:r>
      <w:r w:rsidRPr="009C13AA">
        <w:rPr>
          <w:rFonts w:ascii="Times New Roman" w:hAnsi="Times New Roman" w:cs="Times New Roman"/>
        </w:rPr>
        <w:tab/>
        <w:t>/А.А. Назимов/</w:t>
      </w: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9C13AA" w:rsidRDefault="009C13AA" w:rsidP="009C13AA">
      <w:pPr>
        <w:rPr>
          <w:rFonts w:ascii="Times New Roman" w:hAnsi="Times New Roman" w:cs="Times New Roman"/>
        </w:rPr>
      </w:pPr>
    </w:p>
    <w:p w:rsidR="00A0414D" w:rsidRPr="009C13AA" w:rsidRDefault="00A0414D" w:rsidP="009C13AA">
      <w:pPr>
        <w:rPr>
          <w:rFonts w:ascii="Times New Roman" w:hAnsi="Times New Roman" w:cs="Times New Roman"/>
        </w:rPr>
      </w:pPr>
    </w:p>
    <w:p w:rsidR="009C13AA" w:rsidRPr="009C13AA" w:rsidRDefault="009C13AA" w:rsidP="009C13AA">
      <w:pPr>
        <w:rPr>
          <w:rFonts w:ascii="Times New Roman" w:hAnsi="Times New Roman" w:cs="Times New Roman"/>
        </w:rPr>
      </w:pP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К ОТЧЕТУ ОБ ИСПОЛНЕНИИ БЮДЖЕТА СЕЛЬСКОГО</w:t>
      </w: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 ПОСЕЛЕНИЯ «НОВОБЕРЕЗОВСКОЕ» ЗА  2016 ГОД</w:t>
      </w: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2016 год составило:</w:t>
      </w:r>
    </w:p>
    <w:p w:rsidR="009C13AA" w:rsidRPr="009C13AA" w:rsidRDefault="009C13AA" w:rsidP="009C13A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- по доходам  5138,5 тыс. рублей, в том числе собственные доходы – 282,7 тыс. рублей, безвозмездные перечисления – 4855,8 тыс. рублей;</w:t>
      </w:r>
    </w:p>
    <w:p w:rsidR="009C13AA" w:rsidRPr="009C13AA" w:rsidRDefault="009C13AA" w:rsidP="009C13A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- по расходам в сумме 4331,1 тыс. рублей, в том числе по полномочиям поселения – 2602,8 тыс. рублей, по переданным полномочиям –1728,3 тыс. рублей;</w:t>
      </w:r>
    </w:p>
    <w:p w:rsidR="009C13AA" w:rsidRPr="009C13AA" w:rsidRDefault="009C13AA" w:rsidP="009C13A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C13AA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9C13AA">
        <w:rPr>
          <w:rFonts w:ascii="Times New Roman" w:hAnsi="Times New Roman" w:cs="Times New Roman"/>
          <w:sz w:val="24"/>
          <w:szCs w:val="24"/>
        </w:rPr>
        <w:t xml:space="preserve"> бюджета – (-807,4) тыс. рублей.</w:t>
      </w:r>
    </w:p>
    <w:p w:rsidR="009C13AA" w:rsidRPr="009C13AA" w:rsidRDefault="009C13AA" w:rsidP="009C13A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ДОХОДЫ</w:t>
      </w:r>
    </w:p>
    <w:p w:rsidR="009C13AA" w:rsidRPr="009C13AA" w:rsidRDefault="009C13AA" w:rsidP="009C13A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2016 год характеризуется следующими данными:</w:t>
      </w:r>
    </w:p>
    <w:p w:rsidR="009C13AA" w:rsidRPr="009C13AA" w:rsidRDefault="009C13AA" w:rsidP="009C13A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50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9C13AA" w:rsidRPr="009C13AA" w:rsidTr="00A0414D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9C13AA" w:rsidRPr="009C13AA" w:rsidRDefault="009C13AA" w:rsidP="009C1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2016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3AA" w:rsidRPr="009C13AA" w:rsidTr="00A0414D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3AA" w:rsidRPr="009C13AA" w:rsidRDefault="009C13AA" w:rsidP="009C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2016г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2015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2016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2016 года</w:t>
            </w:r>
          </w:p>
        </w:tc>
      </w:tr>
      <w:tr w:rsidR="009C13AA" w:rsidRPr="009C13AA" w:rsidTr="00A0414D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-169,3</w:t>
            </w:r>
          </w:p>
        </w:tc>
      </w:tr>
      <w:tr w:rsidR="009C13AA" w:rsidRPr="009C13AA" w:rsidTr="00A0414D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-194,5</w:t>
            </w:r>
          </w:p>
        </w:tc>
      </w:tr>
      <w:tr w:rsidR="009C13AA" w:rsidRPr="009C13AA" w:rsidTr="00A0414D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9C13AA" w:rsidRPr="009C13AA" w:rsidTr="00A0414D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</w:p>
        </w:tc>
      </w:tr>
      <w:tr w:rsidR="009C13AA" w:rsidRPr="009C13AA" w:rsidTr="00A0414D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9C13AA" w:rsidRPr="009C13AA" w:rsidTr="00A0414D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по ставкам пп.1 п.1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-220,2</w:t>
            </w:r>
          </w:p>
        </w:tc>
      </w:tr>
      <w:tr w:rsidR="009C13AA" w:rsidRPr="009C13AA" w:rsidTr="00A0414D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-11,3</w:t>
            </w:r>
          </w:p>
        </w:tc>
      </w:tr>
      <w:tr w:rsidR="009C13AA" w:rsidRPr="009C13AA" w:rsidTr="00A0414D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                                          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-3,1</w:t>
            </w:r>
          </w:p>
        </w:tc>
      </w:tr>
      <w:tr w:rsidR="009C13AA" w:rsidRPr="009C13AA" w:rsidTr="00A0414D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</w:tr>
      <w:tr w:rsidR="009C13AA" w:rsidRPr="009C13AA" w:rsidTr="00A0414D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</w:tr>
      <w:tr w:rsidR="009C13AA" w:rsidRPr="009C13AA" w:rsidTr="00A0414D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3879,1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4855,8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4855,8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13AA" w:rsidRPr="009C13AA" w:rsidTr="00A0414D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4083,8</w:t>
            </w:r>
          </w:p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5307,8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5138,5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-169,3</w:t>
            </w:r>
          </w:p>
        </w:tc>
      </w:tr>
    </w:tbl>
    <w:p w:rsidR="009C13AA" w:rsidRPr="009C13AA" w:rsidRDefault="009C13AA" w:rsidP="009C13AA">
      <w:pPr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Налоговые и неналоговые доходы в бюджет сельского поселения «</w:t>
      </w:r>
      <w:proofErr w:type="spellStart"/>
      <w:r w:rsidRPr="009C13AA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C13AA">
        <w:rPr>
          <w:rFonts w:ascii="Times New Roman" w:hAnsi="Times New Roman" w:cs="Times New Roman"/>
          <w:sz w:val="24"/>
          <w:szCs w:val="24"/>
        </w:rPr>
        <w:t xml:space="preserve">» поступили в 2016 году  в объеме 282,7 тыс. руб., исполнено на 62,5%. 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36,2 тыс. руб., или 103,4%, земельный налог с физ. лиц составил 66,4  тыс. руб., или 23,2%, земельный налог с юр. лиц составил 96,1 тыс. руб., или 102,5%, налог на имущество физических лиц составил 4,9 тыс. руб. или 163,3%.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В целом  исполнение бюджетных назначений по неналоговым доходам за 2016 год составляет 310,0% от годовых бюджетных назначений. 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100% с увеличением объема доходов к соответствующему периоду прошлого года на 976,7 тыс. руб., или на 25,2%.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Данные об исполнении по доходам за 2016 год свидетельствуют о том, что доходы бюджета сельского поселения исполнены к годовым бюджетным назначениям на 96,8%, с увеличением объема доходов к соответствующему периоду прошлого года на 25,8%. </w:t>
      </w:r>
    </w:p>
    <w:p w:rsidR="009C13AA" w:rsidRPr="009C13AA" w:rsidRDefault="009C13AA" w:rsidP="009C13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РАСХОДЫ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Расходы бюджета поселения в 2016 году составили 4331,1 тыс. рублей.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Бюджет сельского поселения по расходам исполнен к годовым бюджетным назначениям на 81,2%.</w:t>
      </w:r>
    </w:p>
    <w:p w:rsidR="009C13AA" w:rsidRPr="009C13AA" w:rsidRDefault="009C13AA" w:rsidP="009C13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lastRenderedPageBreak/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9C13AA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9C13AA">
        <w:rPr>
          <w:rFonts w:ascii="Times New Roman" w:hAnsi="Times New Roman" w:cs="Times New Roman"/>
          <w:sz w:val="24"/>
          <w:szCs w:val="24"/>
        </w:rPr>
        <w:t xml:space="preserve"> представлено следующими данными:</w:t>
      </w:r>
    </w:p>
    <w:tbl>
      <w:tblPr>
        <w:tblW w:w="1051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200"/>
        <w:gridCol w:w="1360"/>
        <w:gridCol w:w="1393"/>
      </w:tblGrid>
      <w:tr w:rsidR="009C13AA" w:rsidRPr="009C13AA" w:rsidTr="00A0414D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39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9C13AA" w:rsidRPr="009C13AA" w:rsidTr="00A0414D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2015г.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2016г.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2015 года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2016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2016 года</w:t>
            </w:r>
          </w:p>
        </w:tc>
      </w:tr>
      <w:tr w:rsidR="009C13AA" w:rsidRPr="009C13AA" w:rsidTr="00A0414D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3376,7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3816,4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3816,4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C13AA" w:rsidRPr="009C13AA" w:rsidTr="00A0414D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C13AA" w:rsidRPr="009C13AA" w:rsidTr="00A0414D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C13AA" w:rsidRPr="009C13AA" w:rsidTr="00A0414D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1098,4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-1000,0</w:t>
            </w:r>
          </w:p>
        </w:tc>
      </w:tr>
      <w:tr w:rsidR="009C13AA" w:rsidRPr="009C13AA" w:rsidTr="00A0414D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-0</w:t>
            </w:r>
          </w:p>
        </w:tc>
      </w:tr>
      <w:tr w:rsidR="009C13AA" w:rsidRPr="009C13AA" w:rsidTr="00A0414D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4157,5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5331,1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9C13AA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3AA" w:rsidRPr="009C13AA" w:rsidRDefault="006C5058" w:rsidP="009C1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9C13AA"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9C13AA" w:rsidRPr="009C13AA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-1000,0</w:t>
            </w:r>
            <w:r w:rsidRPr="009C13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9C13AA" w:rsidRPr="009C13AA" w:rsidRDefault="009C13AA" w:rsidP="009C13A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В сравнении с аналогичным периодом прошлого года, произошло увеличение расходов на 173,6 тыс. рублей (4,2%).</w:t>
      </w:r>
    </w:p>
    <w:p w:rsidR="009C13AA" w:rsidRPr="009C13AA" w:rsidRDefault="009C13AA" w:rsidP="009C13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13AA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– 2207,8 тыс. рублей,  прочие выплаты – 66,0 тыс. рублей, отчисления – 463,5 тыс. рублей,  на услуги связи – 47,8 тыс. рублей, коммунальные услуги- 30,3 тыс. руб., услуги по содержанию имущества – 164,6 тыс. рублей, прочие услуги – 324,8 тыс. рублей, перечисления другим бюджетам бюджетной системы Российской Федерации – 1,5 тыс. руб., прочие расходы – 116,1 тыс. рублей, увеличение стоимости</w:t>
      </w:r>
      <w:proofErr w:type="gramEnd"/>
      <w:r w:rsidRPr="009C13AA">
        <w:rPr>
          <w:rFonts w:ascii="Times New Roman" w:hAnsi="Times New Roman" w:cs="Times New Roman"/>
          <w:sz w:val="24"/>
          <w:szCs w:val="24"/>
        </w:rPr>
        <w:t xml:space="preserve"> основных средств – 50,0 тыс. рублей, увеличение стоимости материальных запасов – 858,7 тыс. рублей.</w:t>
      </w:r>
    </w:p>
    <w:p w:rsidR="009C13AA" w:rsidRPr="009C13AA" w:rsidRDefault="009C13AA" w:rsidP="009C13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13AA" w:rsidRPr="009C13AA" w:rsidRDefault="009C13AA" w:rsidP="009C13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>В 2016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9C13AA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C13AA">
        <w:rPr>
          <w:rFonts w:ascii="Times New Roman" w:hAnsi="Times New Roman" w:cs="Times New Roman"/>
          <w:sz w:val="24"/>
          <w:szCs w:val="24"/>
        </w:rPr>
        <w:t xml:space="preserve"> район» осуществлено на сумму 92,0 тыс. руб., освоение резервного фонда Забайкальского края не было.</w:t>
      </w:r>
    </w:p>
    <w:p w:rsidR="009C13AA" w:rsidRPr="009C13AA" w:rsidRDefault="009C13AA" w:rsidP="009C13A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C13AA" w:rsidRPr="009C13AA" w:rsidRDefault="009C13AA" w:rsidP="009C13AA">
      <w:pPr>
        <w:jc w:val="both"/>
        <w:rPr>
          <w:rFonts w:ascii="Times New Roman" w:hAnsi="Times New Roman" w:cs="Times New Roman"/>
          <w:sz w:val="24"/>
          <w:szCs w:val="24"/>
        </w:rPr>
      </w:pPr>
      <w:r w:rsidRPr="009C13AA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9C13AA">
        <w:rPr>
          <w:rFonts w:ascii="Times New Roman" w:hAnsi="Times New Roman" w:cs="Times New Roman"/>
          <w:sz w:val="24"/>
          <w:szCs w:val="24"/>
        </w:rPr>
        <w:tab/>
      </w:r>
      <w:r w:rsidRPr="009C13AA">
        <w:rPr>
          <w:rFonts w:ascii="Times New Roman" w:hAnsi="Times New Roman" w:cs="Times New Roman"/>
          <w:sz w:val="24"/>
          <w:szCs w:val="24"/>
        </w:rPr>
        <w:tab/>
      </w:r>
      <w:r w:rsidRPr="009C13AA">
        <w:rPr>
          <w:rFonts w:ascii="Times New Roman" w:hAnsi="Times New Roman" w:cs="Times New Roman"/>
          <w:sz w:val="24"/>
          <w:szCs w:val="24"/>
        </w:rPr>
        <w:tab/>
      </w:r>
      <w:r w:rsidRPr="009C13A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C13A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C13AA">
        <w:rPr>
          <w:rFonts w:ascii="Times New Roman" w:hAnsi="Times New Roman" w:cs="Times New Roman"/>
          <w:sz w:val="24"/>
          <w:szCs w:val="24"/>
        </w:rPr>
        <w:tab/>
        <w:t xml:space="preserve">Е.С. </w:t>
      </w:r>
      <w:proofErr w:type="spellStart"/>
      <w:r w:rsidRPr="009C13AA">
        <w:rPr>
          <w:rFonts w:ascii="Times New Roman" w:hAnsi="Times New Roman" w:cs="Times New Roman"/>
          <w:sz w:val="24"/>
          <w:szCs w:val="24"/>
        </w:rPr>
        <w:t>Горбулева</w:t>
      </w:r>
      <w:proofErr w:type="spellEnd"/>
    </w:p>
    <w:p w:rsidR="009C13AA" w:rsidRPr="009C13AA" w:rsidRDefault="009C13AA" w:rsidP="00A0414D">
      <w:pPr>
        <w:rPr>
          <w:rFonts w:ascii="Times New Roman" w:hAnsi="Times New Roman" w:cs="Times New Roman"/>
        </w:rPr>
      </w:pPr>
    </w:p>
    <w:sectPr w:rsidR="009C13AA" w:rsidRPr="009C13AA" w:rsidSect="00A0414D">
      <w:pgSz w:w="11906" w:h="16838"/>
      <w:pgMar w:top="1134" w:right="2125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13AA"/>
    <w:rsid w:val="00361758"/>
    <w:rsid w:val="005E6D20"/>
    <w:rsid w:val="006C5058"/>
    <w:rsid w:val="00727696"/>
    <w:rsid w:val="009C13AA"/>
    <w:rsid w:val="00A0414D"/>
    <w:rsid w:val="00FD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C13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C13A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3">
    <w:name w:val="Body Text"/>
    <w:basedOn w:val="a"/>
    <w:link w:val="a4"/>
    <w:rsid w:val="009C13A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C13AA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9C13A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678E3-168E-41EA-A6A3-12EB43AB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2017-04-05T01:02:00Z</dcterms:created>
  <dcterms:modified xsi:type="dcterms:W3CDTF">2017-04-18T00:43:00Z</dcterms:modified>
</cp:coreProperties>
</file>