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89" w:rsidRPr="005845A3" w:rsidRDefault="00CE1816" w:rsidP="00CE1816">
      <w:pPr>
        <w:pStyle w:val="ConsTitle"/>
        <w:widowControl/>
        <w:ind w:right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</w:t>
      </w:r>
    </w:p>
    <w:p w:rsidR="00067389" w:rsidRPr="005845A3" w:rsidRDefault="00067389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:rsidR="00EA2FA3" w:rsidRPr="008C0B10" w:rsidRDefault="00EA2FA3" w:rsidP="00EA2FA3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>АДМИНИСТРАЦИЯ СЕЛЬСКОГО ПОСЕЛЕНИЯ «НОВОБЕРЕЗОВСКОЕ»</w:t>
      </w:r>
    </w:p>
    <w:p w:rsidR="00EA2FA3" w:rsidRPr="008C0B10" w:rsidRDefault="00EA2FA3" w:rsidP="00EA2FA3">
      <w:pPr>
        <w:pStyle w:val="ConsPlusTitle"/>
        <w:widowControl/>
        <w:suppressAutoHyphens/>
        <w:ind w:right="-6" w:firstLine="709"/>
        <w:jc w:val="both"/>
        <w:rPr>
          <w:b w:val="0"/>
          <w:bCs w:val="0"/>
        </w:rPr>
      </w:pPr>
    </w:p>
    <w:p w:rsidR="00EA2FA3" w:rsidRPr="008C0B10" w:rsidRDefault="00EA2FA3" w:rsidP="00EA2FA3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A2FA3" w:rsidRPr="008C0B10" w:rsidRDefault="00EA2FA3" w:rsidP="00EA2FA3">
      <w:pPr>
        <w:pStyle w:val="ConsPlusTitle"/>
        <w:widowControl/>
        <w:suppressAutoHyphens/>
        <w:ind w:right="-6" w:firstLine="709"/>
        <w:jc w:val="both"/>
        <w:rPr>
          <w:b w:val="0"/>
          <w:bCs w:val="0"/>
        </w:rPr>
      </w:pPr>
    </w:p>
    <w:p w:rsidR="00EA2FA3" w:rsidRPr="008C0B10" w:rsidRDefault="00EA2FA3" w:rsidP="00EA2FA3">
      <w:pPr>
        <w:pStyle w:val="ConsPlusTitle"/>
        <w:widowControl/>
        <w:suppressAutoHyphens/>
        <w:ind w:right="-6" w:firstLine="709"/>
        <w:jc w:val="both"/>
        <w:rPr>
          <w:b w:val="0"/>
          <w:bCs w:val="0"/>
        </w:rPr>
      </w:pPr>
    </w:p>
    <w:p w:rsidR="00EA2FA3" w:rsidRPr="008C0B10" w:rsidRDefault="00EA2FA3" w:rsidP="00EA2FA3">
      <w:pPr>
        <w:pStyle w:val="ConsPlusTitle"/>
        <w:widowControl/>
        <w:suppressAutoHyphens/>
        <w:ind w:right="-6"/>
        <w:jc w:val="both"/>
        <w:rPr>
          <w:b w:val="0"/>
          <w:bCs w:val="0"/>
        </w:rPr>
      </w:pPr>
      <w:r w:rsidRPr="008C0B10">
        <w:rPr>
          <w:b w:val="0"/>
          <w:bCs w:val="0"/>
        </w:rPr>
        <w:t>«</w:t>
      </w:r>
      <w:r w:rsidR="00CE1816">
        <w:rPr>
          <w:b w:val="0"/>
          <w:bCs w:val="0"/>
        </w:rPr>
        <w:t xml:space="preserve">__» ________  20__ </w:t>
      </w:r>
      <w:r w:rsidR="00CE1816">
        <w:rPr>
          <w:b w:val="0"/>
          <w:bCs w:val="0"/>
        </w:rPr>
        <w:tab/>
      </w:r>
      <w:r w:rsidR="00CE1816">
        <w:rPr>
          <w:b w:val="0"/>
          <w:bCs w:val="0"/>
        </w:rPr>
        <w:tab/>
      </w:r>
      <w:r w:rsidR="00CE1816">
        <w:rPr>
          <w:b w:val="0"/>
          <w:bCs w:val="0"/>
        </w:rPr>
        <w:tab/>
      </w:r>
      <w:r w:rsidR="00CE1816">
        <w:rPr>
          <w:b w:val="0"/>
          <w:bCs w:val="0"/>
        </w:rPr>
        <w:tab/>
      </w:r>
      <w:r w:rsidR="00CE1816">
        <w:rPr>
          <w:b w:val="0"/>
          <w:bCs w:val="0"/>
        </w:rPr>
        <w:tab/>
      </w:r>
      <w:r w:rsidR="00CE1816">
        <w:rPr>
          <w:b w:val="0"/>
          <w:bCs w:val="0"/>
        </w:rPr>
        <w:tab/>
      </w:r>
      <w:r w:rsidR="00CE1816">
        <w:rPr>
          <w:b w:val="0"/>
          <w:bCs w:val="0"/>
        </w:rPr>
        <w:tab/>
        <w:t>№  __</w:t>
      </w:r>
    </w:p>
    <w:p w:rsidR="00EA2FA3" w:rsidRPr="008C0B10" w:rsidRDefault="00EA2FA3" w:rsidP="00EA2FA3">
      <w:pPr>
        <w:pStyle w:val="ConsPlusTitle"/>
        <w:widowControl/>
        <w:suppressAutoHyphens/>
        <w:ind w:right="-6" w:firstLine="709"/>
        <w:jc w:val="both"/>
        <w:rPr>
          <w:b w:val="0"/>
          <w:bCs w:val="0"/>
        </w:rPr>
      </w:pPr>
    </w:p>
    <w:p w:rsidR="00EA2FA3" w:rsidRPr="008C0B10" w:rsidRDefault="00EA2FA3" w:rsidP="00EA2FA3">
      <w:pPr>
        <w:pStyle w:val="ConsPlusTitle"/>
        <w:widowControl/>
        <w:suppressAutoHyphens/>
        <w:ind w:right="-6" w:firstLine="709"/>
        <w:jc w:val="both"/>
        <w:rPr>
          <w:b w:val="0"/>
          <w:bCs w:val="0"/>
        </w:rPr>
      </w:pPr>
    </w:p>
    <w:p w:rsidR="00EA2FA3" w:rsidRPr="008C0B10" w:rsidRDefault="00EA2FA3" w:rsidP="00EA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B10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сельского поселения «</w:t>
      </w:r>
      <w:proofErr w:type="spellStart"/>
      <w:r w:rsidRPr="008C0B10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Pr="008C0B10">
        <w:rPr>
          <w:rFonts w:ascii="Times New Roman" w:hAnsi="Times New Roman"/>
          <w:b/>
          <w:sz w:val="28"/>
          <w:szCs w:val="28"/>
        </w:rPr>
        <w:t xml:space="preserve"> </w:t>
      </w:r>
      <w:r w:rsidRPr="008C0B10">
        <w:rPr>
          <w:rFonts w:ascii="Times New Roman" w:hAnsi="Times New Roman" w:cs="Times New Roman"/>
          <w:b/>
          <w:bCs/>
          <w:sz w:val="28"/>
          <w:szCs w:val="28"/>
        </w:rPr>
        <w:t>от 25.06.2018</w:t>
      </w:r>
      <w:r w:rsidRPr="008C0B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B10">
        <w:rPr>
          <w:rFonts w:ascii="Times New Roman" w:hAnsi="Times New Roman" w:cs="Times New Roman"/>
          <w:b/>
          <w:bCs/>
          <w:sz w:val="28"/>
          <w:szCs w:val="28"/>
        </w:rPr>
        <w:t>№  33</w:t>
      </w:r>
      <w:r w:rsidRPr="008C0B10">
        <w:rPr>
          <w:rFonts w:ascii="Times New Roman" w:hAnsi="Times New Roman" w:cs="Times New Roman"/>
          <w:b/>
          <w:sz w:val="28"/>
          <w:szCs w:val="28"/>
        </w:rPr>
        <w:t xml:space="preserve"> «Об утверждении Правил определения нормативных затрат на обеспечение функций муниципальных органов сельского поселения «</w:t>
      </w:r>
      <w:proofErr w:type="spellStart"/>
      <w:r w:rsidRPr="008C0B10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Pr="008C0B10">
        <w:rPr>
          <w:rFonts w:ascii="Times New Roman" w:hAnsi="Times New Roman" w:cs="Times New Roman"/>
          <w:b/>
          <w:sz w:val="28"/>
          <w:szCs w:val="28"/>
        </w:rPr>
        <w:t>», включая подведомственные казенные учреждения</w:t>
      </w:r>
    </w:p>
    <w:p w:rsidR="00EA2FA3" w:rsidRPr="008C0B10" w:rsidRDefault="00EA2FA3" w:rsidP="00EA2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FA3" w:rsidRPr="008C0B10" w:rsidRDefault="00EA2FA3" w:rsidP="00EA2FA3">
      <w:pPr>
        <w:pStyle w:val="ConsPlusTitle"/>
        <w:widowControl/>
        <w:suppressAutoHyphens/>
        <w:ind w:right="-6" w:firstLine="709"/>
        <w:jc w:val="center"/>
        <w:rPr>
          <w:bCs w:val="0"/>
        </w:rPr>
      </w:pPr>
    </w:p>
    <w:p w:rsidR="00EA2FA3" w:rsidRPr="008C0B10" w:rsidRDefault="00EA2FA3" w:rsidP="00EA2FA3">
      <w:pPr>
        <w:jc w:val="both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8C0B10">
        <w:rPr>
          <w:rFonts w:ascii="Times New Roman" w:hAnsi="Times New Roman" w:cs="Times New Roman"/>
          <w:sz w:val="28"/>
          <w:szCs w:val="28"/>
        </w:rPr>
        <w:t xml:space="preserve">  В соответствии Федерального закона РФ № 131-ФЗ от 06.10.2003 «Об общих принципах организации местного самоуправления в Российской Федерации», Устава сельского поселения «</w:t>
      </w:r>
      <w:proofErr w:type="spellStart"/>
      <w:r w:rsidRPr="008C0B10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8C0B10">
        <w:rPr>
          <w:rFonts w:ascii="Times New Roman" w:hAnsi="Times New Roman" w:cs="Times New Roman"/>
          <w:sz w:val="28"/>
          <w:szCs w:val="28"/>
        </w:rPr>
        <w:t>», администрация сельского поселения «</w:t>
      </w:r>
      <w:proofErr w:type="spellStart"/>
      <w:r w:rsidRPr="008C0B10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8C0B10">
        <w:rPr>
          <w:rFonts w:ascii="Times New Roman" w:hAnsi="Times New Roman" w:cs="Times New Roman"/>
          <w:sz w:val="28"/>
          <w:szCs w:val="28"/>
        </w:rPr>
        <w:t>» постановляет:</w:t>
      </w:r>
    </w:p>
    <w:p w:rsidR="008C0B10" w:rsidRPr="008C0B10" w:rsidRDefault="00EA2FA3" w:rsidP="008C0B1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>1. Внести в постановление № 33 от 25.06.20218 года следующие изменения:</w:t>
      </w:r>
    </w:p>
    <w:p w:rsidR="008C0B10" w:rsidRPr="008C0B10" w:rsidRDefault="008C0B10" w:rsidP="008C0B1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45A3" w:rsidRPr="008C0B10">
        <w:rPr>
          <w:rFonts w:ascii="Times New Roman" w:hAnsi="Times New Roman" w:cs="Times New Roman"/>
          <w:sz w:val="28"/>
          <w:szCs w:val="28"/>
        </w:rPr>
        <w:t xml:space="preserve"> </w:t>
      </w:r>
      <w:r w:rsidR="00EA2FA3" w:rsidRPr="008C0B10">
        <w:rPr>
          <w:rFonts w:ascii="Times New Roman" w:hAnsi="Times New Roman" w:cs="Times New Roman"/>
          <w:sz w:val="28"/>
          <w:szCs w:val="28"/>
        </w:rPr>
        <w:t>1)</w:t>
      </w:r>
      <w:r w:rsidR="002E7B53" w:rsidRPr="008C0B10">
        <w:rPr>
          <w:rFonts w:ascii="Times New Roman" w:hAnsi="Times New Roman" w:cs="Times New Roman"/>
          <w:sz w:val="28"/>
          <w:szCs w:val="28"/>
        </w:rPr>
        <w:t xml:space="preserve"> </w:t>
      </w:r>
      <w:r w:rsidRPr="008C0B10">
        <w:rPr>
          <w:rFonts w:ascii="Times New Roman" w:hAnsi="Times New Roman" w:cs="Times New Roman"/>
          <w:kern w:val="2"/>
          <w:sz w:val="28"/>
          <w:szCs w:val="28"/>
        </w:rPr>
        <w:t>Пункт 2 Правил изложить в следующей редакции:</w:t>
      </w:r>
    </w:p>
    <w:p w:rsidR="008C0B10" w:rsidRPr="008C0B10" w:rsidRDefault="008C0B10" w:rsidP="008C0B10">
      <w:pPr>
        <w:widowControl w:val="0"/>
        <w:autoSpaceDE w:val="0"/>
        <w:autoSpaceDN w:val="0"/>
        <w:adjustRightInd w:val="0"/>
        <w:spacing w:before="100" w:after="100"/>
        <w:ind w:right="-6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«2. Нормативные затраты применяются субъектами нормирования сельского поселения «</w:t>
      </w:r>
      <w:proofErr w:type="spellStart"/>
      <w:r w:rsidRPr="008C0B10">
        <w:rPr>
          <w:rFonts w:ascii="Times New Roman" w:hAnsi="Times New Roman" w:cs="Times New Roman"/>
          <w:kern w:val="2"/>
          <w:sz w:val="28"/>
          <w:szCs w:val="28"/>
        </w:rPr>
        <w:t>Новоберезовское</w:t>
      </w:r>
      <w:proofErr w:type="spellEnd"/>
      <w:r w:rsidRPr="008C0B10">
        <w:rPr>
          <w:rFonts w:ascii="Times New Roman" w:hAnsi="Times New Roman" w:cs="Times New Roman"/>
          <w:kern w:val="2"/>
          <w:sz w:val="28"/>
          <w:szCs w:val="28"/>
        </w:rPr>
        <w:t xml:space="preserve">»» и подведомственными им казенными учреждениями для обоснования в соответствии со ст.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закон) </w:t>
      </w:r>
      <w:r w:rsidRPr="008C0B10">
        <w:rPr>
          <w:rFonts w:ascii="Times" w:hAnsi="Times" w:cs="Times"/>
          <w:kern w:val="2"/>
          <w:sz w:val="28"/>
          <w:szCs w:val="28"/>
        </w:rPr>
        <w:t>наименования объектов которых включаются в планы-графики закупок</w:t>
      </w:r>
      <w:proofErr w:type="gramStart"/>
      <w:r w:rsidRPr="008C0B10">
        <w:rPr>
          <w:rFonts w:ascii="Times New Roman" w:hAnsi="Times New Roman" w:cs="Times New Roman"/>
          <w:kern w:val="2"/>
          <w:sz w:val="28"/>
          <w:szCs w:val="28"/>
        </w:rPr>
        <w:t>.»;</w:t>
      </w:r>
      <w:proofErr w:type="gramEnd"/>
    </w:p>
    <w:p w:rsidR="00EA2FA3" w:rsidRPr="008C0B10" w:rsidRDefault="00EA2FA3" w:rsidP="00EA2FA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C0B10" w:rsidRPr="008C0B10" w:rsidRDefault="008C0B10" w:rsidP="008C0B10">
      <w:pPr>
        <w:widowControl w:val="0"/>
        <w:autoSpaceDE w:val="0"/>
        <w:autoSpaceDN w:val="0"/>
        <w:adjustRightInd w:val="0"/>
        <w:spacing w:before="100" w:after="100"/>
        <w:ind w:right="-6"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2. Приложение № 1 к Правилам дополнить пунктами 8.1, 15.1, 35.1, 35.2, 35.3, 35.4 и 100.1:</w:t>
      </w:r>
    </w:p>
    <w:p w:rsidR="008C0B10" w:rsidRPr="008C0B10" w:rsidRDefault="008C0B10" w:rsidP="008C0B10">
      <w:pPr>
        <w:widowControl w:val="0"/>
        <w:autoSpaceDE w:val="0"/>
        <w:autoSpaceDN w:val="0"/>
        <w:adjustRightInd w:val="0"/>
        <w:spacing w:before="100" w:after="100"/>
        <w:ind w:right="-6"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«8.1 Затраты на оплату услуг по приему и передаче телеграмм и иными затратами на услуги связи</w:t>
      </w:r>
      <w:proofErr w:type="gramStart"/>
      <w:r w:rsidRPr="008C0B10">
        <w:rPr>
          <w:rFonts w:ascii="Times New Roman" w:hAnsi="Times New Roman" w:cs="Times New Roman"/>
          <w:kern w:val="2"/>
          <w:sz w:val="28"/>
          <w:szCs w:val="28"/>
        </w:rPr>
        <w:t>.»;</w:t>
      </w:r>
      <w:proofErr w:type="gramEnd"/>
    </w:p>
    <w:p w:rsidR="008C0B10" w:rsidRPr="008C0B10" w:rsidRDefault="008C0B10" w:rsidP="008C0B10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15.1 Затраты на техническое обслуживание и диагностику информационно-коммуникационного оборудования</w:t>
      </w:r>
      <w:proofErr w:type="gramStart"/>
      <w:r w:rsidRPr="008C0B10">
        <w:rPr>
          <w:rFonts w:ascii="Times New Roman" w:hAnsi="Times New Roman" w:cs="Times New Roman"/>
          <w:kern w:val="2"/>
          <w:sz w:val="28"/>
          <w:szCs w:val="28"/>
        </w:rPr>
        <w:t>.»;</w:t>
      </w:r>
      <w:proofErr w:type="gramEnd"/>
    </w:p>
    <w:p w:rsidR="008C0B10" w:rsidRPr="008C0B10" w:rsidRDefault="008C0B10" w:rsidP="008C0B10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lastRenderedPageBreak/>
        <w:t>35.1 Затраты на оплату услуг по сопровождению справочно-правовых систем.</w:t>
      </w:r>
    </w:p>
    <w:p w:rsidR="008C0B10" w:rsidRPr="008C0B10" w:rsidRDefault="008C0B10" w:rsidP="008C0B10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35.2 Затраты на проведение аттестационных, проверочных и контрольных мероприятий.</w:t>
      </w:r>
    </w:p>
    <w:p w:rsidR="008C0B10" w:rsidRPr="008C0B10" w:rsidRDefault="008C0B10" w:rsidP="008C0B10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35.3 Затраты на оплату работ по утилизации информационно-коммуникационного оборудования.</w:t>
      </w:r>
    </w:p>
    <w:p w:rsidR="008C0B10" w:rsidRPr="008C0B10" w:rsidRDefault="008C0B10" w:rsidP="008C0B10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35.4 Затраты на изготовление криптографических ключей шифрования и электронной подписи</w:t>
      </w:r>
      <w:proofErr w:type="gramStart"/>
      <w:r w:rsidRPr="008C0B10">
        <w:rPr>
          <w:rFonts w:ascii="Times New Roman" w:hAnsi="Times New Roman" w:cs="Times New Roman"/>
          <w:kern w:val="2"/>
          <w:sz w:val="28"/>
          <w:szCs w:val="28"/>
        </w:rPr>
        <w:t>.»;</w:t>
      </w:r>
      <w:proofErr w:type="gramEnd"/>
    </w:p>
    <w:p w:rsidR="008C0B10" w:rsidRPr="008C0B10" w:rsidRDefault="008C0B10" w:rsidP="008C0B10">
      <w:pPr>
        <w:widowControl w:val="0"/>
        <w:autoSpaceDE w:val="0"/>
        <w:autoSpaceDN w:val="0"/>
        <w:adjustRightInd w:val="0"/>
        <w:ind w:right="-6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C0B10">
        <w:rPr>
          <w:rFonts w:ascii="Times New Roman" w:hAnsi="Times New Roman" w:cs="Times New Roman"/>
          <w:kern w:val="2"/>
          <w:sz w:val="28"/>
          <w:szCs w:val="28"/>
        </w:rPr>
        <w:t>100.1 Затраты на приобретение юридической литературы и затраты на приобретение служебного обмундирования</w:t>
      </w:r>
      <w:proofErr w:type="gramStart"/>
      <w:r w:rsidRPr="008C0B10">
        <w:rPr>
          <w:rFonts w:ascii="Times New Roman" w:hAnsi="Times New Roman" w:cs="Times New Roman"/>
          <w:kern w:val="2"/>
          <w:sz w:val="28"/>
          <w:szCs w:val="28"/>
        </w:rPr>
        <w:t>.».</w:t>
      </w:r>
      <w:proofErr w:type="gramEnd"/>
    </w:p>
    <w:p w:rsidR="008C0B10" w:rsidRPr="008C0B10" w:rsidRDefault="008C0B10" w:rsidP="005845A3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A2FA3" w:rsidRPr="008C0B10" w:rsidRDefault="00EA2FA3" w:rsidP="00EA2FA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>2. Настоящее постановление обнародовать.</w:t>
      </w:r>
    </w:p>
    <w:p w:rsidR="00EA2FA3" w:rsidRPr="008C0B10" w:rsidRDefault="00EA2FA3" w:rsidP="00EA2FA3">
      <w:pPr>
        <w:jc w:val="both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FA3" w:rsidRPr="008C0B10" w:rsidRDefault="00EA2FA3" w:rsidP="00EA2F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FA3" w:rsidRPr="008C0B10" w:rsidRDefault="00EA2FA3" w:rsidP="00EA2FA3">
      <w:pPr>
        <w:jc w:val="both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 xml:space="preserve">  Глава администрации </w:t>
      </w:r>
      <w:proofErr w:type="gramStart"/>
      <w:r w:rsidRPr="008C0B10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EA2FA3" w:rsidRPr="008C0B10" w:rsidRDefault="00EA2FA3" w:rsidP="00EA2FA3">
      <w:pPr>
        <w:jc w:val="both"/>
        <w:rPr>
          <w:rFonts w:ascii="Times New Roman" w:hAnsi="Times New Roman" w:cs="Times New Roman"/>
          <w:sz w:val="28"/>
          <w:szCs w:val="28"/>
        </w:rPr>
      </w:pPr>
      <w:r w:rsidRPr="008C0B10"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 w:rsidRPr="008C0B10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8C0B10">
        <w:rPr>
          <w:rFonts w:ascii="Times New Roman" w:hAnsi="Times New Roman" w:cs="Times New Roman"/>
          <w:sz w:val="28"/>
          <w:szCs w:val="28"/>
        </w:rPr>
        <w:t xml:space="preserve">»                                    А.А.Назимов </w:t>
      </w:r>
    </w:p>
    <w:p w:rsidR="00EA2FA3" w:rsidRPr="008C0B10" w:rsidRDefault="00EA2FA3" w:rsidP="00EA2F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2FA3" w:rsidRPr="008C0B10" w:rsidRDefault="00EA2FA3" w:rsidP="00EA2FA3">
      <w:pPr>
        <w:pStyle w:val="ConsTitle"/>
        <w:widowControl/>
        <w:ind w:right="0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ru-RU"/>
        </w:rPr>
      </w:pPr>
    </w:p>
    <w:p w:rsidR="00067389" w:rsidRPr="008C0B10" w:rsidRDefault="00067389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67389" w:rsidRPr="008C0B10" w:rsidRDefault="00067389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67389" w:rsidRPr="008C0B10" w:rsidRDefault="00067389" w:rsidP="00EA2FA3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67389" w:rsidRPr="008C0B10" w:rsidRDefault="00067389" w:rsidP="005845A3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67389" w:rsidRPr="008C0B10" w:rsidRDefault="00067389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P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P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P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P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2D5D92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C0B10" w:rsidRDefault="008C0B10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67389" w:rsidRDefault="00067389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СЕЛЬСКОГО ПОСЕЛЕНИЯ «НОВОБЕРЕЗОВСКОЕ»</w:t>
      </w:r>
    </w:p>
    <w:p w:rsidR="00067389" w:rsidRDefault="00067389" w:rsidP="000673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67389" w:rsidRDefault="00067389" w:rsidP="000673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67389" w:rsidRDefault="00067389" w:rsidP="000673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389" w:rsidRDefault="00067389" w:rsidP="000673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389" w:rsidRDefault="00067389" w:rsidP="00067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«25»  июня 2018                                                                 № 33</w:t>
      </w:r>
    </w:p>
    <w:p w:rsidR="00067389" w:rsidRDefault="00067389" w:rsidP="00067389">
      <w:pPr>
        <w:pStyle w:val="ad"/>
        <w:ind w:firstLine="0"/>
        <w:jc w:val="center"/>
        <w:rPr>
          <w:i/>
          <w:szCs w:val="28"/>
        </w:rPr>
      </w:pPr>
    </w:p>
    <w:p w:rsidR="00067389" w:rsidRDefault="00067389" w:rsidP="00067389">
      <w:pPr>
        <w:pStyle w:val="ad"/>
        <w:ind w:firstLine="0"/>
        <w:jc w:val="center"/>
        <w:rPr>
          <w:i/>
          <w:szCs w:val="28"/>
        </w:rPr>
      </w:pPr>
      <w:proofErr w:type="spellStart"/>
      <w:r>
        <w:rPr>
          <w:i/>
          <w:szCs w:val="28"/>
        </w:rPr>
        <w:t>с</w:t>
      </w:r>
      <w:proofErr w:type="gramStart"/>
      <w:r>
        <w:rPr>
          <w:i/>
          <w:szCs w:val="28"/>
        </w:rPr>
        <w:t>.Н</w:t>
      </w:r>
      <w:proofErr w:type="gramEnd"/>
      <w:r>
        <w:rPr>
          <w:i/>
          <w:szCs w:val="28"/>
        </w:rPr>
        <w:t>овоберезовское</w:t>
      </w:r>
      <w:proofErr w:type="spellEnd"/>
    </w:p>
    <w:p w:rsidR="00067389" w:rsidRDefault="00067389" w:rsidP="00067389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67389" w:rsidRDefault="00067389" w:rsidP="00067389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67389" w:rsidRDefault="00067389" w:rsidP="000673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Правил определения нормативных затрат на обеспечение функций муниципальных органов 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», включая подведомственные казенные учреждения</w:t>
      </w:r>
    </w:p>
    <w:p w:rsidR="00067389" w:rsidRDefault="00067389" w:rsidP="00067389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067389" w:rsidRDefault="00067389" w:rsidP="00067389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2 части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 октября 2014 года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органов, включая соответственно территориальные органы и подведомственные казенные учреждения», руководствуясь пунктом 1 статьи 37 Устава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iCs/>
          <w:sz w:val="28"/>
          <w:szCs w:val="28"/>
        </w:rPr>
        <w:t>администрация сельского поселения «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прилагаемые Правила определения нормативных затрат на обеспечение функций муниципальных органов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включая подведомственные казенные учреждения.</w:t>
      </w:r>
    </w:p>
    <w:p w:rsidR="00067389" w:rsidRDefault="00067389" w:rsidP="0006738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25.05.2016 года № 19 «Об утверждении Правил определения нормативных затрат на обеспечение функций муниципальных органов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включая подведомственные казенные учреждения» считать утратившим силу.</w:t>
      </w: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Настоящее постановление вступает в силу после его официального опубликования (обнародования).</w:t>
      </w: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Настоящее постановление обнародовать.</w:t>
      </w: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7389" w:rsidRDefault="00067389" w:rsidP="0006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067389" w:rsidRPr="005845A3" w:rsidRDefault="00067389" w:rsidP="002C4DC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А.А.Назимов                    </w:t>
      </w:r>
      <w:r>
        <w:rPr>
          <w:rFonts w:ascii="Times New Roman" w:hAnsi="Times New Roman" w:cs="Times New Roman"/>
          <w:sz w:val="28"/>
          <w:szCs w:val="28"/>
        </w:rPr>
        <w:br w:type="page"/>
      </w:r>
      <w:r w:rsidRPr="005845A3">
        <w:rPr>
          <w:rFonts w:ascii="Times New Roman" w:hAnsi="Times New Roman" w:cs="Times New Roman"/>
          <w:bCs/>
          <w:sz w:val="20"/>
          <w:szCs w:val="20"/>
        </w:rPr>
        <w:lastRenderedPageBreak/>
        <w:t>УТВЕРЖДЕНЫ</w:t>
      </w:r>
    </w:p>
    <w:p w:rsidR="00067389" w:rsidRPr="005845A3" w:rsidRDefault="00067389" w:rsidP="00067389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067389" w:rsidRPr="005845A3" w:rsidRDefault="00067389" w:rsidP="0006738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5845A3">
        <w:rPr>
          <w:rFonts w:ascii="Times New Roman" w:hAnsi="Times New Roman" w:cs="Times New Roman"/>
          <w:sz w:val="20"/>
          <w:szCs w:val="20"/>
        </w:rPr>
        <w:t>постановлением администрации сельского поселения «</w:t>
      </w:r>
      <w:proofErr w:type="spellStart"/>
      <w:r w:rsidRPr="005845A3">
        <w:rPr>
          <w:rFonts w:ascii="Times New Roman" w:hAnsi="Times New Roman" w:cs="Times New Roman"/>
          <w:sz w:val="20"/>
          <w:szCs w:val="20"/>
        </w:rPr>
        <w:t>Новоберезовское</w:t>
      </w:r>
      <w:proofErr w:type="spellEnd"/>
      <w:r w:rsidRPr="005845A3">
        <w:rPr>
          <w:rFonts w:ascii="Times New Roman" w:hAnsi="Times New Roman" w:cs="Times New Roman"/>
          <w:sz w:val="20"/>
          <w:szCs w:val="20"/>
        </w:rPr>
        <w:t>»</w:t>
      </w:r>
    </w:p>
    <w:p w:rsidR="00067389" w:rsidRPr="005845A3" w:rsidRDefault="00067389" w:rsidP="0006738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5845A3">
        <w:rPr>
          <w:rFonts w:ascii="Times New Roman" w:hAnsi="Times New Roman" w:cs="Times New Roman"/>
          <w:sz w:val="20"/>
          <w:szCs w:val="20"/>
        </w:rPr>
        <w:t>от «25» июня 2018 года № 33</w:t>
      </w:r>
    </w:p>
    <w:p w:rsidR="00067389" w:rsidRPr="005845A3" w:rsidRDefault="00067389" w:rsidP="00067389">
      <w:pPr>
        <w:pStyle w:val="a5"/>
        <w:spacing w:before="0" w:beforeAutospacing="0" w:after="0" w:afterAutospacing="0"/>
        <w:jc w:val="center"/>
        <w:rPr>
          <w:sz w:val="20"/>
          <w:szCs w:val="20"/>
        </w:rPr>
      </w:pPr>
    </w:p>
    <w:p w:rsidR="00067389" w:rsidRPr="005845A3" w:rsidRDefault="00067389" w:rsidP="00067389">
      <w:pPr>
        <w:pStyle w:val="ConsPlusTitle"/>
        <w:widowControl/>
        <w:jc w:val="center"/>
        <w:rPr>
          <w:b w:val="0"/>
          <w:sz w:val="20"/>
          <w:szCs w:val="20"/>
        </w:rPr>
      </w:pPr>
    </w:p>
    <w:p w:rsidR="00067389" w:rsidRPr="005845A3" w:rsidRDefault="00067389" w:rsidP="0006738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ПРАВИЛА</w:t>
      </w:r>
    </w:p>
    <w:p w:rsidR="00067389" w:rsidRPr="005845A3" w:rsidRDefault="00067389" w:rsidP="0006738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определения нормативных затрат на обеспечение функций муниципальных органов сельского поселения «</w:t>
      </w:r>
      <w:proofErr w:type="spellStart"/>
      <w:r w:rsidRPr="005845A3">
        <w:rPr>
          <w:rFonts w:ascii="Times New Roman" w:hAnsi="Times New Roman" w:cs="Times New Roman"/>
          <w:b/>
        </w:rPr>
        <w:t>Новоберезовское</w:t>
      </w:r>
      <w:proofErr w:type="spellEnd"/>
      <w:r w:rsidRPr="005845A3">
        <w:rPr>
          <w:rFonts w:ascii="Times New Roman" w:hAnsi="Times New Roman" w:cs="Times New Roman"/>
          <w:b/>
        </w:rPr>
        <w:t>»,</w:t>
      </w:r>
      <w:r w:rsidRPr="005845A3">
        <w:rPr>
          <w:rFonts w:ascii="Times New Roman" w:hAnsi="Times New Roman" w:cs="Times New Roman"/>
          <w:b/>
          <w:lang w:eastAsia="en-US"/>
        </w:rPr>
        <w:t xml:space="preserve"> </w:t>
      </w:r>
      <w:r w:rsidRPr="005845A3">
        <w:rPr>
          <w:rFonts w:ascii="Times New Roman" w:hAnsi="Times New Roman" w:cs="Times New Roman"/>
          <w:b/>
        </w:rPr>
        <w:t xml:space="preserve">включая подведомственные казенные учреждения </w:t>
      </w:r>
    </w:p>
    <w:p w:rsidR="00067389" w:rsidRPr="005845A3" w:rsidRDefault="00067389" w:rsidP="0006738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</w:p>
    <w:p w:rsidR="00067389" w:rsidRPr="005845A3" w:rsidRDefault="00067389" w:rsidP="0006738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1. Настоящие Правила устанавливают порядок определения нормативных затрат на обеспечение функций муниципальных органов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включая подведомственные казенные учреждения</w:t>
      </w:r>
      <w:r w:rsidRPr="005845A3">
        <w:rPr>
          <w:rFonts w:ascii="Times New Roman" w:hAnsi="Times New Roman" w:cs="Times New Roman"/>
          <w:lang w:eastAsia="en-US"/>
        </w:rPr>
        <w:t>,</w:t>
      </w:r>
      <w:r w:rsidRPr="005845A3">
        <w:rPr>
          <w:rFonts w:ascii="Times New Roman" w:hAnsi="Times New Roman" w:cs="Times New Roman"/>
        </w:rPr>
        <w:t xml:space="preserve"> в части закупок товаров, работ, услуг (далее - нормативные затраты). 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В целях настоящих Правил под муниципальными органами </w:t>
      </w:r>
      <w:r w:rsidRPr="005845A3">
        <w:rPr>
          <w:rFonts w:ascii="Times New Roman" w:hAnsi="Times New Roman" w:cs="Times New Roman"/>
          <w:i/>
        </w:rPr>
        <w:t xml:space="preserve"> </w:t>
      </w:r>
      <w:r w:rsidRPr="005845A3">
        <w:rPr>
          <w:rFonts w:ascii="Times New Roman" w:hAnsi="Times New Roman" w:cs="Times New Roman"/>
        </w:rPr>
        <w:t>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 понимаются органы местного самоуправления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иные муниципальные органы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».</w:t>
      </w:r>
    </w:p>
    <w:p w:rsidR="00067389" w:rsidRPr="008C0B10" w:rsidRDefault="008C0B10" w:rsidP="00067389">
      <w:pPr>
        <w:pStyle w:val="ae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0C7FA0">
        <w:rPr>
          <w:rFonts w:ascii="Times New Roman" w:hAnsi="Times New Roman"/>
          <w:kern w:val="2"/>
          <w:sz w:val="20"/>
          <w:szCs w:val="20"/>
        </w:rPr>
        <w:t>Нормативные затраты применяются субъектами нормирования сельского поселения «</w:t>
      </w:r>
      <w:proofErr w:type="spellStart"/>
      <w:r w:rsidRPr="000C7FA0">
        <w:rPr>
          <w:rFonts w:ascii="Times New Roman" w:hAnsi="Times New Roman"/>
          <w:kern w:val="2"/>
          <w:sz w:val="20"/>
          <w:szCs w:val="20"/>
        </w:rPr>
        <w:t>Новоберезовское</w:t>
      </w:r>
      <w:proofErr w:type="spellEnd"/>
      <w:r w:rsidRPr="000C7FA0">
        <w:rPr>
          <w:rFonts w:ascii="Times New Roman" w:hAnsi="Times New Roman"/>
          <w:kern w:val="2"/>
          <w:sz w:val="20"/>
          <w:szCs w:val="20"/>
        </w:rPr>
        <w:t xml:space="preserve">» и подведомственными им казенными учреждениями для обоснования в соответствии со ст.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закон) </w:t>
      </w:r>
      <w:r w:rsidRPr="000C7FA0">
        <w:rPr>
          <w:rFonts w:ascii="Times" w:hAnsi="Times" w:cs="Times"/>
          <w:kern w:val="2"/>
          <w:sz w:val="20"/>
          <w:szCs w:val="20"/>
        </w:rPr>
        <w:t>наименования объектов которых включаются в планы-графики закупок</w:t>
      </w:r>
      <w:proofErr w:type="gramStart"/>
      <w:r w:rsidRPr="000C7FA0">
        <w:rPr>
          <w:rFonts w:ascii="Times New Roman" w:hAnsi="Times New Roman"/>
          <w:kern w:val="2"/>
          <w:sz w:val="20"/>
          <w:szCs w:val="20"/>
        </w:rPr>
        <w:t>.</w:t>
      </w:r>
      <w:proofErr w:type="gramEnd"/>
      <w:r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8C0B10">
        <w:rPr>
          <w:rFonts w:ascii="Times New Roman" w:hAnsi="Times New Roman"/>
          <w:sz w:val="20"/>
          <w:szCs w:val="20"/>
        </w:rPr>
        <w:t>(</w:t>
      </w:r>
      <w:proofErr w:type="gramStart"/>
      <w:r w:rsidRPr="008C0B10">
        <w:rPr>
          <w:rFonts w:ascii="Times New Roman" w:hAnsi="Times New Roman"/>
          <w:sz w:val="20"/>
          <w:szCs w:val="20"/>
        </w:rPr>
        <w:t>и</w:t>
      </w:r>
      <w:proofErr w:type="gramEnd"/>
      <w:r w:rsidRPr="008C0B10">
        <w:rPr>
          <w:rFonts w:ascii="Times New Roman" w:hAnsi="Times New Roman"/>
          <w:sz w:val="20"/>
          <w:szCs w:val="20"/>
        </w:rPr>
        <w:t>зменения внесены постановлением № 8 от 12.04.2021г.</w:t>
      </w:r>
      <w:r w:rsidR="002E7B53" w:rsidRPr="008C0B10">
        <w:rPr>
          <w:rFonts w:ascii="Times New Roman" w:hAnsi="Times New Roman"/>
          <w:sz w:val="20"/>
          <w:szCs w:val="20"/>
        </w:rPr>
        <w:t>)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3. Нормативные затраты в части затрат на обеспечение функций казенных учреждений, которым в установленном порядке утверждено задание на оказание услуг (выполнение работ), определяются в порядке, установленном Бюджетным </w:t>
      </w:r>
      <w:hyperlink r:id="rId5" w:history="1">
        <w:r w:rsidRPr="005845A3">
          <w:rPr>
            <w:rStyle w:val="a3"/>
            <w:color w:val="auto"/>
            <w:u w:val="none"/>
          </w:rPr>
          <w:t>кодексом</w:t>
        </w:r>
      </w:hyperlink>
      <w:r w:rsidRPr="005845A3">
        <w:rPr>
          <w:rFonts w:ascii="Times New Roman" w:hAnsi="Times New Roman" w:cs="Times New Roman"/>
        </w:rPr>
        <w:t xml:space="preserve"> Российской Федерации для расчета нормативных затрат, применяемых при определении объема финансового обеспечения выполнения указанного государственного задания.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4. </w:t>
      </w:r>
      <w:proofErr w:type="gramStart"/>
      <w:r w:rsidRPr="005845A3">
        <w:rPr>
          <w:rFonts w:ascii="Times New Roman" w:hAnsi="Times New Roman" w:cs="Times New Roman"/>
        </w:rPr>
        <w:t>Нормативные затраты в части затрат на обеспечение функций органов местного самоуправления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в отношении которых правовыми актами администрации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 полномочия по обеспечению деятельности возложены на соответствующие органы местного самоуправления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утверждаются органами местного самоуправления 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 на которые возложены указанные полномочия, по согласованию с этими органами местного самоуправления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».</w:t>
      </w:r>
      <w:proofErr w:type="gramEnd"/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  <w:lang w:eastAsia="en-US"/>
        </w:rPr>
      </w:pPr>
      <w:r w:rsidRPr="005845A3">
        <w:rPr>
          <w:rFonts w:ascii="Times New Roman" w:hAnsi="Times New Roman" w:cs="Times New Roman"/>
        </w:rPr>
        <w:t xml:space="preserve">5. Нормативные затраты, порядок определения которых не установлен </w:t>
      </w:r>
      <w:hyperlink r:id="rId6" w:anchor="P112" w:history="1">
        <w:r w:rsidRPr="005845A3">
          <w:rPr>
            <w:rStyle w:val="a3"/>
            <w:color w:val="auto"/>
            <w:u w:val="none"/>
          </w:rPr>
          <w:t>методикой</w:t>
        </w:r>
      </w:hyperlink>
      <w:r w:rsidRPr="005845A3">
        <w:rPr>
          <w:rFonts w:ascii="Times New Roman" w:hAnsi="Times New Roman" w:cs="Times New Roman"/>
        </w:rPr>
        <w:t xml:space="preserve"> определения нормативных затрат на обеспечение функций </w:t>
      </w:r>
      <w:r w:rsidRPr="005845A3">
        <w:rPr>
          <w:rFonts w:ascii="Times New Roman" w:hAnsi="Times New Roman" w:cs="Times New Roman"/>
          <w:lang w:eastAsia="en-US"/>
        </w:rPr>
        <w:t>субъектов нормирования</w:t>
      </w:r>
      <w:r w:rsidRPr="005845A3">
        <w:rPr>
          <w:rFonts w:ascii="Times New Roman" w:hAnsi="Times New Roman" w:cs="Times New Roman"/>
        </w:rPr>
        <w:t xml:space="preserve"> согласно приложению № 1 к настоящим Правилам (далее - методика), </w:t>
      </w:r>
      <w:r w:rsidRPr="005845A3">
        <w:rPr>
          <w:rFonts w:ascii="Times New Roman" w:hAnsi="Times New Roman" w:cs="Times New Roman"/>
          <w:lang w:eastAsia="en-US"/>
        </w:rPr>
        <w:t xml:space="preserve">определяются в соответствии с правилами, устанавливаемыми субъектами нормирования </w:t>
      </w:r>
      <w:r w:rsidRPr="005845A3">
        <w:rPr>
          <w:rFonts w:ascii="Times New Roman" w:hAnsi="Times New Roman" w:cs="Times New Roman"/>
        </w:rPr>
        <w:t>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При утверждении нормативных затрат в отношении проведения текущего ремонта </w:t>
      </w:r>
      <w:r w:rsidRPr="005845A3">
        <w:rPr>
          <w:rFonts w:ascii="Times New Roman" w:hAnsi="Times New Roman" w:cs="Times New Roman"/>
          <w:lang w:eastAsia="en-US"/>
        </w:rPr>
        <w:t xml:space="preserve">субъекты нормирования </w:t>
      </w:r>
      <w:r w:rsidRPr="005845A3">
        <w:rPr>
          <w:rFonts w:ascii="Times New Roman" w:hAnsi="Times New Roman" w:cs="Times New Roman"/>
        </w:rPr>
        <w:t>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</w:t>
      </w:r>
      <w:r w:rsidRPr="005845A3">
        <w:rPr>
          <w:rFonts w:ascii="Times New Roman" w:hAnsi="Times New Roman" w:cs="Times New Roman"/>
          <w:i/>
        </w:rPr>
        <w:t xml:space="preserve"> </w:t>
      </w:r>
      <w:r w:rsidRPr="005845A3">
        <w:rPr>
          <w:rFonts w:ascii="Times New Roman" w:hAnsi="Times New Roman" w:cs="Times New Roman"/>
        </w:rPr>
        <w:t xml:space="preserve">учитывают его периодичность, предусмотренную </w:t>
      </w:r>
      <w:hyperlink r:id="rId7" w:anchor="P599" w:history="1">
        <w:r w:rsidRPr="005845A3">
          <w:rPr>
            <w:rStyle w:val="a3"/>
            <w:color w:val="auto"/>
            <w:u w:val="none"/>
          </w:rPr>
          <w:t>пунктом 60</w:t>
        </w:r>
      </w:hyperlink>
      <w:r w:rsidRPr="005845A3">
        <w:rPr>
          <w:rFonts w:ascii="Times New Roman" w:hAnsi="Times New Roman" w:cs="Times New Roman"/>
        </w:rPr>
        <w:t xml:space="preserve"> методики.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0" w:name="P43"/>
      <w:bookmarkEnd w:id="0"/>
      <w:r w:rsidRPr="005845A3">
        <w:rPr>
          <w:rFonts w:ascii="Times New Roman" w:hAnsi="Times New Roman" w:cs="Times New Roman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соответствующим получателям бюджетных средств лимитов бюджетных обязательств на закупку товаров, работ, услуг в рамках исполнения бюджета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При определении нормативных затрат </w:t>
      </w:r>
      <w:r w:rsidRPr="005845A3">
        <w:rPr>
          <w:rFonts w:ascii="Times New Roman" w:hAnsi="Times New Roman" w:cs="Times New Roman"/>
          <w:lang w:eastAsia="en-US"/>
        </w:rPr>
        <w:t xml:space="preserve">субъекты нормирования </w:t>
      </w:r>
      <w:r w:rsidRPr="005845A3">
        <w:rPr>
          <w:rFonts w:ascii="Times New Roman" w:hAnsi="Times New Roman" w:cs="Times New Roman"/>
        </w:rPr>
        <w:t>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</w:t>
      </w:r>
      <w:r w:rsidRPr="005845A3">
        <w:rPr>
          <w:rFonts w:ascii="Times New Roman" w:hAnsi="Times New Roman" w:cs="Times New Roman"/>
          <w:i/>
        </w:rPr>
        <w:t xml:space="preserve"> </w:t>
      </w:r>
      <w:r w:rsidRPr="005845A3">
        <w:rPr>
          <w:rFonts w:ascii="Times New Roman" w:hAnsi="Times New Roman" w:cs="Times New Roman"/>
        </w:rPr>
        <w:t xml:space="preserve">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hyperlink r:id="rId8" w:anchor="P43" w:history="1">
        <w:r w:rsidRPr="005845A3">
          <w:rPr>
            <w:rStyle w:val="a3"/>
            <w:color w:val="auto"/>
            <w:u w:val="none"/>
          </w:rPr>
          <w:t>абзаца третьего</w:t>
        </w:r>
      </w:hyperlink>
      <w:r w:rsidRPr="005845A3">
        <w:rPr>
          <w:rFonts w:ascii="Times New Roman" w:hAnsi="Times New Roman" w:cs="Times New Roman"/>
        </w:rPr>
        <w:t xml:space="preserve"> настоящего пункта.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6. Для определения нормативных затрат в соответствии с </w:t>
      </w:r>
      <w:hyperlink r:id="rId9" w:anchor="P87" w:history="1">
        <w:r w:rsidRPr="005845A3">
          <w:rPr>
            <w:rStyle w:val="a3"/>
            <w:color w:val="auto"/>
            <w:u w:val="none"/>
          </w:rPr>
          <w:t>разделами 1</w:t>
        </w:r>
      </w:hyperlink>
      <w:r w:rsidRPr="005845A3">
        <w:rPr>
          <w:rFonts w:ascii="Times New Roman" w:hAnsi="Times New Roman" w:cs="Times New Roman"/>
        </w:rPr>
        <w:t xml:space="preserve"> и </w:t>
      </w:r>
      <w:hyperlink r:id="rId10" w:anchor="P378" w:history="1">
        <w:r w:rsidRPr="005845A3">
          <w:rPr>
            <w:rStyle w:val="a3"/>
            <w:color w:val="auto"/>
            <w:u w:val="none"/>
          </w:rPr>
          <w:t>2</w:t>
        </w:r>
      </w:hyperlink>
      <w:r w:rsidRPr="005845A3">
        <w:rPr>
          <w:rFonts w:ascii="Times New Roman" w:hAnsi="Times New Roman" w:cs="Times New Roman"/>
        </w:rPr>
        <w:t xml:space="preserve"> методики в формулах используются нормативы цены и количества товаров, работ, услуг, устанавливаемые </w:t>
      </w:r>
      <w:r w:rsidRPr="005845A3">
        <w:rPr>
          <w:rFonts w:ascii="Times New Roman" w:hAnsi="Times New Roman" w:cs="Times New Roman"/>
          <w:lang w:eastAsia="en-US"/>
        </w:rPr>
        <w:t xml:space="preserve">субъектами нормирования </w:t>
      </w:r>
      <w:r w:rsidRPr="005845A3">
        <w:rPr>
          <w:rFonts w:ascii="Times New Roman" w:hAnsi="Times New Roman" w:cs="Times New Roman"/>
        </w:rPr>
        <w:t>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</w:t>
      </w:r>
      <w:r w:rsidRPr="005845A3">
        <w:rPr>
          <w:rFonts w:ascii="Times New Roman" w:hAnsi="Times New Roman" w:cs="Times New Roman"/>
          <w:bCs/>
        </w:rPr>
        <w:t xml:space="preserve"> если эти нормативы не предусмотрены </w:t>
      </w:r>
      <w:r w:rsidRPr="005845A3">
        <w:rPr>
          <w:rFonts w:ascii="Times New Roman" w:hAnsi="Times New Roman" w:cs="Times New Roman"/>
        </w:rPr>
        <w:t>иными нормативными правовыми актами.</w:t>
      </w:r>
    </w:p>
    <w:p w:rsidR="007C46A5" w:rsidRPr="005845A3" w:rsidRDefault="00067389" w:rsidP="007C46A5">
      <w:pPr>
        <w:pStyle w:val="s3"/>
        <w:spacing w:before="0" w:beforeAutospacing="0"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1" w:name="P46"/>
      <w:bookmarkEnd w:id="1"/>
      <w:r w:rsidRPr="005845A3">
        <w:rPr>
          <w:sz w:val="20"/>
          <w:szCs w:val="20"/>
        </w:rPr>
        <w:t>7. Субъекты нормирования сельского поселения «</w:t>
      </w:r>
      <w:proofErr w:type="spellStart"/>
      <w:r w:rsidRPr="005845A3">
        <w:rPr>
          <w:sz w:val="20"/>
          <w:szCs w:val="20"/>
        </w:rPr>
        <w:t>Новоберезовское</w:t>
      </w:r>
      <w:proofErr w:type="spellEnd"/>
      <w:r w:rsidRPr="005845A3">
        <w:rPr>
          <w:sz w:val="20"/>
          <w:szCs w:val="20"/>
        </w:rPr>
        <w:t>»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субъекта нормирования сельского поселения «</w:t>
      </w:r>
      <w:proofErr w:type="spellStart"/>
      <w:r w:rsidRPr="005845A3">
        <w:rPr>
          <w:sz w:val="20"/>
          <w:szCs w:val="20"/>
        </w:rPr>
        <w:t>Новоберезовское</w:t>
      </w:r>
      <w:proofErr w:type="spellEnd"/>
      <w:r w:rsidRPr="005845A3">
        <w:rPr>
          <w:sz w:val="20"/>
          <w:szCs w:val="20"/>
        </w:rPr>
        <w:t>», должностных обязанностей его работников) нормативы</w:t>
      </w:r>
      <w:r w:rsidR="007C46A5" w:rsidRPr="005845A3">
        <w:rPr>
          <w:sz w:val="20"/>
          <w:szCs w:val="20"/>
        </w:rPr>
        <w:t>.</w:t>
      </w:r>
    </w:p>
    <w:p w:rsidR="00067389" w:rsidRPr="005845A3" w:rsidRDefault="007C46A5" w:rsidP="00584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845A3"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5845A3"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lastRenderedPageBreak/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  <w:strike/>
        </w:rPr>
      </w:pPr>
      <w:r w:rsidRPr="005845A3">
        <w:rPr>
          <w:rFonts w:ascii="Times New Roman" w:hAnsi="Times New Roman" w:cs="Times New Roman"/>
        </w:rPr>
        <w:t>б) цены услуг подвижной связи с учетом нормативов, установленных правовыми актами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в) количества SIM-карт, используемых в планшетных компьютерах;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г) цены и количества принтеров, многофункциональных устройств и копировальных аппаратов и иной оргтехники;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spellStart"/>
      <w:r w:rsidRPr="005845A3">
        <w:rPr>
          <w:rFonts w:ascii="Times New Roman" w:hAnsi="Times New Roman" w:cs="Times New Roman"/>
        </w:rPr>
        <w:t>д</w:t>
      </w:r>
      <w:proofErr w:type="spellEnd"/>
      <w:r w:rsidRPr="005845A3">
        <w:rPr>
          <w:rFonts w:ascii="Times New Roman" w:hAnsi="Times New Roman" w:cs="Times New Roman"/>
        </w:rPr>
        <w:t>) количества и цены средств подвижной связи с учетом нормативов, установленных правовыми актами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е) количества и цены планшетных компьютеров;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ж) количества и цены носителей информации;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spellStart"/>
      <w:r w:rsidRPr="005845A3">
        <w:rPr>
          <w:rFonts w:ascii="Times New Roman" w:hAnsi="Times New Roman" w:cs="Times New Roman"/>
        </w:rPr>
        <w:t>з</w:t>
      </w:r>
      <w:proofErr w:type="spellEnd"/>
      <w:r w:rsidRPr="005845A3">
        <w:rPr>
          <w:rFonts w:ascii="Times New Roman" w:hAnsi="Times New Roman" w:cs="Times New Roman"/>
        </w:rPr>
        <w:t>) цены и объема потребления расходных материалов для различных типов принтеров, многофункциональных устройств, копировальных аппаратов и иной оргтехники;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и) перечня периодических печатных изданий и справочной литературы;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к) количества и цены рабочих станций;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л) количества и цены транспортных средств с учетом нормативов, предусмотренных приложением № 2 к настоящим Правилам; 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м) количества и цены мебели;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spellStart"/>
      <w:r w:rsidRPr="005845A3">
        <w:rPr>
          <w:rFonts w:ascii="Times New Roman" w:hAnsi="Times New Roman" w:cs="Times New Roman"/>
        </w:rPr>
        <w:t>н</w:t>
      </w:r>
      <w:proofErr w:type="spellEnd"/>
      <w:r w:rsidRPr="005845A3">
        <w:rPr>
          <w:rFonts w:ascii="Times New Roman" w:hAnsi="Times New Roman" w:cs="Times New Roman"/>
        </w:rPr>
        <w:t>) количества и цены канцелярских принадлежностей;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о) количества и цены хозяйственных товаров и принадлежностей;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spellStart"/>
      <w:r w:rsidRPr="005845A3">
        <w:rPr>
          <w:rFonts w:ascii="Times New Roman" w:hAnsi="Times New Roman" w:cs="Times New Roman"/>
        </w:rPr>
        <w:t>п</w:t>
      </w:r>
      <w:proofErr w:type="spellEnd"/>
      <w:r w:rsidRPr="005845A3">
        <w:rPr>
          <w:rFonts w:ascii="Times New Roman" w:hAnsi="Times New Roman" w:cs="Times New Roman"/>
        </w:rPr>
        <w:t>) количества и цены материальных запасов для нужд гражданской обороны;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spellStart"/>
      <w:r w:rsidRPr="005845A3">
        <w:rPr>
          <w:rFonts w:ascii="Times New Roman" w:hAnsi="Times New Roman" w:cs="Times New Roman"/>
        </w:rPr>
        <w:t>р</w:t>
      </w:r>
      <w:proofErr w:type="spellEnd"/>
      <w:r w:rsidRPr="005845A3">
        <w:rPr>
          <w:rFonts w:ascii="Times New Roman" w:hAnsi="Times New Roman" w:cs="Times New Roman"/>
        </w:rPr>
        <w:t>) количества и цены иных товаров и услуг.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  <w:lang w:eastAsia="en-US"/>
        </w:rPr>
      </w:pPr>
      <w:r w:rsidRPr="005845A3">
        <w:rPr>
          <w:rFonts w:ascii="Times New Roman" w:hAnsi="Times New Roman" w:cs="Times New Roman"/>
        </w:rPr>
        <w:t xml:space="preserve">8.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соответствующих балансах у </w:t>
      </w:r>
      <w:r w:rsidRPr="005845A3">
        <w:rPr>
          <w:rFonts w:ascii="Times New Roman" w:hAnsi="Times New Roman" w:cs="Times New Roman"/>
          <w:lang w:eastAsia="en-US"/>
        </w:rPr>
        <w:t xml:space="preserve">субъектов нормировании </w:t>
      </w:r>
      <w:r w:rsidRPr="005845A3">
        <w:rPr>
          <w:rFonts w:ascii="Times New Roman" w:hAnsi="Times New Roman" w:cs="Times New Roman"/>
        </w:rPr>
        <w:t xml:space="preserve">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 и подведомственных казенных учреждений</w:t>
      </w:r>
      <w:r w:rsidRPr="005845A3">
        <w:rPr>
          <w:rFonts w:ascii="Times New Roman" w:hAnsi="Times New Roman" w:cs="Times New Roman"/>
          <w:lang w:eastAsia="en-US"/>
        </w:rPr>
        <w:t>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9.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Субъектами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 xml:space="preserve">» </w:t>
      </w:r>
      <w:r w:rsidRPr="005845A3">
        <w:rPr>
          <w:rFonts w:ascii="Times New Roman" w:hAnsi="Times New Roman" w:cs="Times New Roman"/>
          <w:i/>
        </w:rPr>
        <w:t xml:space="preserve"> </w:t>
      </w:r>
      <w:r w:rsidRPr="005845A3">
        <w:rPr>
          <w:rFonts w:ascii="Times New Roman" w:hAnsi="Times New Roman" w:cs="Times New Roman"/>
        </w:rPr>
        <w:t>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10. Значения нормативов цены и нормативов количества товаров, работ и услуг для руководителей казенных учреждений не могут превышать (если установлено верхнее предельное значение) или </w:t>
      </w:r>
      <w:proofErr w:type="gramStart"/>
      <w:r w:rsidRPr="005845A3">
        <w:rPr>
          <w:rFonts w:ascii="Times New Roman" w:hAnsi="Times New Roman" w:cs="Times New Roman"/>
        </w:rPr>
        <w:t>быть</w:t>
      </w:r>
      <w:proofErr w:type="gramEnd"/>
      <w:r w:rsidRPr="005845A3">
        <w:rPr>
          <w:rFonts w:ascii="Times New Roman" w:hAnsi="Times New Roman" w:cs="Times New Roman"/>
        </w:rPr>
        <w:t xml:space="preserve"> ниже (если установлено нижнее предельное значение) нормативов цены и нормативов количества соответствующих товаров, работ и услуг, предусмотренных методикой, для муниципального служащего, замещающего должность руководителя (заместителя руководителя) структурного подразделения муниципального органа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относящуюся к высшей группе должностей гражданской службы категории «руководители».</w:t>
      </w: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11. Нормативные затраты подлежат размещению в единой информационной системе в сфере закупок.</w:t>
      </w: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_______________</w:t>
      </w:r>
    </w:p>
    <w:p w:rsidR="00067389" w:rsidRPr="005845A3" w:rsidRDefault="00067389" w:rsidP="00067389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45A3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5529" w:type="dxa"/>
        <w:tblLook w:val="04A0"/>
      </w:tblPr>
      <w:tblGrid>
        <w:gridCol w:w="4042"/>
      </w:tblGrid>
      <w:tr w:rsidR="00067389" w:rsidRPr="005845A3" w:rsidTr="00067389">
        <w:tc>
          <w:tcPr>
            <w:tcW w:w="9853" w:type="dxa"/>
          </w:tcPr>
          <w:p w:rsidR="00067389" w:rsidRPr="005845A3" w:rsidRDefault="00067389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5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  <w:p w:rsidR="00067389" w:rsidRPr="005845A3" w:rsidRDefault="0006738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К Правилам</w:t>
            </w:r>
          </w:p>
          <w:p w:rsidR="00067389" w:rsidRPr="005845A3" w:rsidRDefault="0006738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определения нормативных затрат на обеспечение функций муниципальных органов сельского поселения «</w:t>
            </w:r>
            <w:proofErr w:type="spellStart"/>
            <w:r w:rsidRPr="005845A3">
              <w:rPr>
                <w:rFonts w:ascii="Times New Roman" w:hAnsi="Times New Roman" w:cs="Times New Roman"/>
              </w:rPr>
              <w:t>Новоберезовское</w:t>
            </w:r>
            <w:proofErr w:type="spellEnd"/>
            <w:r w:rsidRPr="005845A3">
              <w:rPr>
                <w:rFonts w:ascii="Times New Roman" w:hAnsi="Times New Roman" w:cs="Times New Roman"/>
              </w:rPr>
              <w:t>,</w:t>
            </w:r>
            <w:r w:rsidRPr="005845A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845A3">
              <w:rPr>
                <w:rFonts w:ascii="Times New Roman" w:hAnsi="Times New Roman" w:cs="Times New Roman"/>
              </w:rPr>
              <w:t>включая подведомственные казенные учреждения</w:t>
            </w:r>
          </w:p>
          <w:p w:rsidR="00067389" w:rsidRPr="005845A3" w:rsidRDefault="00067389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Title"/>
        <w:jc w:val="center"/>
        <w:rPr>
          <w:sz w:val="20"/>
          <w:szCs w:val="20"/>
        </w:rPr>
      </w:pPr>
      <w:bookmarkStart w:id="2" w:name="P80"/>
      <w:bookmarkEnd w:id="2"/>
      <w:r w:rsidRPr="005845A3">
        <w:rPr>
          <w:sz w:val="20"/>
          <w:szCs w:val="20"/>
        </w:rPr>
        <w:t>МЕТОДИКА</w:t>
      </w:r>
    </w:p>
    <w:p w:rsidR="00067389" w:rsidRPr="005845A3" w:rsidRDefault="00067389" w:rsidP="0006738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определения нормативных затрат на обеспечение функций</w:t>
      </w:r>
    </w:p>
    <w:p w:rsidR="00067389" w:rsidRPr="005845A3" w:rsidRDefault="00067389" w:rsidP="0006738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муниципальных органов сельского поселения «</w:t>
      </w:r>
      <w:proofErr w:type="spellStart"/>
      <w:r w:rsidRPr="005845A3">
        <w:rPr>
          <w:rFonts w:ascii="Times New Roman" w:hAnsi="Times New Roman" w:cs="Times New Roman"/>
          <w:b/>
        </w:rPr>
        <w:t>Новоберезовское</w:t>
      </w:r>
      <w:proofErr w:type="spellEnd"/>
      <w:r w:rsidRPr="005845A3">
        <w:rPr>
          <w:rFonts w:ascii="Times New Roman" w:hAnsi="Times New Roman" w:cs="Times New Roman"/>
          <w:b/>
        </w:rPr>
        <w:t>», включая подведомственные казенные учреждения</w:t>
      </w:r>
      <w:r w:rsidRPr="005845A3">
        <w:rPr>
          <w:rFonts w:ascii="Times New Roman" w:hAnsi="Times New Roman" w:cs="Times New Roman"/>
        </w:rPr>
        <w:t xml:space="preserve"> </w:t>
      </w: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3" w:name="P87"/>
      <w:bookmarkEnd w:id="3"/>
      <w:r w:rsidRPr="005845A3">
        <w:rPr>
          <w:rFonts w:ascii="Times New Roman" w:hAnsi="Times New Roman" w:cs="Times New Roman"/>
          <w:b/>
        </w:rPr>
        <w:t>1. Затраты на информационно-коммуникационные технологии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услуги связи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1. Затраты на абонентскую плату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59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 w:rsidRPr="005845A3">
        <w:rPr>
          <w:rFonts w:ascii="Times New Roman" w:hAnsi="Times New Roman" w:cs="Times New Roman"/>
          <w:noProof/>
          <w:position w:val="-28"/>
          <w:sz w:val="20"/>
          <w:szCs w:val="20"/>
        </w:rPr>
        <w:drawing>
          <wp:inline distT="0" distB="0" distL="0" distR="0">
            <wp:extent cx="1898015" cy="4483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301625" cy="24130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информации), с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абонентской платой;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 с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абонентской платой.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2. Затраты на повременную оплату местных, междугородных и международных телефонных соединений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933825" cy="98361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241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2415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5845A3">
        <w:rPr>
          <w:rFonts w:ascii="Times New Roman" w:hAnsi="Times New Roman" w:cs="Times New Roman"/>
        </w:rPr>
        <w:t>g-му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2415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минуты разговора при местных телефонных соединениях по </w:t>
      </w:r>
      <w:proofErr w:type="spellStart"/>
      <w:r w:rsidRPr="005845A3">
        <w:rPr>
          <w:rFonts w:ascii="Times New Roman" w:hAnsi="Times New Roman" w:cs="Times New Roman"/>
        </w:rPr>
        <w:t>g-му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1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 местной телефонной связи по </w:t>
      </w:r>
      <w:proofErr w:type="spellStart"/>
      <w:r w:rsidRPr="005845A3">
        <w:rPr>
          <w:rFonts w:ascii="Times New Roman" w:hAnsi="Times New Roman" w:cs="Times New Roman"/>
        </w:rPr>
        <w:t>g-му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0" t="0" r="0" b="0"/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i-м тарифом;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41300"/>
            <wp:effectExtent l="19050" t="0" r="0" b="0"/>
            <wp:docPr id="1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продолжительность междугородных телефонных соединений в месяц в расчете на 1 </w:t>
      </w:r>
      <w:r w:rsidRPr="005845A3">
        <w:rPr>
          <w:rFonts w:ascii="Times New Roman" w:hAnsi="Times New Roman" w:cs="Times New Roman"/>
        </w:rPr>
        <w:lastRenderedPageBreak/>
        <w:t xml:space="preserve">абонентский телефонный номер для передачи голосовой информации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24155"/>
            <wp:effectExtent l="19050" t="0" r="0" b="0"/>
            <wp:docPr id="1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минуты разговора при междугородных телефонных соединениях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19405" cy="224155"/>
            <wp:effectExtent l="19050" t="0" r="0" b="0"/>
            <wp:docPr id="1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 междугородной телефонной связи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19405" cy="224155"/>
            <wp:effectExtent l="0" t="0" r="0" b="0"/>
            <wp:docPr id="1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24155"/>
            <wp:effectExtent l="19050" t="0" r="0" b="0"/>
            <wp:docPr id="17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5845A3">
        <w:rPr>
          <w:rFonts w:ascii="Times New Roman" w:hAnsi="Times New Roman" w:cs="Times New Roman"/>
        </w:rPr>
        <w:t>j-му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24155"/>
            <wp:effectExtent l="19050" t="0" r="0" b="0"/>
            <wp:docPr id="1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минуты разговора при международных телефонных соединениях по </w:t>
      </w:r>
      <w:proofErr w:type="spellStart"/>
      <w:r w:rsidRPr="005845A3">
        <w:rPr>
          <w:rFonts w:ascii="Times New Roman" w:hAnsi="Times New Roman" w:cs="Times New Roman"/>
        </w:rPr>
        <w:t>j-му</w:t>
      </w:r>
      <w:proofErr w:type="spellEnd"/>
      <w:r w:rsidRPr="005845A3">
        <w:rPr>
          <w:rFonts w:ascii="Times New Roman" w:hAnsi="Times New Roman" w:cs="Times New Roman"/>
        </w:rPr>
        <w:t xml:space="preserve"> тарифу;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19050" t="0" r="0" b="0"/>
            <wp:docPr id="1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 международной телефонной связи по </w:t>
      </w:r>
      <w:proofErr w:type="spellStart"/>
      <w:r w:rsidRPr="005845A3">
        <w:rPr>
          <w:rFonts w:ascii="Times New Roman" w:hAnsi="Times New Roman" w:cs="Times New Roman"/>
        </w:rPr>
        <w:t>j-му</w:t>
      </w:r>
      <w:proofErr w:type="spellEnd"/>
      <w:r w:rsidRPr="005845A3">
        <w:rPr>
          <w:rFonts w:ascii="Times New Roman" w:hAnsi="Times New Roman" w:cs="Times New Roman"/>
        </w:rPr>
        <w:t xml:space="preserve"> тарифу.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3. Затраты на оплату услуг подвижной связи </w:t>
      </w:r>
      <w:r w:rsidRPr="005845A3">
        <w:rPr>
          <w:rFonts w:ascii="Times New Roman" w:hAnsi="Times New Roman" w:cs="Times New Roman"/>
          <w:noProof/>
          <w:position w:val="-8"/>
        </w:rPr>
        <w:drawing>
          <wp:inline distT="0" distB="0" distL="0" distR="0">
            <wp:extent cx="370840" cy="250190"/>
            <wp:effectExtent l="0" t="0" r="0" b="0"/>
            <wp:docPr id="2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871980" cy="466090"/>
            <wp:effectExtent l="0" t="0" r="0" b="0"/>
            <wp:docPr id="2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0" t="0" r="0" b="0"/>
            <wp:docPr id="22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</w:t>
      </w:r>
      <w:proofErr w:type="gramStart"/>
      <w:r w:rsidRPr="005845A3">
        <w:rPr>
          <w:rFonts w:ascii="Times New Roman" w:hAnsi="Times New Roman" w:cs="Times New Roman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нормативами, определяемыми субъектами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</w:t>
      </w:r>
      <w:r w:rsidRPr="005845A3">
        <w:rPr>
          <w:rFonts w:ascii="Times New Roman" w:hAnsi="Times New Roman" w:cs="Times New Roman"/>
          <w:i/>
        </w:rPr>
        <w:t xml:space="preserve"> </w:t>
      </w:r>
      <w:r w:rsidRPr="005845A3">
        <w:rPr>
          <w:rFonts w:ascii="Times New Roman" w:hAnsi="Times New Roman" w:cs="Times New Roman"/>
        </w:rPr>
        <w:t>(далее – нормативы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 xml:space="preserve">») в соответствии с </w:t>
      </w:r>
      <w:hyperlink r:id="rId33" w:anchor="P46" w:history="1">
        <w:r w:rsidRPr="005845A3">
          <w:rPr>
            <w:rStyle w:val="a3"/>
            <w:color w:val="auto"/>
            <w:u w:val="none"/>
          </w:rPr>
          <w:t>пунктом 5</w:t>
        </w:r>
      </w:hyperlink>
      <w:r w:rsidRPr="005845A3">
        <w:rPr>
          <w:rFonts w:ascii="Times New Roman" w:hAnsi="Times New Roman" w:cs="Times New Roman"/>
        </w:rPr>
        <w:t xml:space="preserve"> Правил определения нормативных затрат на обеспечение функций муниципальных органов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 xml:space="preserve"> (далее - Правила определения нормативных затрат);</w:t>
      </w:r>
      <w:proofErr w:type="gramEnd"/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2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ежемесячная цена услуги подвижной связи в расчете на 1 номер сотовой абонентской станции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0" b="0"/>
            <wp:docPr id="2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 подвижной связи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4. Затраты на передачу данных с использованием информационно-телекоммуникационной сети «Интернет» (далее - сеть «Интернет») и услуги </w:t>
      </w:r>
      <w:proofErr w:type="spellStart"/>
      <w:r w:rsidRPr="005845A3">
        <w:rPr>
          <w:rFonts w:ascii="Times New Roman" w:hAnsi="Times New Roman" w:cs="Times New Roman"/>
        </w:rPr>
        <w:t>интернет-провайдеров</w:t>
      </w:r>
      <w:proofErr w:type="spellEnd"/>
      <w:r w:rsidRPr="005845A3">
        <w:rPr>
          <w:rFonts w:ascii="Times New Roman" w:hAnsi="Times New Roman" w:cs="Times New Roman"/>
        </w:rPr>
        <w:t xml:space="preserve"> для планшетных компьютеров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76225"/>
            <wp:effectExtent l="0" t="0" r="0" b="0"/>
            <wp:docPr id="25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673225" cy="466090"/>
            <wp:effectExtent l="0" t="0" r="0" b="0"/>
            <wp:docPr id="2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41300"/>
            <wp:effectExtent l="0" t="0" r="0" b="0"/>
            <wp:docPr id="2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SIM-карт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</w:t>
      </w:r>
      <w:proofErr w:type="gramStart"/>
      <w:r w:rsidRPr="005845A3">
        <w:rPr>
          <w:rFonts w:ascii="Times New Roman" w:hAnsi="Times New Roman" w:cs="Times New Roman"/>
        </w:rPr>
        <w:t xml:space="preserve"> ;</w:t>
      </w:r>
      <w:proofErr w:type="gramEnd"/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41300"/>
            <wp:effectExtent l="19050" t="0" r="4445" b="0"/>
            <wp:docPr id="2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ежемесячная цена в расчете на 1 SIM-карту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29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 передачи данных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5. Затраты на сеть «Интернет» и услуги </w:t>
      </w:r>
      <w:proofErr w:type="spellStart"/>
      <w:r w:rsidRPr="005845A3">
        <w:rPr>
          <w:rFonts w:ascii="Times New Roman" w:hAnsi="Times New Roman" w:cs="Times New Roman"/>
        </w:rPr>
        <w:t>интернет-провайдеров</w:t>
      </w:r>
      <w:proofErr w:type="spellEnd"/>
      <w:r w:rsidRPr="005845A3">
        <w:rPr>
          <w:rFonts w:ascii="Times New Roman" w:hAnsi="Times New Roman" w:cs="Times New Roman"/>
        </w:rPr>
        <w:t xml:space="preserve"> </w:t>
      </w:r>
      <w:r w:rsidRPr="005845A3">
        <w:rPr>
          <w:rFonts w:ascii="Times New Roman" w:hAnsi="Times New Roman" w:cs="Times New Roman"/>
          <w:noProof/>
          <w:position w:val="-7"/>
        </w:rPr>
        <w:drawing>
          <wp:inline distT="0" distB="0" distL="0" distR="0">
            <wp:extent cx="293370" cy="207010"/>
            <wp:effectExtent l="0" t="0" r="0" b="0"/>
            <wp:docPr id="30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483995" cy="466090"/>
            <wp:effectExtent l="0" t="0" r="0" b="0"/>
            <wp:docPr id="3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41300"/>
            <wp:effectExtent l="0" t="0" r="0" b="0"/>
            <wp:docPr id="32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каналов передачи данных сети «Интернет» с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пропускной способностью;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15900"/>
            <wp:effectExtent l="19050" t="0" r="0" b="0"/>
            <wp:docPr id="33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месячная цена аренды канала передачи данных сети «Интернет» с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пропускной </w:t>
      </w:r>
      <w:r w:rsidRPr="005845A3">
        <w:rPr>
          <w:rFonts w:ascii="Times New Roman" w:hAnsi="Times New Roman" w:cs="Times New Roman"/>
        </w:rPr>
        <w:lastRenderedPageBreak/>
        <w:t>способностью;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41300"/>
            <wp:effectExtent l="19050" t="0" r="4445" b="0"/>
            <wp:docPr id="3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аренды канала передачи данных сети «Интернет» с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пропускной способностью.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6. Затраты на электросвязь, относящуюся к связи специального назначения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379730" cy="293370"/>
            <wp:effectExtent l="0" t="0" r="0" b="0"/>
            <wp:docPr id="3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4"/>
          <w:sz w:val="20"/>
          <w:szCs w:val="20"/>
        </w:rPr>
        <w:drawing>
          <wp:inline distT="0" distB="0" distL="0" distR="0">
            <wp:extent cx="2001520" cy="293370"/>
            <wp:effectExtent l="0" t="0" r="0" b="0"/>
            <wp:docPr id="3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0" t="0" r="0" b="0"/>
            <wp:docPr id="37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телефонных номеров электросвязи, относящейся к связи специального назначения;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24155"/>
            <wp:effectExtent l="19050" t="0" r="0" b="0"/>
            <wp:docPr id="3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услуги электросвязи, относящейся к связи специального назначения, используемой на уровне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 xml:space="preserve">», в расчете на 1 телефонный номер, включая ежемесячную плату за организацию соответствующего </w:t>
      </w:r>
      <w:proofErr w:type="gramStart"/>
      <w:r w:rsidRPr="005845A3">
        <w:rPr>
          <w:rFonts w:ascii="Times New Roman" w:hAnsi="Times New Roman" w:cs="Times New Roman"/>
        </w:rPr>
        <w:t>количества линий связи сети связи специального назначения</w:t>
      </w:r>
      <w:proofErr w:type="gramEnd"/>
      <w:r w:rsidRPr="005845A3">
        <w:rPr>
          <w:rFonts w:ascii="Times New Roman" w:hAnsi="Times New Roman" w:cs="Times New Roman"/>
        </w:rPr>
        <w:t>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19405" cy="224155"/>
            <wp:effectExtent l="19050" t="0" r="0" b="0"/>
            <wp:docPr id="3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7. Затраты на оплату услуг по предоставлению цифровых потоков для коммутируемых телефонных соединений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76225"/>
            <wp:effectExtent l="0" t="0" r="0" b="0"/>
            <wp:docPr id="40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898015" cy="448310"/>
            <wp:effectExtent l="0" t="0" r="0" b="0"/>
            <wp:docPr id="41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0" t="0" r="1270" b="0"/>
            <wp:docPr id="4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организованных цифровых потоков с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абонентской платой;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24155"/>
            <wp:effectExtent l="19050" t="0" r="0" b="0"/>
            <wp:docPr id="43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ежемесячная i-я абонентская плата за цифровой поток;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19405" cy="224155"/>
            <wp:effectExtent l="19050" t="0" r="0" b="0"/>
            <wp:docPr id="44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предоставления услуги с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абонентской платой.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8. Затраты на оплату иных услуг связи в сфере информационно-коммуникационных технологий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362585" cy="284480"/>
            <wp:effectExtent l="0" t="0" r="0" b="0"/>
            <wp:docPr id="45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810895" cy="448310"/>
            <wp:effectExtent l="0" t="0" r="0" b="0"/>
            <wp:docPr id="46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где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4445" b="0"/>
            <wp:docPr id="4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иной услуге связи, определяемая по фактическим данным отчетного финансового года.</w:t>
      </w:r>
    </w:p>
    <w:p w:rsidR="002D5D92" w:rsidRPr="005845A3" w:rsidRDefault="002D5D92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2D5D92" w:rsidRDefault="002D5D92" w:rsidP="00067389">
      <w:pPr>
        <w:pStyle w:val="ConsPlusNormal"/>
        <w:jc w:val="both"/>
        <w:rPr>
          <w:rFonts w:ascii="Times New Roman" w:hAnsi="Times New Roman" w:cs="Times New Roman"/>
        </w:rPr>
      </w:pPr>
      <w:r w:rsidRPr="002D5D92">
        <w:rPr>
          <w:rFonts w:ascii="Times New Roman" w:hAnsi="Times New Roman" w:cs="Times New Roman"/>
          <w:kern w:val="2"/>
        </w:rPr>
        <w:t>8.1 Затраты на оплату услуг по приему и передаче телеграмм и иными затратами на услуги связи</w:t>
      </w:r>
      <w:proofErr w:type="gramStart"/>
      <w:r w:rsidRPr="002D5D92">
        <w:rPr>
          <w:rFonts w:ascii="Times New Roman" w:hAnsi="Times New Roman" w:cs="Times New Roman"/>
          <w:kern w:val="2"/>
        </w:rPr>
        <w:t>.</w:t>
      </w:r>
      <w:proofErr w:type="gramEnd"/>
      <w:r>
        <w:rPr>
          <w:rFonts w:ascii="Times New Roman" w:hAnsi="Times New Roman" w:cs="Times New Roman"/>
          <w:kern w:val="2"/>
        </w:rPr>
        <w:t xml:space="preserve"> (</w:t>
      </w:r>
      <w:proofErr w:type="gramStart"/>
      <w:r>
        <w:rPr>
          <w:rFonts w:ascii="Times New Roman" w:hAnsi="Times New Roman" w:cs="Times New Roman"/>
          <w:kern w:val="2"/>
        </w:rPr>
        <w:t>и</w:t>
      </w:r>
      <w:proofErr w:type="gramEnd"/>
      <w:r>
        <w:rPr>
          <w:rFonts w:ascii="Times New Roman" w:hAnsi="Times New Roman" w:cs="Times New Roman"/>
          <w:kern w:val="2"/>
        </w:rPr>
        <w:t>зменения внесены постановлением № 8 от 12.04.2021г.)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содержание имущества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9. При определении затрат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ремонт, указанный в </w:t>
      </w:r>
      <w:hyperlink r:id="rId59" w:anchor="P172" w:history="1">
        <w:r w:rsidRPr="005845A3">
          <w:rPr>
            <w:rStyle w:val="a3"/>
            <w:color w:val="auto"/>
            <w:u w:val="none"/>
          </w:rPr>
          <w:t>пунктах 11</w:t>
        </w:r>
      </w:hyperlink>
      <w:r w:rsidRPr="005845A3">
        <w:rPr>
          <w:rFonts w:ascii="Times New Roman" w:hAnsi="Times New Roman" w:cs="Times New Roman"/>
        </w:rPr>
        <w:t>-1</w:t>
      </w:r>
      <w:hyperlink r:id="rId60" w:anchor="P211" w:history="1">
        <w:r w:rsidRPr="005845A3">
          <w:rPr>
            <w:rStyle w:val="a3"/>
            <w:color w:val="auto"/>
            <w:u w:val="none"/>
          </w:rPr>
          <w:t>5</w:t>
        </w:r>
      </w:hyperlink>
      <w:r w:rsidRPr="005845A3">
        <w:rPr>
          <w:rFonts w:ascii="Times New Roman" w:hAnsi="Times New Roman" w:cs="Times New Roman"/>
        </w:rPr>
        <w:t xml:space="preserve"> настоящей методики, применяется перечень работ по техническому обслуживанию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регламентно-профилактическому</w:t>
      </w:r>
      <w:proofErr w:type="spellEnd"/>
      <w:r w:rsidRPr="005845A3">
        <w:rPr>
          <w:rFonts w:ascii="Times New Roman" w:hAnsi="Times New Roman" w:cs="Times New Roman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bookmarkStart w:id="4" w:name="P172"/>
      <w:bookmarkEnd w:id="4"/>
      <w:r w:rsidRPr="005845A3">
        <w:rPr>
          <w:rFonts w:ascii="Times New Roman" w:hAnsi="Times New Roman" w:cs="Times New Roman"/>
        </w:rPr>
        <w:t xml:space="preserve">10.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вычислительной техники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87985" cy="293370"/>
            <wp:effectExtent l="0" t="0" r="0" b="0"/>
            <wp:docPr id="48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57960" cy="440055"/>
            <wp:effectExtent l="0" t="0" r="0" b="0"/>
            <wp:docPr id="49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lastRenderedPageBreak/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0" t="0" r="0" b="0"/>
            <wp:docPr id="50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фактическое количество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вычислительной техники, но не </w:t>
      </w:r>
      <w:proofErr w:type="gramStart"/>
      <w:r w:rsidRPr="005845A3">
        <w:rPr>
          <w:rFonts w:ascii="Times New Roman" w:hAnsi="Times New Roman" w:cs="Times New Roman"/>
        </w:rPr>
        <w:t>более предельного</w:t>
      </w:r>
      <w:proofErr w:type="gramEnd"/>
      <w:r w:rsidRPr="005845A3">
        <w:rPr>
          <w:rFonts w:ascii="Times New Roman" w:hAnsi="Times New Roman" w:cs="Times New Roman"/>
        </w:rPr>
        <w:t xml:space="preserve"> количества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вычислительной техники;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19050" t="0" r="0" b="0"/>
            <wp:docPr id="51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в расчете на 1 </w:t>
      </w:r>
      <w:proofErr w:type="spellStart"/>
      <w:r w:rsidRPr="005845A3">
        <w:rPr>
          <w:rFonts w:ascii="Times New Roman" w:hAnsi="Times New Roman" w:cs="Times New Roman"/>
        </w:rPr>
        <w:t>i-ю</w:t>
      </w:r>
      <w:proofErr w:type="spellEnd"/>
      <w:r w:rsidRPr="005845A3">
        <w:rPr>
          <w:rFonts w:ascii="Times New Roman" w:hAnsi="Times New Roman" w:cs="Times New Roman"/>
        </w:rPr>
        <w:t xml:space="preserve"> вычислительную технику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Предельное количество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вычислительной техники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784860" cy="250190"/>
            <wp:effectExtent l="19050" t="0" r="0" b="0"/>
            <wp:docPr id="52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определяется с округлением до целого по формулам: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1345565" cy="224155"/>
            <wp:effectExtent l="0" t="0" r="6985" b="0"/>
            <wp:docPr id="53" name="Рисунок 3" descr="base_1_196834_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1_196834_494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для закрытого контура обработки информации,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1190625" cy="224155"/>
            <wp:effectExtent l="0" t="0" r="9525" b="0"/>
            <wp:docPr id="54" name="Рисунок 2" descr="base_1_196834_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ase_1_196834_495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для открытого контура обработки информации,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proofErr w:type="gramStart"/>
      <w:r w:rsidRPr="005845A3">
        <w:rPr>
          <w:rFonts w:ascii="Times New Roman" w:hAnsi="Times New Roman" w:cs="Times New Roman"/>
        </w:rPr>
        <w:t xml:space="preserve">где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55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численность основных работников, определяемая в соответствии с </w:t>
      </w:r>
      <w:hyperlink r:id="rId69" w:history="1">
        <w:r w:rsidRPr="005845A3">
          <w:rPr>
            <w:rStyle w:val="a3"/>
            <w:color w:val="auto"/>
            <w:u w:val="none"/>
          </w:rPr>
          <w:t>пунктами 1</w:t>
        </w:r>
      </w:hyperlink>
      <w:r w:rsidRPr="005845A3">
        <w:rPr>
          <w:rFonts w:ascii="Times New Roman" w:hAnsi="Times New Roman" w:cs="Times New Roman"/>
        </w:rPr>
        <w:t>8, 22 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 постановлением Правительства Российской Федерации от 13 октября 2014 года № 1047 (далее - Общие правила определения нормативных затрат).</w:t>
      </w:r>
      <w:proofErr w:type="gramEnd"/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11.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оборудования по обеспечению безопасности информации </w:t>
      </w:r>
      <w:r w:rsidRPr="005845A3">
        <w:rPr>
          <w:rFonts w:ascii="Times New Roman" w:hAnsi="Times New Roman" w:cs="Times New Roman"/>
          <w:noProof/>
          <w:position w:val="-8"/>
        </w:rPr>
        <w:drawing>
          <wp:inline distT="0" distB="0" distL="0" distR="0">
            <wp:extent cx="353695" cy="250190"/>
            <wp:effectExtent l="0" t="0" r="0" b="0"/>
            <wp:docPr id="56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431925" cy="466090"/>
            <wp:effectExtent l="0" t="0" r="0" b="0"/>
            <wp:docPr id="57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0" t="0" r="0" b="0"/>
            <wp:docPr id="58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единиц i-го оборудования по обеспечению безопасности информации;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284480" cy="224155"/>
            <wp:effectExtent l="19050" t="0" r="1270" b="0"/>
            <wp:docPr id="59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единицы i-го оборудования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12.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системы телефонной связи (автоматизированных телефонных станций)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67335"/>
            <wp:effectExtent l="0" t="0" r="0" b="0"/>
            <wp:docPr id="60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397635" cy="466090"/>
            <wp:effectExtent l="0" t="0" r="0" b="0"/>
            <wp:docPr id="61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0" b="0"/>
            <wp:docPr id="62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автоматизированных телефонных станций i-го вида;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63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автоматизированной телефонной станции i-го вида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13.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локальных вычислительных сетей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31165" cy="25908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57960" cy="440055"/>
            <wp:effectExtent l="0" t="0" r="0" b="0"/>
            <wp:docPr id="65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01625" cy="224155"/>
            <wp:effectExtent l="0" t="0" r="3175" b="0"/>
            <wp:docPr id="66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устройств локальных вычислительных сетей i-го вида;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19050" t="0" r="0" b="0"/>
            <wp:docPr id="67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устройства локальных вычислительных сетей i-го вида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14.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</w:t>
      </w:r>
      <w:r w:rsidRPr="005845A3">
        <w:rPr>
          <w:rFonts w:ascii="Times New Roman" w:hAnsi="Times New Roman" w:cs="Times New Roman"/>
        </w:rPr>
        <w:lastRenderedPageBreak/>
        <w:t xml:space="preserve">бесперебойного питания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14780" cy="422910"/>
            <wp:effectExtent l="0" t="0" r="0" b="0"/>
            <wp:docPr id="69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0" t="0" r="0" b="0"/>
            <wp:docPr id="70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модулей бесперебойного питания i-го вида;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19050" t="0" r="0" b="0"/>
            <wp:docPr id="71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модуля бесперебойного питания i-го вида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bookmarkStart w:id="5" w:name="P211"/>
      <w:bookmarkEnd w:id="5"/>
      <w:r w:rsidRPr="005845A3">
        <w:rPr>
          <w:rFonts w:ascii="Times New Roman" w:hAnsi="Times New Roman" w:cs="Times New Roman"/>
        </w:rPr>
        <w:t xml:space="preserve">15.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принтеров, многофункциональных устройств</w:t>
      </w:r>
      <w:r w:rsidRPr="005845A3">
        <w:rPr>
          <w:rFonts w:ascii="Times New Roman" w:hAnsi="Times New Roman" w:cs="Times New Roman"/>
          <w:color w:val="FF0000"/>
        </w:rPr>
        <w:t xml:space="preserve">, </w:t>
      </w:r>
      <w:r w:rsidRPr="005845A3">
        <w:rPr>
          <w:rFonts w:ascii="Times New Roman" w:hAnsi="Times New Roman" w:cs="Times New Roman"/>
        </w:rPr>
        <w:t xml:space="preserve">копировальных аппаратов и иной оргтехники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422910" cy="28448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75105" cy="422910"/>
            <wp:effectExtent l="0" t="0" r="0" b="0"/>
            <wp:docPr id="73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0" t="0" r="0" b="0"/>
            <wp:docPr id="74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принтеров, многофункциональных устройств, копировальных аппаратов и иной оргтехники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41300"/>
            <wp:effectExtent l="19050" t="0" r="0" b="0"/>
            <wp:docPr id="75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принтеров, многофункциональных устройств, копировальных аппаратов и иной оргтехники в год.</w:t>
      </w:r>
    </w:p>
    <w:p w:rsidR="002D5D92" w:rsidRPr="005845A3" w:rsidRDefault="002D5D92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Default="002D5D92" w:rsidP="00067389">
      <w:pPr>
        <w:pStyle w:val="ConsPlusNormal"/>
        <w:jc w:val="both"/>
        <w:rPr>
          <w:rFonts w:ascii="Times New Roman" w:hAnsi="Times New Roman" w:cs="Times New Roman"/>
          <w:kern w:val="2"/>
        </w:rPr>
      </w:pPr>
      <w:r w:rsidRPr="002D5D92">
        <w:rPr>
          <w:rFonts w:ascii="Times New Roman" w:hAnsi="Times New Roman" w:cs="Times New Roman"/>
          <w:kern w:val="2"/>
        </w:rPr>
        <w:t>15.1 Затраты на техническое обслуживание и диагностику информационно-коммуникационного оборудования</w:t>
      </w:r>
      <w:proofErr w:type="gramStart"/>
      <w:r w:rsidRPr="002D5D92">
        <w:rPr>
          <w:rFonts w:ascii="Times New Roman" w:hAnsi="Times New Roman" w:cs="Times New Roman"/>
          <w:kern w:val="2"/>
        </w:rPr>
        <w:t>.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</w:rPr>
        <w:t>(</w:t>
      </w:r>
      <w:proofErr w:type="gramStart"/>
      <w:r>
        <w:rPr>
          <w:rFonts w:ascii="Times New Roman" w:hAnsi="Times New Roman" w:cs="Times New Roman"/>
          <w:kern w:val="2"/>
        </w:rPr>
        <w:t>и</w:t>
      </w:r>
      <w:proofErr w:type="gramEnd"/>
      <w:r>
        <w:rPr>
          <w:rFonts w:ascii="Times New Roman" w:hAnsi="Times New Roman" w:cs="Times New Roman"/>
          <w:kern w:val="2"/>
        </w:rPr>
        <w:t>зменения внесены постановлением № 8 от 12.04.2021г.)</w:t>
      </w:r>
    </w:p>
    <w:p w:rsidR="002D5D92" w:rsidRPr="005845A3" w:rsidRDefault="002D5D92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приобретение прочих работ и услуг,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не относящиеся к затратам на услуги связи, аренду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и содержание имущества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76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078230" cy="241300"/>
            <wp:effectExtent l="19050" t="0" r="0" b="0"/>
            <wp:docPr id="77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301625" cy="241300"/>
            <wp:effectExtent l="19050" t="0" r="3175" b="0"/>
            <wp:docPr id="78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оплату услуг по сопровождению справочно-правовых систем;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67335" cy="224155"/>
            <wp:effectExtent l="19050" t="0" r="0" b="0"/>
            <wp:docPr id="79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оплату услуг по сопровождению и приобретению иного программного обеспечения.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17. Затраты на оплату услуг по сопровождению справочно-правовых систем </w:t>
      </w: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422910" cy="224155"/>
            <wp:effectExtent l="0" t="0" r="0" b="0"/>
            <wp:docPr id="80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974725" cy="466090"/>
            <wp:effectExtent l="0" t="0" r="0" b="0"/>
            <wp:docPr id="81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где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01625" cy="224155"/>
            <wp:effectExtent l="19050" t="0" r="3175" b="0"/>
            <wp:docPr id="82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сопровождения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</w:t>
      </w:r>
      <w:r w:rsidRPr="005845A3">
        <w:rPr>
          <w:rFonts w:ascii="Times New Roman" w:hAnsi="Times New Roman" w:cs="Times New Roman"/>
        </w:rPr>
        <w:lastRenderedPageBreak/>
        <w:t>сопровождению справочно-правовых систем.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18. Затраты на оплату услуг по сопровождению и приобретению иного программного обеспечения </w:t>
      </w: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370840" cy="241300"/>
            <wp:effectExtent l="0" t="0" r="0" b="0"/>
            <wp:docPr id="83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492250" cy="466090"/>
            <wp:effectExtent l="0" t="0" r="0" b="0"/>
            <wp:docPr id="84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01625" cy="224155"/>
            <wp:effectExtent l="19050" t="0" r="0" b="0"/>
            <wp:docPr id="85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19050" t="0" r="0" b="0"/>
            <wp:docPr id="86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19. Затраты на оплату услуг, связанных с обеспечением безопасности информации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87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966470" cy="241300"/>
            <wp:effectExtent l="19050" t="0" r="0" b="0"/>
            <wp:docPr id="88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07010" cy="224155"/>
            <wp:effectExtent l="19050" t="0" r="2540" b="0"/>
            <wp:docPr id="89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проведение аттестационных, проверочных и контрольных мероприятий;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41300" cy="241300"/>
            <wp:effectExtent l="19050" t="0" r="0" b="0"/>
            <wp:docPr id="90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20. Затраты на проведение аттестационных, проверочных и контрольных мероприятий </w:t>
      </w: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327660" cy="224155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30"/>
          <w:sz w:val="20"/>
          <w:szCs w:val="20"/>
        </w:rPr>
        <w:drawing>
          <wp:inline distT="0" distB="0" distL="0" distR="0">
            <wp:extent cx="2475865" cy="405130"/>
            <wp:effectExtent l="0" t="0" r="0" b="0"/>
            <wp:docPr id="92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0" t="0" r="0" b="0"/>
            <wp:docPr id="93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аттестуемых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объектов (помещений);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50190"/>
            <wp:effectExtent l="19050" t="0" r="0" b="0"/>
            <wp:docPr id="94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проведения аттестации 1 i-го объекта (помещения);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0" t="0" r="0" b="0"/>
            <wp:docPr id="95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единиц j-го оборудования (устройств), требующих проверки;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50190"/>
            <wp:effectExtent l="19050" t="0" r="0" b="0"/>
            <wp:docPr id="96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проведения проверки 1 единицы j-го оборудования (устройства).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21. Затраты на приобретение простых (неисключительных) лицензий на использование программного обеспечения по защите информации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762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268095" cy="405130"/>
            <wp:effectExtent l="0" t="0" r="0" b="0"/>
            <wp:docPr id="98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0" t="0" r="0" b="0"/>
            <wp:docPr id="99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9080" cy="250190"/>
            <wp:effectExtent l="19050" t="0" r="7620" b="0"/>
            <wp:docPr id="100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22. Затраты на оплату работ по монтажу (установке), дооборудованию и наладке оборудования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36550" cy="26733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lastRenderedPageBreak/>
        <w:drawing>
          <wp:inline distT="0" distB="0" distL="0" distR="0">
            <wp:extent cx="1112520" cy="448310"/>
            <wp:effectExtent l="0" t="0" r="0" b="0"/>
            <wp:docPr id="102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9080" cy="250190"/>
            <wp:effectExtent l="0" t="0" r="7620" b="0"/>
            <wp:docPr id="103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i-го оборудования, подлежащего монтажу (установке), дооборудованию и наладке;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07010" cy="224155"/>
            <wp:effectExtent l="19050" t="0" r="2540" b="0"/>
            <wp:docPr id="104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монтажа (установки), дооборудования и наладки 1 единицы i-го оборудования.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приобретение основных средств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23. Затраты на приобретение рабочих станций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387985" cy="293370"/>
            <wp:effectExtent l="0" t="0" r="0" b="0"/>
            <wp:docPr id="105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28"/>
        </w:rPr>
        <w:drawing>
          <wp:inline distT="0" distB="0" distL="0" distR="0">
            <wp:extent cx="1595755" cy="457200"/>
            <wp:effectExtent l="0" t="0" r="0" b="0"/>
            <wp:docPr id="106" name="Рисунок 4" descr="base_1_196834_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base_1_196834_546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629920" cy="250190"/>
            <wp:effectExtent l="0" t="0" r="0" b="0"/>
            <wp:docPr id="107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рабочих станций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должности, не превышающее предельное количество рабочих станций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19050" t="0" r="0" b="0"/>
            <wp:docPr id="108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приобретения 1 рабочей станции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Предельное количество рабочих станций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733425" cy="224155"/>
            <wp:effectExtent l="19050" t="0" r="9525" b="0"/>
            <wp:docPr id="109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определяется по формулам: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1405890" cy="224155"/>
            <wp:effectExtent l="0" t="0" r="3810" b="0"/>
            <wp:docPr id="110" name="Рисунок 6" descr="base_1_196834_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base_1_196834_550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для закрытого контура обработки информации,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1276985" cy="224155"/>
            <wp:effectExtent l="0" t="0" r="0" b="0"/>
            <wp:docPr id="111" name="Рисунок 5" descr="base_1_196834_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1_196834_551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для открытого контура обработки информации,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где </w:t>
      </w: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67335" cy="224155"/>
            <wp:effectExtent l="19050" t="0" r="0" b="0"/>
            <wp:docPr id="112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численность основных работников, определяемая в соответствии с </w:t>
      </w:r>
      <w:hyperlink r:id="rId127" w:history="1">
        <w:r w:rsidRPr="005845A3">
          <w:rPr>
            <w:rStyle w:val="a3"/>
            <w:color w:val="auto"/>
            <w:u w:val="none"/>
          </w:rPr>
          <w:t>пунктами 18,</w:t>
        </w:r>
      </w:hyperlink>
      <w:r w:rsidRPr="005845A3">
        <w:rPr>
          <w:rFonts w:ascii="Times New Roman" w:hAnsi="Times New Roman" w:cs="Times New Roman"/>
        </w:rPr>
        <w:t xml:space="preserve"> </w:t>
      </w:r>
      <w:hyperlink r:id="rId128" w:history="1">
        <w:r w:rsidRPr="005845A3">
          <w:rPr>
            <w:rStyle w:val="a3"/>
            <w:color w:val="auto"/>
            <w:u w:val="none"/>
          </w:rPr>
          <w:t>22</w:t>
        </w:r>
      </w:hyperlink>
      <w:r w:rsidRPr="005845A3">
        <w:rPr>
          <w:rFonts w:ascii="Times New Roman" w:hAnsi="Times New Roman" w:cs="Times New Roman"/>
        </w:rPr>
        <w:t xml:space="preserve"> Общих правил определения нормативных затрат.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24. Затраты на приобретение принтеров, многофункциональных устройств и копировальных аппаратов (оргтехники)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67335"/>
            <wp:effectExtent l="0" t="0" r="0" b="0"/>
            <wp:docPr id="113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28"/>
        </w:rPr>
        <w:drawing>
          <wp:inline distT="0" distB="0" distL="0" distR="0">
            <wp:extent cx="1233805" cy="457200"/>
            <wp:effectExtent l="0" t="0" r="0" b="0"/>
            <wp:docPr id="114" name="Рисунок 7" descr="base_1_196834_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base_1_196834_553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r w:rsidRPr="005845A3">
        <w:rPr>
          <w:rFonts w:ascii="Times New Roman" w:hAnsi="Times New Roman" w:cs="Times New Roman"/>
        </w:rPr>
        <w:t>Q</w:t>
      </w:r>
      <w:r w:rsidRPr="005845A3">
        <w:rPr>
          <w:rFonts w:ascii="Times New Roman" w:hAnsi="Times New Roman" w:cs="Times New Roman"/>
          <w:vertAlign w:val="subscript"/>
        </w:rPr>
        <w:t>i</w:t>
      </w:r>
      <w:proofErr w:type="spellEnd"/>
      <w:r w:rsidRPr="005845A3">
        <w:rPr>
          <w:rFonts w:ascii="Times New Roman" w:hAnsi="Times New Roman" w:cs="Times New Roman"/>
          <w:vertAlign w:val="subscript"/>
        </w:rPr>
        <w:t xml:space="preserve"> пм</w:t>
      </w:r>
      <w:r w:rsidRPr="005845A3">
        <w:rPr>
          <w:rFonts w:ascii="Times New Roman" w:hAnsi="Times New Roman" w:cs="Times New Roman"/>
        </w:rPr>
        <w:t xml:space="preserve"> - количество принтеров, многофункциональных устройств, копировальных аппаратов и иной оргтехники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9080" cy="250190"/>
            <wp:effectExtent l="19050" t="0" r="7620" b="0"/>
            <wp:docPr id="115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i-го типа принтера, многофункционального устройства, копировального аппарата и иной оргтехники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25. Затраты на приобретение средств подвижной связи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483235" cy="301625"/>
            <wp:effectExtent l="0" t="0" r="0" b="0"/>
            <wp:docPr id="116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612900" cy="474345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lastRenderedPageBreak/>
        <w:drawing>
          <wp:inline distT="0" distB="0" distL="0" distR="0">
            <wp:extent cx="405130" cy="250190"/>
            <wp:effectExtent l="0" t="0" r="0" b="0"/>
            <wp:docPr id="118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средств подвижной связи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определенными с учетом нормативов затрат на обеспечение средствами связи;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62585" cy="250190"/>
            <wp:effectExtent l="19050" t="0" r="0" b="0"/>
            <wp:docPr id="119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стоимость 1 средства подвижной связи для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определенными с учетом нормативов затрат на обеспечение средствами связи.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26. Затраты на приобретение планшетных компьютеров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440055" cy="293370"/>
            <wp:effectExtent l="0" t="0" r="0" b="0"/>
            <wp:docPr id="120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544320" cy="44005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noProof/>
          <w:position w:val="-14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05130" cy="224155"/>
            <wp:effectExtent l="0" t="0" r="0" b="0"/>
            <wp:docPr id="122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планшетных компьютеров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19050" t="0" r="0" b="0"/>
            <wp:docPr id="123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планшетного компьютера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27. Затраты на приобретение оборудования по обеспечению безопасности информации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83235" cy="267335"/>
            <wp:effectExtent l="0" t="0" r="0" b="0"/>
            <wp:docPr id="124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57960" cy="44831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05130" cy="224155"/>
            <wp:effectExtent l="0" t="0" r="0" b="0"/>
            <wp:docPr id="126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i-го оборудования по обеспечению безопасности информации;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19050" t="0" r="0" b="0"/>
            <wp:docPr id="127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2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приобретаемого i-го оборудования по обеспечению безопасности информации.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приобретение материальных запасов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28. Затраты на приобретение мониторов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40055" cy="276225"/>
            <wp:effectExtent l="0" t="0" r="0" b="0"/>
            <wp:docPr id="128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75105" cy="422910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0" t="0" r="0" b="0"/>
            <wp:docPr id="130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мониторов для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41300"/>
            <wp:effectExtent l="19050" t="0" r="0" b="0"/>
            <wp:docPr id="131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одного монитора для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29. Затраты на приобретение системных блоков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59080"/>
            <wp:effectExtent l="0" t="0" r="0" b="0"/>
            <wp:docPr id="132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7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294130" cy="448310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0" t="0" r="0" b="0"/>
            <wp:docPr id="134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системных блоков;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50190"/>
            <wp:effectExtent l="19050" t="0" r="0" b="0"/>
            <wp:docPr id="135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одного i-го системного блока.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30. Затраты на приобретение других запасных частей для вычислительной техники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136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lastRenderedPageBreak/>
        <w:drawing>
          <wp:inline distT="0" distB="0" distL="0" distR="0">
            <wp:extent cx="1457960" cy="44005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0" t="0" r="0" b="0"/>
            <wp:docPr id="138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</w:t>
      </w:r>
      <w:proofErr w:type="gramStart"/>
      <w:r w:rsidRPr="005845A3">
        <w:rPr>
          <w:rFonts w:ascii="Times New Roman" w:hAnsi="Times New Roman" w:cs="Times New Roman"/>
        </w:rPr>
        <w:t xml:space="preserve">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19050" t="0" r="0" b="0"/>
            <wp:docPr id="139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единицы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запасной части для вычислительной техники.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31. Затраты на приобретение носителей информации, в том числе магнитных и оптических носителей информации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67335"/>
            <wp:effectExtent l="0" t="0" r="0" b="0"/>
            <wp:docPr id="140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  <w:noProof/>
          <w:position w:val="-14"/>
        </w:rPr>
        <w:t>,</w:t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397635" cy="43116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41300"/>
            <wp:effectExtent l="0" t="0" r="0" b="0"/>
            <wp:docPr id="142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носителей информации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9080" cy="250190"/>
            <wp:effectExtent l="19050" t="0" r="7620" b="0"/>
            <wp:docPr id="143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единицы носителя информации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32. Затраты на приобретение деталей для содержания принтеров, многофункциональных устройств, копировальных аппаратов и иной оргтехники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144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000760" cy="241300"/>
            <wp:effectExtent l="19050" t="0" r="0" b="0"/>
            <wp:docPr id="145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0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15900"/>
            <wp:effectExtent l="19050" t="0" r="0" b="0"/>
            <wp:docPr id="146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1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07010" cy="215900"/>
            <wp:effectExtent l="19050" t="0" r="2540" b="0"/>
            <wp:docPr id="147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2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33. Затраты на приобретение расходных материалов для принтеров, многофункциональных устройств, копировальных аппаратов и иной оргтехники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0" t="0" r="0" b="0"/>
            <wp:docPr id="14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854835" cy="44005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0" t="0" r="0" b="0"/>
            <wp:docPr id="150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фактическое количество принтеров, многофункциональных устройств,</w:t>
      </w:r>
      <w:r w:rsidRPr="005845A3">
        <w:rPr>
          <w:rFonts w:ascii="Times New Roman" w:hAnsi="Times New Roman" w:cs="Times New Roman"/>
          <w:color w:val="FF0000"/>
        </w:rPr>
        <w:t xml:space="preserve"> </w:t>
      </w:r>
      <w:r w:rsidRPr="005845A3">
        <w:rPr>
          <w:rFonts w:ascii="Times New Roman" w:hAnsi="Times New Roman" w:cs="Times New Roman"/>
        </w:rPr>
        <w:t xml:space="preserve">копировальных аппаратов и иной оргтехники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41300"/>
            <wp:effectExtent l="19050" t="0" r="0" b="0"/>
            <wp:docPr id="151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9080" cy="250190"/>
            <wp:effectExtent l="19050" t="0" r="7620" b="0"/>
            <wp:docPr id="152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расходного материала для принтеров, многофункциональных устройств, копировальных аппаратов и иной оргтехники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34. Затраты на приобретение запасных частей для принтеров, многофункциональных устройств, копировальных аппаратов и иной оргтехники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59080"/>
            <wp:effectExtent l="0" t="0" r="0" b="0"/>
            <wp:docPr id="153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8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294130" cy="39687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0" t="0" r="0" b="0"/>
            <wp:docPr id="155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0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запасных частей для принтеров, многофункциональных устройств, копировальных аппаратов и иной оргтехники;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50190"/>
            <wp:effectExtent l="19050" t="0" r="0" b="0"/>
            <wp:docPr id="156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1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единицы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запасной части.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35. Затраты на приобретение материальных запасов по обеспечению безопасности информации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40055" cy="276225"/>
            <wp:effectExtent l="0" t="0" r="0" b="0"/>
            <wp:docPr id="157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2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75105" cy="44831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0" t="0" r="0" b="0"/>
            <wp:docPr id="159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i-го материального запаса;</w:t>
      </w:r>
    </w:p>
    <w:p w:rsidR="00067389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41300"/>
            <wp:effectExtent l="19050" t="0" r="0" b="0"/>
            <wp:docPr id="160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единицы i-го материального запаса.</w:t>
      </w:r>
    </w:p>
    <w:p w:rsidR="002D5D92" w:rsidRPr="005845A3" w:rsidRDefault="002D5D92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C7FA0" w:rsidRDefault="002D5D92" w:rsidP="002D5D92">
      <w:pPr>
        <w:pStyle w:val="ConsPlusNormal"/>
        <w:jc w:val="both"/>
        <w:rPr>
          <w:rFonts w:ascii="Times New Roman" w:hAnsi="Times New Roman" w:cs="Times New Roman"/>
          <w:kern w:val="2"/>
        </w:rPr>
      </w:pPr>
      <w:r w:rsidRPr="002D5D92">
        <w:rPr>
          <w:rFonts w:ascii="Times New Roman" w:hAnsi="Times New Roman" w:cs="Times New Roman"/>
          <w:kern w:val="2"/>
        </w:rPr>
        <w:t xml:space="preserve">35.1 Затраты на оплату услуг по сопровождению справочно-правовых систем. </w:t>
      </w:r>
    </w:p>
    <w:p w:rsidR="000C7FA0" w:rsidRPr="000C7FA0" w:rsidRDefault="000C7FA0" w:rsidP="000C7FA0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0C7FA0">
        <w:rPr>
          <w:rFonts w:ascii="Times New Roman" w:hAnsi="Times New Roman" w:cs="Times New Roman"/>
          <w:kern w:val="2"/>
          <w:sz w:val="20"/>
          <w:szCs w:val="20"/>
        </w:rPr>
        <w:t>35.2 Затраты на проведение аттестационных, проверочных и контрольных мероприятий.</w:t>
      </w:r>
    </w:p>
    <w:p w:rsidR="000C7FA0" w:rsidRPr="000C7FA0" w:rsidRDefault="000C7FA0" w:rsidP="000C7FA0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0C7FA0">
        <w:rPr>
          <w:rFonts w:ascii="Times New Roman" w:hAnsi="Times New Roman" w:cs="Times New Roman"/>
          <w:kern w:val="2"/>
          <w:sz w:val="20"/>
          <w:szCs w:val="20"/>
        </w:rPr>
        <w:t>35.3 Затраты на оплату работ по утилизации информационно-коммуникационного оборудования.</w:t>
      </w:r>
    </w:p>
    <w:p w:rsidR="002D5D92" w:rsidRDefault="000C7FA0" w:rsidP="000C7FA0">
      <w:pPr>
        <w:pStyle w:val="ConsPlusNormal"/>
        <w:jc w:val="both"/>
        <w:rPr>
          <w:rFonts w:ascii="Times New Roman" w:hAnsi="Times New Roman" w:cs="Times New Roman"/>
          <w:kern w:val="2"/>
        </w:rPr>
      </w:pPr>
      <w:r w:rsidRPr="000C7FA0">
        <w:rPr>
          <w:rFonts w:ascii="Times New Roman" w:hAnsi="Times New Roman" w:cs="Times New Roman"/>
          <w:kern w:val="2"/>
        </w:rPr>
        <w:t>35.4 Затраты на изготовление криптографических ключей шифрования и электронной подписи</w:t>
      </w:r>
      <w:proofErr w:type="gramStart"/>
      <w:r w:rsidRPr="000C7FA0">
        <w:rPr>
          <w:rFonts w:ascii="Times New Roman" w:hAnsi="Times New Roman" w:cs="Times New Roman"/>
          <w:kern w:val="2"/>
        </w:rPr>
        <w:t>.</w:t>
      </w:r>
      <w:proofErr w:type="gramEnd"/>
      <w:r w:rsidR="002D5D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5D92">
        <w:rPr>
          <w:rFonts w:ascii="Times New Roman" w:hAnsi="Times New Roman" w:cs="Times New Roman"/>
          <w:kern w:val="2"/>
        </w:rPr>
        <w:t>(</w:t>
      </w:r>
      <w:proofErr w:type="gramStart"/>
      <w:r w:rsidR="002D5D92">
        <w:rPr>
          <w:rFonts w:ascii="Times New Roman" w:hAnsi="Times New Roman" w:cs="Times New Roman"/>
          <w:kern w:val="2"/>
        </w:rPr>
        <w:t>и</w:t>
      </w:r>
      <w:proofErr w:type="gramEnd"/>
      <w:r w:rsidR="002D5D92">
        <w:rPr>
          <w:rFonts w:ascii="Times New Roman" w:hAnsi="Times New Roman" w:cs="Times New Roman"/>
          <w:kern w:val="2"/>
        </w:rPr>
        <w:t>зменения внесены постановлением № 8 от 12.04.2021г.)</w:t>
      </w:r>
    </w:p>
    <w:p w:rsidR="002D5D92" w:rsidRPr="002D5D92" w:rsidRDefault="002D5D92" w:rsidP="002D5D92">
      <w:pPr>
        <w:widowControl w:val="0"/>
        <w:autoSpaceDE w:val="0"/>
        <w:autoSpaceDN w:val="0"/>
        <w:adjustRightInd w:val="0"/>
        <w:ind w:right="-6" w:firstLine="709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6" w:name="P378"/>
      <w:bookmarkEnd w:id="6"/>
      <w:r w:rsidRPr="005845A3">
        <w:rPr>
          <w:rFonts w:ascii="Times New Roman" w:hAnsi="Times New Roman" w:cs="Times New Roman"/>
          <w:b/>
        </w:rPr>
        <w:t>2. Прочие затраты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36. Затраты на услуги связи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387985" cy="293370"/>
            <wp:effectExtent l="0" t="0" r="0" b="0"/>
            <wp:docPr id="161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6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931545" cy="276225"/>
            <wp:effectExtent l="19050" t="0" r="1905" b="0"/>
            <wp:docPr id="162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146685" cy="250190"/>
            <wp:effectExtent l="19050" t="0" r="5715" b="0"/>
            <wp:docPr id="163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оплату услуг почтовой связи;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07010" cy="224155"/>
            <wp:effectExtent l="19050" t="0" r="2540" b="0"/>
            <wp:docPr id="164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оплату услуг специальной связи.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37. Затраты на оплату услуг почтовой связи </w:t>
      </w: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301625" cy="241300"/>
            <wp:effectExtent l="0" t="0" r="0" b="0"/>
            <wp:docPr id="165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078230" cy="396875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41300" cy="241300"/>
            <wp:effectExtent l="0" t="0" r="6350" b="0"/>
            <wp:docPr id="167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почтовых отправлений в год;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198120" cy="241300"/>
            <wp:effectExtent l="19050" t="0" r="0" b="0"/>
            <wp:docPr id="168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i-го почтового отправления.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38. Затраты на оплату услуг специальной связи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59080"/>
            <wp:effectExtent l="0" t="0" r="0" b="0"/>
            <wp:docPr id="169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4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983615" cy="189865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lastRenderedPageBreak/>
        <w:drawing>
          <wp:inline distT="0" distB="0" distL="0" distR="0">
            <wp:extent cx="215900" cy="250190"/>
            <wp:effectExtent l="0" t="0" r="0" b="0"/>
            <wp:docPr id="171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листов (пакетов) исходящей информации в год;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07010" cy="224155"/>
            <wp:effectExtent l="19050" t="0" r="2540" b="0"/>
            <wp:docPr id="172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листа (пакета) исходящей информации, отправляемой по каналам специальной связи.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транспортные услуги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39. Затраты по договору об оказании услуг перевозки (транспортировки) грузов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44805" cy="259080"/>
            <wp:effectExtent l="0" t="0" r="0" b="0"/>
            <wp:docPr id="173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268095" cy="422910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0" t="0" r="0" b="0"/>
            <wp:docPr id="175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услуг перевозки (транспортировки) грузов;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50190"/>
            <wp:effectExtent l="19050" t="0" r="0" b="0"/>
            <wp:docPr id="176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услуги перевозки (транспортировки) груза.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</w:rPr>
        <w:t xml:space="preserve">40. Затраты на оплату услуг аренды транспортных средств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387985" cy="293370"/>
            <wp:effectExtent l="0" t="0" r="0" b="0"/>
            <wp:docPr id="177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</w:t>
      </w:r>
      <w:r w:rsidRPr="005845A3">
        <w:rPr>
          <w:rFonts w:ascii="Times New Roman" w:hAnsi="Times New Roman" w:cs="Times New Roman"/>
          <w:i/>
        </w:rPr>
        <w:t>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915160" cy="44831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b/>
          <w:lang w:eastAsia="en-US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01625" cy="224155"/>
            <wp:effectExtent l="0" t="0" r="0" b="0"/>
            <wp:docPr id="179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</w:t>
      </w:r>
      <w:r w:rsidRPr="005845A3">
        <w:rPr>
          <w:rFonts w:ascii="Times New Roman" w:hAnsi="Times New Roman" w:cs="Times New Roman"/>
          <w:lang w:eastAsia="en-US"/>
        </w:rPr>
        <w:t xml:space="preserve">количество </w:t>
      </w:r>
      <w:proofErr w:type="spellStart"/>
      <w:r w:rsidRPr="005845A3">
        <w:rPr>
          <w:rFonts w:ascii="Times New Roman" w:hAnsi="Times New Roman" w:cs="Times New Roman"/>
          <w:lang w:eastAsia="en-US"/>
        </w:rPr>
        <w:t>i-х</w:t>
      </w:r>
      <w:proofErr w:type="spellEnd"/>
      <w:r w:rsidRPr="005845A3">
        <w:rPr>
          <w:rFonts w:ascii="Times New Roman" w:hAnsi="Times New Roman" w:cs="Times New Roman"/>
          <w:lang w:eastAsia="en-US"/>
        </w:rPr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нормативами, предусмотренными приложением № 2 к Правилам </w:t>
      </w:r>
      <w:r w:rsidRPr="005845A3">
        <w:rPr>
          <w:rFonts w:ascii="Times New Roman" w:hAnsi="Times New Roman" w:cs="Times New Roman"/>
        </w:rPr>
        <w:t>определения нормативных затрат</w:t>
      </w:r>
      <w:r w:rsidRPr="005845A3">
        <w:rPr>
          <w:rFonts w:ascii="Times New Roman" w:hAnsi="Times New Roman" w:cs="Times New Roman"/>
          <w:lang w:eastAsia="en-US"/>
        </w:rPr>
        <w:t>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lang w:eastAsia="en-US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19050" t="0" r="0" b="0"/>
            <wp:docPr id="180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</w:t>
      </w:r>
      <w:r w:rsidRPr="005845A3">
        <w:rPr>
          <w:rFonts w:ascii="Times New Roman" w:hAnsi="Times New Roman" w:cs="Times New Roman"/>
          <w:lang w:eastAsia="en-US"/>
        </w:rPr>
        <w:t>цена аренды i-го транспортного средства в месяц;</w:t>
      </w:r>
    </w:p>
    <w:p w:rsidR="00067389" w:rsidRPr="005845A3" w:rsidRDefault="00067389" w:rsidP="00067389">
      <w:pPr>
        <w:autoSpaceDE w:val="0"/>
        <w:autoSpaceDN w:val="0"/>
        <w:adjustRightInd w:val="0"/>
        <w:spacing w:after="0" w:line="240" w:lineRule="auto"/>
        <w:ind w:firstLine="720"/>
        <w:rPr>
          <w:sz w:val="20"/>
          <w:szCs w:val="20"/>
        </w:rPr>
      </w:pPr>
      <w:r w:rsidRPr="005845A3">
        <w:rPr>
          <w:noProof/>
          <w:position w:val="-14"/>
          <w:sz w:val="20"/>
          <w:szCs w:val="20"/>
        </w:rPr>
        <w:drawing>
          <wp:inline distT="0" distB="0" distL="0" distR="0">
            <wp:extent cx="474345" cy="336550"/>
            <wp:effectExtent l="19050" t="0" r="1905" b="0"/>
            <wp:docPr id="18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 xml:space="preserve"> - планируемое количество месяцев аренды i-го транспортного средства.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41. Затраты на оплату разовых услуг пассажирских перевозок при проведении совещания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76225"/>
            <wp:effectExtent l="0" t="0" r="0" b="0"/>
            <wp:docPr id="182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691005" cy="4483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50190"/>
            <wp:effectExtent l="0" t="0" r="0" b="0"/>
            <wp:docPr id="184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разовых услуг пассажирских перевозок;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0190" cy="250190"/>
            <wp:effectExtent l="0" t="0" r="0" b="0"/>
            <wp:docPr id="185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среднее количество часов аренды транспортного средства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разовой услуге;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198120" cy="250190"/>
            <wp:effectExtent l="19050" t="0" r="0" b="0"/>
            <wp:docPr id="186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часа аренды транспортного средства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разовой услуге.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42. Затраты на оплату проезда работника к месту нахождения учебного заведения и обратно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379730" cy="293370"/>
            <wp:effectExtent l="0" t="0" r="0" b="0"/>
            <wp:docPr id="187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647825" cy="431165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0" t="0" r="8255" b="0"/>
            <wp:docPr id="189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работников, имеющих право на компенсацию расходов,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направлению;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24155"/>
            <wp:effectExtent l="19050" t="0" r="0" b="0"/>
            <wp:docPr id="190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проезда к месту нахождения учебного заведения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направлению.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оплату расходов по договорам об оказании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услуг, связанных с проездом и наймом жилого помещения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lastRenderedPageBreak/>
        <w:t>в связи с командированием работников, заключаемым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со сторонними организациями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</w:t>
      </w: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336550" cy="293370"/>
            <wp:effectExtent l="0" t="0" r="0" b="0"/>
            <wp:docPr id="191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6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173480" cy="241300"/>
            <wp:effectExtent l="19050" t="0" r="0" b="0"/>
            <wp:docPr id="192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05130" cy="224155"/>
            <wp:effectExtent l="19050" t="0" r="0" b="0"/>
            <wp:docPr id="193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по договору на проезд к месту командирования и обратно;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327660" cy="224155"/>
            <wp:effectExtent l="19050" t="0" r="0" b="0"/>
            <wp:docPr id="194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по договору на </w:t>
      </w:r>
      <w:proofErr w:type="spellStart"/>
      <w:r w:rsidRPr="005845A3">
        <w:rPr>
          <w:rFonts w:ascii="Times New Roman" w:hAnsi="Times New Roman" w:cs="Times New Roman"/>
        </w:rPr>
        <w:t>найм</w:t>
      </w:r>
      <w:proofErr w:type="spellEnd"/>
      <w:r w:rsidRPr="005845A3">
        <w:rPr>
          <w:rFonts w:ascii="Times New Roman" w:hAnsi="Times New Roman" w:cs="Times New Roman"/>
        </w:rPr>
        <w:t xml:space="preserve"> жилого помещения на период командирования.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44. Затраты по договору на проезд к месту командирования и обратно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517525" cy="224155"/>
            <wp:effectExtent l="19050" t="0" r="0" b="0"/>
            <wp:docPr id="195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087880" cy="362585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66090" cy="224155"/>
            <wp:effectExtent l="0" t="0" r="0" b="0"/>
            <wp:docPr id="197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2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командированных работников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05130" cy="250190"/>
            <wp:effectExtent l="19050" t="0" r="0" b="0"/>
            <wp:docPr id="198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проезда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направлению командирования с учетом порядка и условий командирования муниципальных служащих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утвержденных правовыми актами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45. Затраты по договору на </w:t>
      </w:r>
      <w:proofErr w:type="spellStart"/>
      <w:r w:rsidRPr="005845A3">
        <w:rPr>
          <w:rFonts w:ascii="Times New Roman" w:hAnsi="Times New Roman" w:cs="Times New Roman"/>
        </w:rPr>
        <w:t>найм</w:t>
      </w:r>
      <w:proofErr w:type="spellEnd"/>
      <w:r w:rsidRPr="005845A3">
        <w:rPr>
          <w:rFonts w:ascii="Times New Roman" w:hAnsi="Times New Roman" w:cs="Times New Roman"/>
        </w:rPr>
        <w:t xml:space="preserve"> жилого помещения на период командирования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83235" cy="267335"/>
            <wp:effectExtent l="0" t="0" r="0" b="0"/>
            <wp:docPr id="199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320290" cy="466090"/>
            <wp:effectExtent l="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05130" cy="224155"/>
            <wp:effectExtent l="0" t="0" r="0" b="0"/>
            <wp:docPr id="201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командированных работников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27660" cy="259080"/>
            <wp:effectExtent l="19050" t="0" r="0" b="0"/>
            <wp:docPr id="202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найма жилого помещения в сутки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направлению командирования с учетом </w:t>
      </w:r>
      <w:hyperlink r:id="rId219" w:history="1">
        <w:r w:rsidRPr="005845A3">
          <w:rPr>
            <w:rStyle w:val="a3"/>
            <w:color w:val="auto"/>
            <w:u w:val="none"/>
          </w:rPr>
          <w:t>порядка</w:t>
        </w:r>
      </w:hyperlink>
      <w:r w:rsidRPr="005845A3">
        <w:rPr>
          <w:rFonts w:ascii="Times New Roman" w:hAnsi="Times New Roman" w:cs="Times New Roman"/>
        </w:rPr>
        <w:t xml:space="preserve"> и условий командирования муниципальных служащих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», утвержденных правовыми актами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05130" cy="259080"/>
            <wp:effectExtent l="19050" t="0" r="0" b="0"/>
            <wp:docPr id="203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суток нахождения в командировке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направлению командирования.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коммунальные услуги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46. Затраты на коммунальные услуги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40055" cy="276225"/>
            <wp:effectExtent l="0" t="0" r="0" b="0"/>
            <wp:docPr id="204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73605" cy="259080"/>
            <wp:effectExtent l="19050" t="0" r="0" b="0"/>
            <wp:docPr id="205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5900" cy="241300"/>
            <wp:effectExtent l="19050" t="0" r="0" b="0"/>
            <wp:docPr id="206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газоснабжение и иные виды топлива;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5900" cy="241300"/>
            <wp:effectExtent l="19050" t="0" r="0" b="0"/>
            <wp:docPr id="207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электроснабжение;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208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теплоснабжение;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5900" cy="241300"/>
            <wp:effectExtent l="19050" t="0" r="0" b="0"/>
            <wp:docPr id="209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горячее водоснабжение;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07010" cy="241300"/>
            <wp:effectExtent l="19050" t="0" r="2540" b="0"/>
            <wp:docPr id="210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холодное водоснабжение и водоотведение;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0" b="0"/>
            <wp:docPr id="211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47. Затраты на газоснабжение и иные виды топлива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67335"/>
            <wp:effectExtent l="0" t="0" r="0" b="0"/>
            <wp:docPr id="212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742440" cy="440055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214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потребность в i-м виде топлива (газе и ином виде топлива);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0" b="0"/>
            <wp:docPr id="215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тариф на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4445" b="0"/>
            <wp:docPr id="216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поправочный коэффициент, учитывающий затраты на транспортировку i-го вида топлива.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48. Затраты на электроснабжение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59080"/>
            <wp:effectExtent l="0" t="0" r="0" b="0"/>
            <wp:docPr id="217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294130" cy="396875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0" b="0"/>
            <wp:docPr id="219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регулируемый тариф на электроэнергию (в рамках применяемого </w:t>
      </w:r>
      <w:proofErr w:type="spellStart"/>
      <w:r w:rsidRPr="005845A3">
        <w:rPr>
          <w:rFonts w:ascii="Times New Roman" w:hAnsi="Times New Roman" w:cs="Times New Roman"/>
        </w:rPr>
        <w:t>одноставочного</w:t>
      </w:r>
      <w:proofErr w:type="spellEnd"/>
      <w:r w:rsidRPr="005845A3">
        <w:rPr>
          <w:rFonts w:ascii="Times New Roman" w:hAnsi="Times New Roman" w:cs="Times New Roman"/>
        </w:rPr>
        <w:t xml:space="preserve">, дифференцированного по зонам суток или </w:t>
      </w:r>
      <w:proofErr w:type="spellStart"/>
      <w:r w:rsidRPr="005845A3">
        <w:rPr>
          <w:rFonts w:ascii="Times New Roman" w:hAnsi="Times New Roman" w:cs="Times New Roman"/>
        </w:rPr>
        <w:t>двуставочного</w:t>
      </w:r>
      <w:proofErr w:type="spellEnd"/>
      <w:r w:rsidRPr="005845A3">
        <w:rPr>
          <w:rFonts w:ascii="Times New Roman" w:hAnsi="Times New Roman" w:cs="Times New Roman"/>
        </w:rPr>
        <w:t xml:space="preserve"> тарифа);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220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потребность электроэнергии в год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тарифу (цене) на электроэнергию (в рамках применяемого </w:t>
      </w:r>
      <w:proofErr w:type="spellStart"/>
      <w:r w:rsidRPr="005845A3">
        <w:rPr>
          <w:rFonts w:ascii="Times New Roman" w:hAnsi="Times New Roman" w:cs="Times New Roman"/>
        </w:rPr>
        <w:t>одноставочного</w:t>
      </w:r>
      <w:proofErr w:type="spellEnd"/>
      <w:r w:rsidRPr="005845A3">
        <w:rPr>
          <w:rFonts w:ascii="Times New Roman" w:hAnsi="Times New Roman" w:cs="Times New Roman"/>
        </w:rPr>
        <w:t xml:space="preserve">, дифференцированного по зонам суток или </w:t>
      </w:r>
      <w:proofErr w:type="spellStart"/>
      <w:r w:rsidRPr="005845A3">
        <w:rPr>
          <w:rFonts w:ascii="Times New Roman" w:hAnsi="Times New Roman" w:cs="Times New Roman"/>
        </w:rPr>
        <w:t>двуставочного</w:t>
      </w:r>
      <w:proofErr w:type="spellEnd"/>
      <w:r w:rsidRPr="005845A3">
        <w:rPr>
          <w:rFonts w:ascii="Times New Roman" w:hAnsi="Times New Roman" w:cs="Times New Roman"/>
        </w:rPr>
        <w:t xml:space="preserve"> тарифа).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49. Затраты на теплоснабжение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27660" cy="241300"/>
            <wp:effectExtent l="0" t="0" r="0" b="0"/>
            <wp:docPr id="221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1181735" cy="207010"/>
            <wp:effectExtent l="1905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50190"/>
            <wp:effectExtent l="19050" t="0" r="6350" b="0"/>
            <wp:docPr id="22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потребность в </w:t>
      </w:r>
      <w:proofErr w:type="spellStart"/>
      <w:r w:rsidRPr="005845A3">
        <w:rPr>
          <w:rFonts w:ascii="Times New Roman" w:hAnsi="Times New Roman" w:cs="Times New Roman"/>
        </w:rPr>
        <w:t>теплоэнергии</w:t>
      </w:r>
      <w:proofErr w:type="spellEnd"/>
      <w:r w:rsidRPr="005845A3">
        <w:rPr>
          <w:rFonts w:ascii="Times New Roman" w:hAnsi="Times New Roman" w:cs="Times New Roman"/>
        </w:rPr>
        <w:t xml:space="preserve"> на отопление зданий, помещений и сооружений;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224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регулируемый тариф на теплоснабжение.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50. Затраты на горячее водоснабжение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27660" cy="224155"/>
            <wp:effectExtent l="0" t="0" r="0" b="0"/>
            <wp:docPr id="225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1069975" cy="276225"/>
            <wp:effectExtent l="1905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41300"/>
            <wp:effectExtent l="19050" t="0" r="4445" b="0"/>
            <wp:docPr id="227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потребность в горячей воде;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5900" cy="241300"/>
            <wp:effectExtent l="19050" t="0" r="0" b="0"/>
            <wp:docPr id="228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регулируемый тариф на горячее водоснабжение.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51. Затраты на холодное водоснабжение и водоотведение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27660" cy="241300"/>
            <wp:effectExtent l="0" t="0" r="0" b="0"/>
            <wp:docPr id="229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1949450" cy="215900"/>
            <wp:effectExtent l="1905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9525" b="0"/>
            <wp:docPr id="231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потребность в холодном водоснабжении;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232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регулируемый тариф на холодное водоснабжение;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76225" cy="241300"/>
            <wp:effectExtent l="19050" t="0" r="9525" b="0"/>
            <wp:docPr id="233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потребность в водоотведении;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234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регулируемый тариф на водоотведение.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52. Затраты на оплату услуг внештатных сотрудников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57200" cy="267335"/>
            <wp:effectExtent l="0" t="0" r="0" b="0"/>
            <wp:docPr id="235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553335" cy="466090"/>
            <wp:effectExtent l="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05130" cy="259080"/>
            <wp:effectExtent l="19050" t="0" r="0" b="0"/>
            <wp:docPr id="237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месяцев работы внештатного сотрудника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8255" b="0"/>
            <wp:docPr id="238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стоимость 1 месяца работы внештатного сотрудника по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19405" cy="224155"/>
            <wp:effectExtent l="0" t="0" r="4445" b="0"/>
            <wp:docPr id="239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процентная ставка страховых взносов в государственные внебюджетные фонды.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аренду помещений и оборудования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53. Затраты на аренду помещений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59080"/>
            <wp:effectExtent l="0" t="0" r="0" b="0"/>
            <wp:docPr id="240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2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087880" cy="448310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242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численность работников, размещаемых на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арендуемой площади;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S - площадь, установленная в соответствии с правовыми актами администрации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4445" b="0"/>
            <wp:docPr id="243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ежемесячной аренды за 1 кв. метр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арендуемой площади;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19050" t="0" r="1270" b="0"/>
            <wp:docPr id="244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месяцев аренды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арендуемой площади.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54. Затраты на аренду помещения (зала) для проведения совещания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96875" cy="267335"/>
            <wp:effectExtent l="0" t="0" r="0" b="0"/>
            <wp:docPr id="245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2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362710" cy="448310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19405" cy="224155"/>
            <wp:effectExtent l="0" t="0" r="4445" b="0"/>
            <wp:docPr id="247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суток аренды i-го помещения (зала);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248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2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аренды i-го помещения (зала) в сутки.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55. Затраты на аренду оборудования для проведения совещания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31165" cy="259080"/>
            <wp:effectExtent l="0" t="0" r="0" b="0"/>
            <wp:docPr id="249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191385" cy="466090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0" t="0" r="0" b="0"/>
            <wp:docPr id="251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арендуемого i-го оборудования;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84480" cy="224155"/>
            <wp:effectExtent l="0" t="0" r="1270" b="0"/>
            <wp:docPr id="252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дней аренды i-го оборудования;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0" t="0" r="4445" b="0"/>
            <wp:docPr id="253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часов аренды в день i-го оборудования;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5900" cy="224155"/>
            <wp:effectExtent l="19050" t="0" r="0" b="0"/>
            <wp:docPr id="254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часа аренды i-го оборудования.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содержание имущества, не отнесенные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к затратам на содержание имущества в рамках затрат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на информационно-коммуникационные технологии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56. Затраты на содержание и техническое обслуживание помещений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59080"/>
            <wp:effectExtent l="0" t="0" r="0" b="0"/>
            <wp:docPr id="255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0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959225" cy="241300"/>
            <wp:effectExtent l="19050" t="0" r="3175" b="0"/>
            <wp:docPr id="256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1"/>
                    <pic:cNvPicPr>
                      <a:picLocks noChangeAspect="1" noChangeArrowheads="1"/>
                    </pic:cNvPicPr>
                  </pic:nvPicPr>
                  <pic:blipFill>
                    <a:blip r:embed="rId2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257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2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охранно-тревожной сигнализации;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24155"/>
            <wp:effectExtent l="19050" t="0" r="2540" b="0"/>
            <wp:docPr id="258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проведение текущего ремонта помещения;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5900" cy="241300"/>
            <wp:effectExtent l="19050" t="0" r="0" b="0"/>
            <wp:docPr id="259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4"/>
                    <pic:cNvPicPr>
                      <a:picLocks noChangeAspect="1" noChangeArrowheads="1"/>
                    </pic:cNvPicPr>
                  </pic:nvPicPr>
                  <pic:blipFill>
                    <a:blip r:embed="rId2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содержание прилегающей территории;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19050" t="0" r="0" b="0"/>
            <wp:docPr id="260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оплату услуг по обслуживанию и уборке помещения;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41300"/>
            <wp:effectExtent l="19050" t="0" r="7620" b="0"/>
            <wp:docPr id="261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2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вывоз твердых коммунальных отходов;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80975" cy="215900"/>
            <wp:effectExtent l="19050" t="0" r="0" b="0"/>
            <wp:docPr id="262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7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лифтов;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263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8"/>
                    <pic:cNvPicPr>
                      <a:picLocks noChangeAspect="1" noChangeArrowheads="1"/>
                    </pic:cNvPicPr>
                  </pic:nvPicPr>
                  <pic:blipFill>
                    <a:blip r:embed="rId2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0" b="0"/>
            <wp:docPr id="264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9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водонапорной насосной станции пожаротушения;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41300"/>
            <wp:effectExtent l="19050" t="0" r="7620" b="0"/>
            <wp:docPr id="265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0"/>
                    <pic:cNvPicPr>
                      <a:picLocks noChangeAspect="1" noChangeArrowheads="1"/>
                    </pic:cNvPicPr>
                  </pic:nvPicPr>
                  <pic:blipFill>
                    <a:blip r:embed="rId2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41300"/>
            <wp:effectExtent l="19050" t="0" r="4445" b="0"/>
            <wp:docPr id="266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2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электрооборудования (</w:t>
      </w:r>
      <w:proofErr w:type="spellStart"/>
      <w:r w:rsidRPr="005845A3">
        <w:rPr>
          <w:rFonts w:ascii="Times New Roman" w:hAnsi="Times New Roman" w:cs="Times New Roman"/>
        </w:rPr>
        <w:t>электроподстанций</w:t>
      </w:r>
      <w:proofErr w:type="spellEnd"/>
      <w:r w:rsidRPr="005845A3">
        <w:rPr>
          <w:rFonts w:ascii="Times New Roman" w:hAnsi="Times New Roman" w:cs="Times New Roman"/>
        </w:rPr>
        <w:t xml:space="preserve">, трансформаторных подстанций, </w:t>
      </w:r>
      <w:proofErr w:type="spellStart"/>
      <w:r w:rsidRPr="005845A3">
        <w:rPr>
          <w:rFonts w:ascii="Times New Roman" w:hAnsi="Times New Roman" w:cs="Times New Roman"/>
        </w:rPr>
        <w:t>электрощитовых</w:t>
      </w:r>
      <w:proofErr w:type="spellEnd"/>
      <w:r w:rsidRPr="005845A3">
        <w:rPr>
          <w:rFonts w:ascii="Times New Roman" w:hAnsi="Times New Roman" w:cs="Times New Roman"/>
        </w:rPr>
        <w:t>) административного здания (помещения).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57. Затраты на закупку услуг управляющей компании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62585" cy="284480"/>
            <wp:effectExtent l="0" t="0" r="0" b="0"/>
            <wp:docPr id="267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2"/>
                    <pic:cNvPicPr>
                      <a:picLocks noChangeAspect="1" noChangeArrowheads="1"/>
                    </pic:cNvPicPr>
                  </pic:nvPicPr>
                  <pic:blipFill>
                    <a:blip r:embed="rId2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751330" cy="46609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0" t="0" r="0" b="0"/>
            <wp:docPr id="269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4"/>
                    <pic:cNvPicPr>
                      <a:picLocks noChangeAspect="1" noChangeArrowheads="1"/>
                    </pic:cNvPicPr>
                  </pic:nvPicPr>
                  <pic:blipFill>
                    <a:blip r:embed="rId2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объем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услуги управляющей компании;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0" b="0"/>
            <wp:docPr id="270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5"/>
                    <pic:cNvPicPr>
                      <a:picLocks noChangeAspect="1" noChangeArrowheads="1"/>
                    </pic:cNvPicPr>
                  </pic:nvPicPr>
                  <pic:blipFill>
                    <a:blip r:embed="rId2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услуги управляющей компании в месяц;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19050" t="0" r="1270" b="0"/>
            <wp:docPr id="271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6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месяцев использования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услуги управляющей компании.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</w:rPr>
        <w:t xml:space="preserve">58. В формулах для расчета затрат, указанных в </w:t>
      </w:r>
      <w:hyperlink r:id="rId289" w:anchor="P682" w:history="1">
        <w:r w:rsidRPr="005845A3">
          <w:rPr>
            <w:rStyle w:val="a3"/>
            <w:color w:val="auto"/>
            <w:u w:val="none"/>
          </w:rPr>
          <w:t>пунктах 62</w:t>
        </w:r>
      </w:hyperlink>
      <w:r w:rsidRPr="005845A3">
        <w:rPr>
          <w:rFonts w:ascii="Times New Roman" w:hAnsi="Times New Roman" w:cs="Times New Roman"/>
        </w:rPr>
        <w:t xml:space="preserve">, </w:t>
      </w:r>
      <w:hyperlink r:id="rId290" w:anchor="P698" w:history="1">
        <w:r w:rsidRPr="005845A3">
          <w:rPr>
            <w:rStyle w:val="a3"/>
            <w:color w:val="auto"/>
            <w:u w:val="none"/>
          </w:rPr>
          <w:t>64</w:t>
        </w:r>
      </w:hyperlink>
      <w:r w:rsidRPr="005845A3">
        <w:rPr>
          <w:rFonts w:ascii="Times New Roman" w:hAnsi="Times New Roman" w:cs="Times New Roman"/>
        </w:rPr>
        <w:t xml:space="preserve"> и </w:t>
      </w:r>
      <w:hyperlink r:id="rId291" w:anchor="P720" w:history="1">
        <w:r w:rsidRPr="005845A3">
          <w:rPr>
            <w:rStyle w:val="a3"/>
            <w:color w:val="auto"/>
            <w:u w:val="none"/>
          </w:rPr>
          <w:t>67</w:t>
        </w:r>
      </w:hyperlink>
      <w:r w:rsidRPr="005845A3">
        <w:rPr>
          <w:rFonts w:ascii="Times New Roman" w:hAnsi="Times New Roman" w:cs="Times New Roman"/>
        </w:rPr>
        <w:t>-</w:t>
      </w:r>
      <w:hyperlink r:id="rId292" w:anchor="P734" w:history="1">
        <w:r w:rsidRPr="005845A3">
          <w:rPr>
            <w:rStyle w:val="a3"/>
            <w:color w:val="auto"/>
            <w:u w:val="none"/>
          </w:rPr>
          <w:t>69</w:t>
        </w:r>
      </w:hyperlink>
      <w:r w:rsidRPr="005845A3">
        <w:rPr>
          <w:rFonts w:ascii="Times New Roman" w:hAnsi="Times New Roman" w:cs="Times New Roman"/>
        </w:rPr>
        <w:t xml:space="preserve"> настоящей методики, значение показателя площади помещений должно находиться в пределах нормативов площадей, установленных</w:t>
      </w:r>
      <w:r w:rsidRPr="005845A3">
        <w:rPr>
          <w:rFonts w:ascii="Times New Roman" w:hAnsi="Times New Roman" w:cs="Times New Roman"/>
          <w:i/>
        </w:rPr>
        <w:t xml:space="preserve"> </w:t>
      </w:r>
      <w:r w:rsidRPr="005845A3">
        <w:rPr>
          <w:rFonts w:ascii="Times New Roman" w:hAnsi="Times New Roman" w:cs="Times New Roman"/>
        </w:rPr>
        <w:t>в соответствии с правовыми актами администрации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lastRenderedPageBreak/>
        <w:t xml:space="preserve">59.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охранно-тревожной сигнализации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59080"/>
            <wp:effectExtent l="0" t="0" r="0" b="0"/>
            <wp:docPr id="272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7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294130" cy="448310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0" t="0" r="0" b="0"/>
            <wp:docPr id="274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9"/>
                    <pic:cNvPicPr>
                      <a:picLocks noChangeAspect="1" noChangeArrowheads="1"/>
                    </pic:cNvPicPr>
                  </pic:nvPicPr>
                  <pic:blipFill>
                    <a:blip r:embed="rId2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обслуживаемых устройств в составе системы охранно-тревожной сигнализации;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0" b="0"/>
            <wp:docPr id="275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0"/>
                    <pic:cNvPicPr>
                      <a:picLocks noChangeAspect="1" noChangeArrowheads="1"/>
                    </pic:cNvPicPr>
                  </pic:nvPicPr>
                  <pic:blipFill>
                    <a:blip r:embed="rId2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обслуживания 1 i-го устройства.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bookmarkStart w:id="7" w:name="P592"/>
      <w:bookmarkEnd w:id="7"/>
      <w:r w:rsidRPr="005845A3">
        <w:rPr>
          <w:rFonts w:ascii="Times New Roman" w:hAnsi="Times New Roman" w:cs="Times New Roman"/>
        </w:rPr>
        <w:t xml:space="preserve">60. </w:t>
      </w:r>
      <w:proofErr w:type="gramStart"/>
      <w:r w:rsidRPr="005845A3">
        <w:rPr>
          <w:rFonts w:ascii="Times New Roman" w:hAnsi="Times New Roman" w:cs="Times New Roman"/>
        </w:rPr>
        <w:t xml:space="preserve">Затраты на проведение текущего ремонта помещения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93370"/>
            <wp:effectExtent l="0" t="0" r="0" b="0"/>
            <wp:docPr id="276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1"/>
                    <pic:cNvPicPr>
                      <a:picLocks noChangeAspect="1" noChangeArrowheads="1"/>
                    </pic:cNvPicPr>
                  </pic:nvPicPr>
                  <pic:blipFill>
                    <a:blip r:embed="rId2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исходя из установленной субъектом нормирования нормы проведения ремонта, но не более 1 раза в 3 года, с учетом требований </w:t>
      </w:r>
      <w:hyperlink r:id="rId298" w:history="1">
        <w:r w:rsidRPr="005845A3">
          <w:rPr>
            <w:rStyle w:val="a3"/>
            <w:color w:val="auto"/>
            <w:u w:val="none"/>
          </w:rPr>
          <w:t>Положения</w:t>
        </w:r>
      </w:hyperlink>
      <w:r w:rsidRPr="005845A3">
        <w:rPr>
          <w:rFonts w:ascii="Times New Roman" w:hAnsi="Times New Roman" w:cs="Times New Roman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 w:rsidRPr="005845A3">
        <w:rPr>
          <w:rFonts w:ascii="Times New Roman" w:hAnsi="Times New Roman" w:cs="Times New Roman"/>
        </w:rPr>
        <w:t>р</w:t>
      </w:r>
      <w:proofErr w:type="spellEnd"/>
      <w:r w:rsidRPr="005845A3">
        <w:rPr>
          <w:rFonts w:ascii="Times New Roman" w:hAnsi="Times New Roman" w:cs="Times New Roman"/>
        </w:rPr>
        <w:t>), утвержденного приказом Государственного комитета по архитектуре и градостроительству при Госстрое СССР от 23 ноября</w:t>
      </w:r>
      <w:proofErr w:type="gramEnd"/>
      <w:r w:rsidRPr="005845A3">
        <w:rPr>
          <w:rFonts w:ascii="Times New Roman" w:hAnsi="Times New Roman" w:cs="Times New Roman"/>
        </w:rPr>
        <w:t xml:space="preserve"> 1988 года № 312,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207770" cy="37084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4445" b="0"/>
            <wp:docPr id="278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3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площадь i-го здания, планируемая к проведению текущего ремонта;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24155"/>
            <wp:effectExtent l="19050" t="0" r="4445" b="0"/>
            <wp:docPr id="279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3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текущего ремонта 1 кв. метра площади i-го здания.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bookmarkStart w:id="8" w:name="P599"/>
      <w:bookmarkEnd w:id="8"/>
      <w:r w:rsidRPr="005845A3">
        <w:rPr>
          <w:rFonts w:ascii="Times New Roman" w:hAnsi="Times New Roman" w:cs="Times New Roman"/>
        </w:rPr>
        <w:t xml:space="preserve">61. Затраты на содержание прилегающей территории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67335"/>
            <wp:effectExtent l="0" t="0" r="0" b="0"/>
            <wp:docPr id="280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3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691005" cy="474345"/>
            <wp:effectExtent l="0" t="0" r="4445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3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24155"/>
            <wp:effectExtent l="19050" t="0" r="0" b="0"/>
            <wp:docPr id="282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7"/>
                    <pic:cNvPicPr>
                      <a:picLocks noChangeAspect="1" noChangeArrowheads="1"/>
                    </pic:cNvPicPr>
                  </pic:nvPicPr>
                  <pic:blipFill>
                    <a:blip r:embed="rId3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площадь закрепленной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прилегающей территории;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24155"/>
            <wp:effectExtent l="19050" t="0" r="0" b="0"/>
            <wp:docPr id="283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8"/>
                    <pic:cNvPicPr>
                      <a:picLocks noChangeAspect="1" noChangeArrowheads="1"/>
                    </pic:cNvPicPr>
                  </pic:nvPicPr>
                  <pic:blipFill>
                    <a:blip r:embed="rId3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содержания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прилегающей территории в месяц в расчете на 1 кв. метр площади;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284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9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месяцев содержания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прилегающей территории в очередном финансовом году.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bookmarkStart w:id="9" w:name="P607"/>
      <w:bookmarkEnd w:id="9"/>
      <w:r w:rsidRPr="005845A3">
        <w:rPr>
          <w:rFonts w:ascii="Times New Roman" w:hAnsi="Times New Roman" w:cs="Times New Roman"/>
        </w:rPr>
        <w:t xml:space="preserve">62. Затраты на оплату услуг по обслуживанию и уборке помещения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66090" cy="293370"/>
            <wp:effectExtent l="0" t="0" r="0" b="0"/>
            <wp:docPr id="285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0"/>
                    <pic:cNvPicPr>
                      <a:picLocks noChangeAspect="1" noChangeArrowheads="1"/>
                    </pic:cNvPicPr>
                  </pic:nvPicPr>
                  <pic:blipFill>
                    <a:blip r:embed="rId3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026920" cy="387985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3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70840" cy="224155"/>
            <wp:effectExtent l="19050" t="0" r="0" b="0"/>
            <wp:docPr id="287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3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0" b="0"/>
            <wp:docPr id="288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3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услуги по обслуживанию и уборке i-го помещения в месяц;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05130" cy="259080"/>
            <wp:effectExtent l="19050" t="0" r="0" b="0"/>
            <wp:docPr id="289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3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месяцев использования услуги по обслуживанию и уборке i-го помещения в месяц.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63. Затраты на вывоз твердых коммунальных отходов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31165" cy="259080"/>
            <wp:effectExtent l="0" t="0" r="0" b="0"/>
            <wp:docPr id="290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5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/>
        </w:rPr>
      </w:pPr>
      <w:proofErr w:type="spellStart"/>
      <w:r w:rsidRPr="005845A3">
        <w:rPr>
          <w:rFonts w:ascii="Times New Roman" w:hAnsi="Times New Roman"/>
        </w:rPr>
        <w:lastRenderedPageBreak/>
        <w:t>З</w:t>
      </w:r>
      <w:r w:rsidRPr="005845A3">
        <w:rPr>
          <w:rFonts w:ascii="Times New Roman" w:hAnsi="Times New Roman"/>
          <w:vertAlign w:val="subscript"/>
        </w:rPr>
        <w:t>тко</w:t>
      </w:r>
      <w:proofErr w:type="spellEnd"/>
      <w:r w:rsidRPr="005845A3">
        <w:rPr>
          <w:rFonts w:ascii="Times New Roman" w:hAnsi="Times New Roman"/>
          <w:vertAlign w:val="subscript"/>
        </w:rPr>
        <w:t xml:space="preserve"> </w:t>
      </w:r>
      <w:r w:rsidRPr="005845A3">
        <w:rPr>
          <w:rFonts w:ascii="Times New Roman" w:hAnsi="Times New Roman"/>
        </w:rPr>
        <w:t xml:space="preserve">= </w:t>
      </w:r>
      <w:r w:rsidRPr="005845A3">
        <w:rPr>
          <w:rFonts w:ascii="Times New Roman" w:hAnsi="Times New Roman"/>
          <w:lang w:val="en-US"/>
        </w:rPr>
        <w:t>Q</w:t>
      </w:r>
      <w:proofErr w:type="spellStart"/>
      <w:r w:rsidRPr="005845A3">
        <w:rPr>
          <w:rFonts w:ascii="Times New Roman" w:hAnsi="Times New Roman"/>
          <w:vertAlign w:val="subscript"/>
        </w:rPr>
        <w:t>тко</w:t>
      </w:r>
      <w:proofErr w:type="spellEnd"/>
      <w:r w:rsidRPr="005845A3">
        <w:rPr>
          <w:rFonts w:ascii="Times New Roman" w:hAnsi="Times New Roman"/>
          <w:vertAlign w:val="subscript"/>
        </w:rPr>
        <w:t xml:space="preserve"> </w:t>
      </w:r>
      <w:proofErr w:type="spellStart"/>
      <w:r w:rsidRPr="005845A3">
        <w:rPr>
          <w:rFonts w:ascii="Times New Roman" w:hAnsi="Times New Roman"/>
        </w:rPr>
        <w:t>х</w:t>
      </w:r>
      <w:proofErr w:type="spellEnd"/>
      <w:r w:rsidRPr="005845A3">
        <w:rPr>
          <w:rFonts w:ascii="Times New Roman" w:hAnsi="Times New Roman"/>
        </w:rPr>
        <w:t xml:space="preserve"> </w:t>
      </w:r>
      <w:proofErr w:type="spellStart"/>
      <w:r w:rsidRPr="005845A3">
        <w:rPr>
          <w:rFonts w:ascii="Times New Roman" w:hAnsi="Times New Roman"/>
        </w:rPr>
        <w:t>Р</w:t>
      </w:r>
      <w:r w:rsidRPr="005845A3">
        <w:rPr>
          <w:rFonts w:ascii="Times New Roman" w:hAnsi="Times New Roman"/>
          <w:vertAlign w:val="subscript"/>
        </w:rPr>
        <w:t>тко</w:t>
      </w:r>
      <w:proofErr w:type="spellEnd"/>
      <w:proofErr w:type="gramStart"/>
      <w:r w:rsidRPr="005845A3">
        <w:rPr>
          <w:rFonts w:ascii="Times New Roman" w:hAnsi="Times New Roman"/>
          <w:vertAlign w:val="subscript"/>
        </w:rPr>
        <w:t xml:space="preserve"> </w:t>
      </w:r>
      <w:r w:rsidRPr="005845A3">
        <w:rPr>
          <w:rFonts w:ascii="Times New Roman" w:hAnsi="Times New Roman"/>
        </w:rPr>
        <w:t>,</w:t>
      </w:r>
      <w:proofErr w:type="gramEnd"/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0" t="0" r="1270" b="0"/>
            <wp:docPr id="291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7"/>
                    <pic:cNvPicPr>
                      <a:picLocks noChangeAspect="1" noChangeArrowheads="1"/>
                    </pic:cNvPicPr>
                  </pic:nvPicPr>
                  <pic:blipFill>
                    <a:blip r:embed="rId3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куб. метров твердых коммунальных отходов в год;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0" b="0"/>
            <wp:docPr id="292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вывоза 1 куб. метра твердых коммунальных отходов.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64.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лифтов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76225"/>
            <wp:effectExtent l="0" t="0" r="0" b="0"/>
            <wp:docPr id="293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/>
                    <pic:cNvPicPr>
                      <a:picLocks noChangeAspect="1" noChangeArrowheads="1"/>
                    </pic:cNvPicPr>
                  </pic:nvPicPr>
                  <pic:blipFill>
                    <a:blip r:embed="rId3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069975" cy="362585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41300"/>
            <wp:effectExtent l="0" t="0" r="0" b="0"/>
            <wp:docPr id="295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1"/>
                    <pic:cNvPicPr>
                      <a:picLocks noChangeAspect="1" noChangeArrowheads="1"/>
                    </pic:cNvPicPr>
                  </pic:nvPicPr>
                  <pic:blipFill>
                    <a:blip r:embed="rId3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лифтов i-го типа;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15900"/>
            <wp:effectExtent l="19050" t="0" r="0" b="0"/>
            <wp:docPr id="296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2"/>
                    <pic:cNvPicPr>
                      <a:picLocks noChangeAspect="1" noChangeArrowheads="1"/>
                    </pic:cNvPicPr>
                  </pic:nvPicPr>
                  <pic:blipFill>
                    <a:blip r:embed="rId3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текущего ремонта 1 лифта i-го типа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bookmarkStart w:id="10" w:name="P629"/>
      <w:bookmarkEnd w:id="10"/>
      <w:r w:rsidRPr="005845A3">
        <w:rPr>
          <w:rFonts w:ascii="Times New Roman" w:hAnsi="Times New Roman" w:cs="Times New Roman"/>
        </w:rPr>
        <w:t xml:space="preserve">65.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водонапорной насосной станции хозяйственно-питьевого и противопожарного водоснабжения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57200" cy="267335"/>
            <wp:effectExtent l="0" t="0" r="0" b="0"/>
            <wp:docPr id="297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3"/>
                    <pic:cNvPicPr>
                      <a:picLocks noChangeAspect="1" noChangeArrowheads="1"/>
                    </pic:cNvPicPr>
                  </pic:nvPicPr>
                  <pic:blipFill>
                    <a:blip r:embed="rId3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1250950" cy="241300"/>
            <wp:effectExtent l="19050" t="0" r="635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299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5"/>
                    <pic:cNvPicPr>
                      <a:picLocks noChangeAspect="1" noChangeArrowheads="1"/>
                    </pic:cNvPicPr>
                  </pic:nvPicPr>
                  <pic:blipFill>
                    <a:blip r:embed="rId3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300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6"/>
                    <pic:cNvPicPr>
                      <a:picLocks noChangeAspect="1" noChangeArrowheads="1"/>
                    </pic:cNvPicPr>
                  </pic:nvPicPr>
                  <pic:blipFill>
                    <a:blip r:embed="rId3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66.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водонапорной насосной станции пожаротушения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57200" cy="267335"/>
            <wp:effectExtent l="0" t="0" r="0" b="0"/>
            <wp:docPr id="301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7"/>
                    <pic:cNvPicPr>
                      <a:picLocks noChangeAspect="1" noChangeArrowheads="1"/>
                    </pic:cNvPicPr>
                  </pic:nvPicPr>
                  <pic:blipFill>
                    <a:blip r:embed="rId3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1285240" cy="215900"/>
            <wp:effectExtent l="1905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0" b="0"/>
            <wp:docPr id="303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9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304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0"/>
                    <pic:cNvPicPr>
                      <a:picLocks noChangeAspect="1" noChangeArrowheads="1"/>
                    </pic:cNvPicPr>
                  </pic:nvPicPr>
                  <pic:blipFill>
                    <a:blip r:embed="rId3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bookmarkStart w:id="11" w:name="P643"/>
      <w:bookmarkEnd w:id="11"/>
      <w:r w:rsidRPr="005845A3">
        <w:rPr>
          <w:rFonts w:ascii="Times New Roman" w:hAnsi="Times New Roman" w:cs="Times New Roman"/>
        </w:rPr>
        <w:t xml:space="preserve">67.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индивидуального теплового пункта, в том числе на подготовку отопительной системы к зимнему сезону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31165" cy="259080"/>
            <wp:effectExtent l="0" t="0" r="0" b="0"/>
            <wp:docPr id="305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1"/>
                    <pic:cNvPicPr>
                      <a:picLocks noChangeAspect="1" noChangeArrowheads="1"/>
                    </pic:cNvPicPr>
                  </pic:nvPicPr>
                  <pic:blipFill>
                    <a:blip r:embed="rId3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1181735" cy="215900"/>
            <wp:effectExtent l="1905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9525" b="0"/>
            <wp:docPr id="307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3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0" b="0"/>
            <wp:docPr id="308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3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текущего ремонта индивидуального теплового пункта в </w:t>
      </w:r>
      <w:r w:rsidRPr="005845A3">
        <w:rPr>
          <w:rFonts w:ascii="Times New Roman" w:hAnsi="Times New Roman" w:cs="Times New Roman"/>
        </w:rPr>
        <w:lastRenderedPageBreak/>
        <w:t>расчете на 1 кв. метр площади соответствующих административных помещений.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68.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электрооборудования (</w:t>
      </w:r>
      <w:proofErr w:type="spellStart"/>
      <w:r w:rsidRPr="005845A3">
        <w:rPr>
          <w:rFonts w:ascii="Times New Roman" w:hAnsi="Times New Roman" w:cs="Times New Roman"/>
        </w:rPr>
        <w:t>электроподстанций</w:t>
      </w:r>
      <w:proofErr w:type="spellEnd"/>
      <w:r w:rsidRPr="005845A3">
        <w:rPr>
          <w:rFonts w:ascii="Times New Roman" w:hAnsi="Times New Roman" w:cs="Times New Roman"/>
        </w:rPr>
        <w:t xml:space="preserve">, трансформаторных подстанций, </w:t>
      </w:r>
      <w:proofErr w:type="spellStart"/>
      <w:r w:rsidRPr="005845A3">
        <w:rPr>
          <w:rFonts w:ascii="Times New Roman" w:hAnsi="Times New Roman" w:cs="Times New Roman"/>
        </w:rPr>
        <w:t>электрощитовых</w:t>
      </w:r>
      <w:proofErr w:type="spellEnd"/>
      <w:r w:rsidRPr="005845A3">
        <w:rPr>
          <w:rFonts w:ascii="Times New Roman" w:hAnsi="Times New Roman" w:cs="Times New Roman"/>
        </w:rPr>
        <w:t xml:space="preserve">) административного здания (помещения)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67335"/>
            <wp:effectExtent l="0" t="0" r="0" b="0"/>
            <wp:docPr id="309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5"/>
                    <pic:cNvPicPr>
                      <a:picLocks noChangeAspect="1" noChangeArrowheads="1"/>
                    </pic:cNvPicPr>
                  </pic:nvPicPr>
                  <pic:blipFill>
                    <a:blip r:embed="rId3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362710" cy="448310"/>
            <wp:effectExtent l="0" t="0" r="889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24155"/>
            <wp:effectExtent l="19050" t="0" r="0" b="0"/>
            <wp:docPr id="311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3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Pr="005845A3">
        <w:rPr>
          <w:rFonts w:ascii="Times New Roman" w:hAnsi="Times New Roman" w:cs="Times New Roman"/>
        </w:rPr>
        <w:t>электроподстанций</w:t>
      </w:r>
      <w:proofErr w:type="spellEnd"/>
      <w:r w:rsidRPr="005845A3">
        <w:rPr>
          <w:rFonts w:ascii="Times New Roman" w:hAnsi="Times New Roman" w:cs="Times New Roman"/>
        </w:rPr>
        <w:t xml:space="preserve">, трансформаторных подстанций, </w:t>
      </w:r>
      <w:proofErr w:type="spellStart"/>
      <w:r w:rsidRPr="005845A3">
        <w:rPr>
          <w:rFonts w:ascii="Times New Roman" w:hAnsi="Times New Roman" w:cs="Times New Roman"/>
        </w:rPr>
        <w:t>электрощитовых</w:t>
      </w:r>
      <w:proofErr w:type="spellEnd"/>
      <w:r w:rsidRPr="005845A3">
        <w:rPr>
          <w:rFonts w:ascii="Times New Roman" w:hAnsi="Times New Roman" w:cs="Times New Roman"/>
        </w:rPr>
        <w:t>) административного здания (помещения);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19405" cy="224155"/>
            <wp:effectExtent l="0" t="0" r="4445" b="0"/>
            <wp:docPr id="312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8"/>
                    <pic:cNvPicPr>
                      <a:picLocks noChangeAspect="1" noChangeArrowheads="1"/>
                    </pic:cNvPicPr>
                  </pic:nvPicPr>
                  <pic:blipFill>
                    <a:blip r:embed="rId3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i-го оборудования.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69. Затраты на техническое обслуживание и ремонт транспортных средств (</w:t>
      </w:r>
      <w:proofErr w:type="spellStart"/>
      <w:r w:rsidRPr="005845A3">
        <w:rPr>
          <w:rFonts w:ascii="Times New Roman" w:hAnsi="Times New Roman" w:cs="Times New Roman"/>
        </w:rPr>
        <w:t>З</w:t>
      </w:r>
      <w:r w:rsidRPr="005845A3">
        <w:rPr>
          <w:rFonts w:ascii="Times New Roman" w:hAnsi="Times New Roman" w:cs="Times New Roman"/>
          <w:vertAlign w:val="subscript"/>
        </w:rPr>
        <w:t>тортс</w:t>
      </w:r>
      <w:proofErr w:type="spellEnd"/>
      <w:r w:rsidRPr="005845A3">
        <w:rPr>
          <w:rFonts w:ascii="Times New Roman" w:hAnsi="Times New Roman" w:cs="Times New Roman"/>
        </w:rPr>
        <w:t>)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color w:val="FF0000"/>
          <w:position w:val="-28"/>
        </w:rPr>
        <w:drawing>
          <wp:inline distT="0" distB="0" distL="0" distR="0">
            <wp:extent cx="1492250" cy="457200"/>
            <wp:effectExtent l="0" t="0" r="0" b="0"/>
            <wp:docPr id="313" name="Рисунок 8" descr="base_1_196834_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base_1_196834_749"/>
                    <pic:cNvPicPr>
                      <a:picLocks noChangeAspect="1" noChangeArrowheads="1"/>
                    </pic:cNvPicPr>
                  </pic:nvPicPr>
                  <pic:blipFill>
                    <a:blip r:embed="rId3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  <w:color w:val="FF000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845A3">
        <w:rPr>
          <w:rFonts w:ascii="Times New Roman" w:hAnsi="Times New Roman" w:cs="Times New Roman"/>
        </w:rPr>
        <w:t>Q</w:t>
      </w:r>
      <w:proofErr w:type="gramEnd"/>
      <w:r w:rsidRPr="005845A3">
        <w:rPr>
          <w:rFonts w:ascii="Times New Roman" w:hAnsi="Times New Roman" w:cs="Times New Roman"/>
          <w:vertAlign w:val="subscript"/>
        </w:rPr>
        <w:t>тортс</w:t>
      </w:r>
      <w:proofErr w:type="spellEnd"/>
      <w:r w:rsidRPr="005845A3">
        <w:rPr>
          <w:rFonts w:ascii="Times New Roman" w:hAnsi="Times New Roman" w:cs="Times New Roman"/>
        </w:rPr>
        <w:t xml:space="preserve"> - количество i-го транспортного средства;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845A3">
        <w:rPr>
          <w:rFonts w:ascii="Times New Roman" w:hAnsi="Times New Roman" w:cs="Times New Roman"/>
        </w:rPr>
        <w:t>P</w:t>
      </w:r>
      <w:proofErr w:type="gramEnd"/>
      <w:r w:rsidRPr="005845A3">
        <w:rPr>
          <w:rFonts w:ascii="Times New Roman" w:hAnsi="Times New Roman" w:cs="Times New Roman"/>
          <w:vertAlign w:val="subscript"/>
        </w:rPr>
        <w:t>тортс</w:t>
      </w:r>
      <w:proofErr w:type="spellEnd"/>
      <w:r w:rsidRPr="005845A3">
        <w:rPr>
          <w:rFonts w:ascii="Times New Roman" w:hAnsi="Times New Roman" w:cs="Times New Roman"/>
        </w:rPr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70.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71.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76225"/>
            <wp:effectExtent l="0" t="0" r="0" b="0"/>
            <wp:docPr id="314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0"/>
                    <pic:cNvPicPr>
                      <a:picLocks noChangeAspect="1" noChangeArrowheads="1"/>
                    </pic:cNvPicPr>
                  </pic:nvPicPr>
                  <pic:blipFill>
                    <a:blip r:embed="rId3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12415" cy="241300"/>
            <wp:effectExtent l="19050" t="0" r="0" b="0"/>
            <wp:docPr id="315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3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24155"/>
            <wp:effectExtent l="19050" t="0" r="9525" b="0"/>
            <wp:docPr id="316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2"/>
                    <pic:cNvPicPr>
                      <a:picLocks noChangeAspect="1" noChangeArrowheads="1"/>
                    </pic:cNvPicPr>
                  </pic:nvPicPr>
                  <pic:blipFill>
                    <a:blip r:embed="rId3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дизельных генераторных установок;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0" b="0"/>
            <wp:docPr id="317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3"/>
                    <pic:cNvPicPr>
                      <a:picLocks noChangeAspect="1" noChangeArrowheads="1"/>
                    </pic:cNvPicPr>
                  </pic:nvPicPr>
                  <pic:blipFill>
                    <a:blip r:embed="rId3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системы газового пожаротушения;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0" b="0"/>
            <wp:docPr id="318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3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кондиционирования и вентиляции;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9525" b="0"/>
            <wp:docPr id="319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5"/>
                    <pic:cNvPicPr>
                      <a:picLocks noChangeAspect="1" noChangeArrowheads="1"/>
                    </pic:cNvPicPr>
                  </pic:nvPicPr>
                  <pic:blipFill>
                    <a:blip r:embed="rId3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пожарной сигнализации;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19050" t="0" r="1270" b="0"/>
            <wp:docPr id="320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6"/>
                    <pic:cNvPicPr>
                      <a:picLocks noChangeAspect="1" noChangeArrowheads="1"/>
                    </pic:cNvPicPr>
                  </pic:nvPicPr>
                  <pic:blipFill>
                    <a:blip r:embed="rId3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контроля и управления доступом;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19050" t="0" r="1270" b="0"/>
            <wp:docPr id="321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7"/>
                    <pic:cNvPicPr>
                      <a:picLocks noChangeAspect="1" noChangeArrowheads="1"/>
                    </pic:cNvPicPr>
                  </pic:nvPicPr>
                  <pic:blipFill>
                    <a:blip r:embed="rId3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автоматического диспетчерского управления;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9525" b="0"/>
            <wp:docPr id="322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8"/>
                    <pic:cNvPicPr>
                      <a:picLocks noChangeAspect="1" noChangeArrowheads="1"/>
                    </pic:cNvPicPr>
                  </pic:nvPicPr>
                  <pic:blipFill>
                    <a:blip r:embed="rId3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видеонаблюдения.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72.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дизельных </w:t>
      </w:r>
      <w:r w:rsidRPr="005845A3">
        <w:rPr>
          <w:rFonts w:ascii="Times New Roman" w:hAnsi="Times New Roman" w:cs="Times New Roman"/>
        </w:rPr>
        <w:lastRenderedPageBreak/>
        <w:t xml:space="preserve">генераторных установок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62585" cy="250190"/>
            <wp:effectExtent l="0" t="0" r="0" b="0"/>
            <wp:docPr id="323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9"/>
                    <pic:cNvPicPr>
                      <a:picLocks noChangeAspect="1" noChangeArrowheads="1"/>
                    </pic:cNvPicPr>
                  </pic:nvPicPr>
                  <pic:blipFill>
                    <a:blip r:embed="rId3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14780" cy="448310"/>
            <wp:effectExtent l="0" t="0" r="0" b="0"/>
            <wp:docPr id="324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"/>
                    <pic:cNvPicPr>
                      <a:picLocks noChangeAspect="1" noChangeArrowheads="1"/>
                    </pic:cNvPicPr>
                  </pic:nvPicPr>
                  <pic:blipFill>
                    <a:blip r:embed="rId3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0" t="0" r="0" b="0"/>
            <wp:docPr id="325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1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дизельных генераторных установок;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326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2"/>
                    <pic:cNvPicPr>
                      <a:picLocks noChangeAspect="1" noChangeArrowheads="1"/>
                    </pic:cNvPicPr>
                  </pic:nvPicPr>
                  <pic:blipFill>
                    <a:blip r:embed="rId3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дизельной генераторной установки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73.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системы газового пожаротушения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96875" cy="267335"/>
            <wp:effectExtent l="0" t="0" r="0" b="0"/>
            <wp:docPr id="327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>
                    <a:blip r:embed="rId3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14780" cy="422910"/>
            <wp:effectExtent l="0" t="0" r="0" b="0"/>
            <wp:docPr id="328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4"/>
                    <pic:cNvPicPr>
                      <a:picLocks noChangeAspect="1" noChangeArrowheads="1"/>
                    </pic:cNvPicPr>
                  </pic:nvPicPr>
                  <pic:blipFill>
                    <a:blip r:embed="rId3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0" t="0" r="6350" b="0"/>
            <wp:docPr id="329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5"/>
                    <pic:cNvPicPr>
                      <a:picLocks noChangeAspect="1" noChangeArrowheads="1"/>
                    </pic:cNvPicPr>
                  </pic:nvPicPr>
                  <pic:blipFill>
                    <a:blip r:embed="rId3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датчиков системы газового пожаротушения;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330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6"/>
                    <pic:cNvPicPr>
                      <a:picLocks noChangeAspect="1" noChangeArrowheads="1"/>
                    </pic:cNvPicPr>
                  </pic:nvPicPr>
                  <pic:blipFill>
                    <a:blip r:embed="rId3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i-го датчика системы газового пожаротушения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74.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кондиционирования и вентиляции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57200" cy="267335"/>
            <wp:effectExtent l="0" t="0" r="0" b="0"/>
            <wp:docPr id="331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7"/>
                    <pic:cNvPicPr>
                      <a:picLocks noChangeAspect="1" noChangeArrowheads="1"/>
                    </pic:cNvPicPr>
                  </pic:nvPicPr>
                  <pic:blipFill>
                    <a:blip r:embed="rId3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92250" cy="422910"/>
            <wp:effectExtent l="0" t="0" r="0" b="0"/>
            <wp:docPr id="332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8"/>
                    <pic:cNvPicPr>
                      <a:picLocks noChangeAspect="1" noChangeArrowheads="1"/>
                    </pic:cNvPicPr>
                  </pic:nvPicPr>
                  <pic:blipFill>
                    <a:blip r:embed="rId3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59080"/>
            <wp:effectExtent l="0" t="0" r="8255" b="0"/>
            <wp:docPr id="333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9"/>
                    <pic:cNvPicPr>
                      <a:picLocks noChangeAspect="1" noChangeArrowheads="1"/>
                    </pic:cNvPicPr>
                  </pic:nvPicPr>
                  <pic:blipFill>
                    <a:blip r:embed="rId3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установок кондиционирования и элементов систем вентиляции;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0" b="0"/>
            <wp:docPr id="334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0"/>
                    <pic:cNvPicPr>
                      <a:picLocks noChangeAspect="1" noChangeArrowheads="1"/>
                    </pic:cNvPicPr>
                  </pic:nvPicPr>
                  <pic:blipFill>
                    <a:blip r:embed="rId3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установки кондиционирования и элементов вентиляции.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75.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пожарной сигнализации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96875" cy="267335"/>
            <wp:effectExtent l="0" t="0" r="0" b="0"/>
            <wp:docPr id="335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1"/>
                    <pic:cNvPicPr>
                      <a:picLocks noChangeAspect="1" noChangeArrowheads="1"/>
                    </pic:cNvPicPr>
                  </pic:nvPicPr>
                  <pic:blipFill>
                    <a:blip r:embed="rId3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14780" cy="422910"/>
            <wp:effectExtent l="0" t="0" r="0" b="0"/>
            <wp:docPr id="336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2"/>
                    <pic:cNvPicPr>
                      <a:picLocks noChangeAspect="1" noChangeArrowheads="1"/>
                    </pic:cNvPicPr>
                  </pic:nvPicPr>
                  <pic:blipFill>
                    <a:blip r:embed="rId3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0" t="0" r="6350" b="0"/>
            <wp:docPr id="337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3"/>
                    <pic:cNvPicPr>
                      <a:picLocks noChangeAspect="1" noChangeArrowheads="1"/>
                    </pic:cNvPicPr>
                  </pic:nvPicPr>
                  <pic:blipFill>
                    <a:blip r:embed="rId3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</w:t>
      </w:r>
      <w:proofErr w:type="spellStart"/>
      <w:r w:rsidRPr="005845A3">
        <w:rPr>
          <w:rFonts w:ascii="Times New Roman" w:hAnsi="Times New Roman" w:cs="Times New Roman"/>
        </w:rPr>
        <w:t>извещателей</w:t>
      </w:r>
      <w:proofErr w:type="spellEnd"/>
      <w:r w:rsidRPr="005845A3">
        <w:rPr>
          <w:rFonts w:ascii="Times New Roman" w:hAnsi="Times New Roman" w:cs="Times New Roman"/>
        </w:rPr>
        <w:t xml:space="preserve"> пожарной сигнализации;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338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3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i-го </w:t>
      </w:r>
      <w:proofErr w:type="spellStart"/>
      <w:r w:rsidRPr="005845A3">
        <w:rPr>
          <w:rFonts w:ascii="Times New Roman" w:hAnsi="Times New Roman" w:cs="Times New Roman"/>
        </w:rPr>
        <w:t>извещателя</w:t>
      </w:r>
      <w:proofErr w:type="spellEnd"/>
      <w:r w:rsidRPr="005845A3">
        <w:rPr>
          <w:rFonts w:ascii="Times New Roman" w:hAnsi="Times New Roman" w:cs="Times New Roman"/>
        </w:rPr>
        <w:t xml:space="preserve">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76.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контроля и управления доступом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66090" cy="293370"/>
            <wp:effectExtent l="0" t="0" r="0" b="0"/>
            <wp:docPr id="339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5"/>
                    <pic:cNvPicPr>
                      <a:picLocks noChangeAspect="1" noChangeArrowheads="1"/>
                    </pic:cNvPicPr>
                  </pic:nvPicPr>
                  <pic:blipFill>
                    <a:blip r:embed="rId3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92250" cy="422910"/>
            <wp:effectExtent l="0" t="0" r="0" b="0"/>
            <wp:docPr id="340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6"/>
                    <pic:cNvPicPr>
                      <a:picLocks noChangeAspect="1" noChangeArrowheads="1"/>
                    </pic:cNvPicPr>
                  </pic:nvPicPr>
                  <pic:blipFill>
                    <a:blip r:embed="rId3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lastRenderedPageBreak/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59080"/>
            <wp:effectExtent l="0" t="0" r="8255" b="0"/>
            <wp:docPr id="341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7"/>
                    <pic:cNvPicPr>
                      <a:picLocks noChangeAspect="1" noChangeArrowheads="1"/>
                    </pic:cNvPicPr>
                  </pic:nvPicPr>
                  <pic:blipFill>
                    <a:blip r:embed="rId3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устройств в составе систем контроля и управления доступом;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19050" t="0" r="6350" b="0"/>
            <wp:docPr id="342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8"/>
                    <pic:cNvPicPr>
                      <a:picLocks noChangeAspect="1" noChangeArrowheads="1"/>
                    </pic:cNvPicPr>
                  </pic:nvPicPr>
                  <pic:blipFill>
                    <a:blip r:embed="rId3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77.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автоматического диспетчерского управления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66090" cy="293370"/>
            <wp:effectExtent l="0" t="0" r="0" b="0"/>
            <wp:docPr id="343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9"/>
                    <pic:cNvPicPr>
                      <a:picLocks noChangeAspect="1" noChangeArrowheads="1"/>
                    </pic:cNvPicPr>
                  </pic:nvPicPr>
                  <pic:blipFill>
                    <a:blip r:embed="rId3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535430" cy="448310"/>
            <wp:effectExtent l="0" t="0" r="0" b="0"/>
            <wp:docPr id="344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0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59080"/>
            <wp:effectExtent l="0" t="0" r="8255" b="0"/>
            <wp:docPr id="345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1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обслуживаемых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устройств в составе систем автоматического диспетчерского управления;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19050" t="0" r="0" b="0"/>
            <wp:docPr id="346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2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i-го устройства в составе систем автоматического диспетчерского управления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78. Затраты на техническое обслуживание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регламентно-профилактический</w:t>
      </w:r>
      <w:proofErr w:type="spellEnd"/>
      <w:r w:rsidRPr="005845A3">
        <w:rPr>
          <w:rFonts w:ascii="Times New Roman" w:hAnsi="Times New Roman" w:cs="Times New Roman"/>
        </w:rPr>
        <w:t xml:space="preserve"> ремонт систем видеонаблюдения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31165" cy="259080"/>
            <wp:effectExtent l="0" t="0" r="0" b="0"/>
            <wp:docPr id="347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3"/>
                    <pic:cNvPicPr>
                      <a:picLocks noChangeAspect="1" noChangeArrowheads="1"/>
                    </pic:cNvPicPr>
                  </pic:nvPicPr>
                  <pic:blipFill>
                    <a:blip r:embed="rId3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14780" cy="448310"/>
            <wp:effectExtent l="0" t="0" r="0" b="0"/>
            <wp:docPr id="348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4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0" t="0" r="6350" b="0"/>
            <wp:docPr id="349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5"/>
                    <pic:cNvPicPr>
                      <a:picLocks noChangeAspect="1" noChangeArrowheads="1"/>
                    </pic:cNvPicPr>
                  </pic:nvPicPr>
                  <pic:blipFill>
                    <a:blip r:embed="rId3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обслуживаемых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устройств в составе систем видеонаблюдения;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24155"/>
            <wp:effectExtent l="19050" t="0" r="0" b="0"/>
            <wp:docPr id="350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6"/>
                    <pic:cNvPicPr>
                      <a:picLocks noChangeAspect="1" noChangeArrowheads="1"/>
                    </pic:cNvPicPr>
                  </pic:nvPicPr>
                  <pic:blipFill>
                    <a:blip r:embed="rId3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 w:rsidRPr="005845A3">
        <w:rPr>
          <w:rFonts w:ascii="Times New Roman" w:hAnsi="Times New Roman" w:cs="Times New Roman"/>
        </w:rPr>
        <w:t>регламентно-профилактического</w:t>
      </w:r>
      <w:proofErr w:type="spellEnd"/>
      <w:r w:rsidRPr="005845A3">
        <w:rPr>
          <w:rFonts w:ascii="Times New Roman" w:hAnsi="Times New Roman" w:cs="Times New Roman"/>
        </w:rPr>
        <w:t xml:space="preserve"> ремонта 1 i-го устройства в составе систем видеонаблюдения в год.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79. Затраты на оплату услуг внештатных сотрудников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57200" cy="267335"/>
            <wp:effectExtent l="0" t="0" r="0" b="0"/>
            <wp:docPr id="351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7"/>
                    <pic:cNvPicPr>
                      <a:picLocks noChangeAspect="1" noChangeArrowheads="1"/>
                    </pic:cNvPicPr>
                  </pic:nvPicPr>
                  <pic:blipFill>
                    <a:blip r:embed="rId3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30"/>
          <w:sz w:val="20"/>
          <w:szCs w:val="20"/>
        </w:rPr>
        <w:drawing>
          <wp:inline distT="0" distB="0" distL="0" distR="0">
            <wp:extent cx="2656840" cy="448310"/>
            <wp:effectExtent l="19050" t="0" r="0" b="0"/>
            <wp:docPr id="352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8"/>
                    <pic:cNvPicPr>
                      <a:picLocks noChangeAspect="1" noChangeArrowheads="1"/>
                    </pic:cNvPicPr>
                  </pic:nvPicPr>
                  <pic:blipFill>
                    <a:blip r:embed="rId3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40055" cy="241300"/>
            <wp:effectExtent l="19050" t="0" r="0" b="0"/>
            <wp:docPr id="353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9"/>
                    <pic:cNvPicPr>
                      <a:picLocks noChangeAspect="1" noChangeArrowheads="1"/>
                    </pic:cNvPicPr>
                  </pic:nvPicPr>
                  <pic:blipFill>
                    <a:blip r:embed="rId3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месяцев работы внештатного сотрудника в </w:t>
      </w:r>
      <w:proofErr w:type="spellStart"/>
      <w:r w:rsidRPr="005845A3">
        <w:rPr>
          <w:rFonts w:ascii="Times New Roman" w:hAnsi="Times New Roman" w:cs="Times New Roman"/>
        </w:rPr>
        <w:t>g-й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59080"/>
            <wp:effectExtent l="19050" t="0" r="0" b="0"/>
            <wp:docPr id="354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0"/>
                    <pic:cNvPicPr>
                      <a:picLocks noChangeAspect="1" noChangeArrowheads="1"/>
                    </pic:cNvPicPr>
                  </pic:nvPicPr>
                  <pic:blipFill>
                    <a:blip r:embed="rId3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стоимость 1 месяца работы внештатного сотрудника в </w:t>
      </w:r>
      <w:proofErr w:type="spellStart"/>
      <w:r w:rsidRPr="005845A3">
        <w:rPr>
          <w:rFonts w:ascii="Times New Roman" w:hAnsi="Times New Roman" w:cs="Times New Roman"/>
        </w:rPr>
        <w:t>g-й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0" t="0" r="0" b="0"/>
            <wp:docPr id="355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1"/>
                    <pic:cNvPicPr>
                      <a:picLocks noChangeAspect="1" noChangeArrowheads="1"/>
                    </pic:cNvPicPr>
                  </pic:nvPicPr>
                  <pic:blipFill>
                    <a:blip r:embed="rId3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процентная ставка страховых взносов в государственные внебюджетные фонды.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приобретение прочих работ и услуг,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не относящиеся к затратам на услуги связи, транспортные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услуги, оплату расходов по договорам об оказании услуг,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proofErr w:type="gramStart"/>
      <w:r w:rsidRPr="005845A3">
        <w:rPr>
          <w:rFonts w:ascii="Times New Roman" w:hAnsi="Times New Roman" w:cs="Times New Roman"/>
          <w:i/>
        </w:rPr>
        <w:t>связанных</w:t>
      </w:r>
      <w:proofErr w:type="gramEnd"/>
      <w:r w:rsidRPr="005845A3">
        <w:rPr>
          <w:rFonts w:ascii="Times New Roman" w:hAnsi="Times New Roman" w:cs="Times New Roman"/>
          <w:i/>
        </w:rPr>
        <w:t xml:space="preserve"> с проездом и наймом жилого помещения в связи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 xml:space="preserve">с командированием работников, заключаемым со </w:t>
      </w:r>
      <w:proofErr w:type="gramStart"/>
      <w:r w:rsidRPr="005845A3">
        <w:rPr>
          <w:rFonts w:ascii="Times New Roman" w:hAnsi="Times New Roman" w:cs="Times New Roman"/>
          <w:i/>
        </w:rPr>
        <w:t>сторонними</w:t>
      </w:r>
      <w:proofErr w:type="gramEnd"/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организациями, а также к затратам на коммунальные услуги,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аренду помещений и оборудования, содержание имущества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в рамках прочих затрат и затратам на приобретение прочих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работ и услуг в рамках затрат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lastRenderedPageBreak/>
        <w:t>на информационно-коммуникационные технологии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80. Затраты на оплату типографских работ и услуг, включая приобретение периодических печатных изданий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76225"/>
            <wp:effectExtent l="0" t="0" r="0" b="0"/>
            <wp:docPr id="356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2"/>
                    <pic:cNvPicPr>
                      <a:picLocks noChangeAspect="1" noChangeArrowheads="1"/>
                    </pic:cNvPicPr>
                  </pic:nvPicPr>
                  <pic:blipFill>
                    <a:blip r:embed="rId3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836930" cy="241300"/>
            <wp:effectExtent l="19050" t="0" r="0" b="0"/>
            <wp:docPr id="357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3"/>
                    <pic:cNvPicPr>
                      <a:picLocks noChangeAspect="1" noChangeArrowheads="1"/>
                    </pic:cNvPicPr>
                  </pic:nvPicPr>
                  <pic:blipFill>
                    <a:blip r:embed="rId3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15900"/>
            <wp:effectExtent l="19050" t="0" r="0" b="0"/>
            <wp:docPr id="358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4"/>
                    <pic:cNvPicPr>
                      <a:picLocks noChangeAspect="1" noChangeArrowheads="1"/>
                    </pic:cNvPicPr>
                  </pic:nvPicPr>
                  <pic:blipFill>
                    <a:blip r:embed="rId3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</w:t>
      </w:r>
      <w:proofErr w:type="spellStart"/>
      <w:r w:rsidRPr="005845A3">
        <w:rPr>
          <w:rFonts w:ascii="Times New Roman" w:hAnsi="Times New Roman" w:cs="Times New Roman"/>
        </w:rPr>
        <w:t>спецжурналов</w:t>
      </w:r>
      <w:proofErr w:type="spellEnd"/>
      <w:r w:rsidRPr="005845A3">
        <w:rPr>
          <w:rFonts w:ascii="Times New Roman" w:hAnsi="Times New Roman" w:cs="Times New Roman"/>
        </w:rPr>
        <w:t>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24155"/>
            <wp:effectExtent l="19050" t="0" r="2540" b="0"/>
            <wp:docPr id="359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5"/>
                    <pic:cNvPicPr>
                      <a:picLocks noChangeAspect="1" noChangeArrowheads="1"/>
                    </pic:cNvPicPr>
                  </pic:nvPicPr>
                  <pic:blipFill>
                    <a:blip r:embed="rId3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81. Затраты на приобретение </w:t>
      </w:r>
      <w:proofErr w:type="spellStart"/>
      <w:r w:rsidRPr="005845A3">
        <w:rPr>
          <w:rFonts w:ascii="Times New Roman" w:hAnsi="Times New Roman" w:cs="Times New Roman"/>
        </w:rPr>
        <w:t>спецжурналов</w:t>
      </w:r>
      <w:proofErr w:type="spellEnd"/>
      <w:r w:rsidRPr="005845A3">
        <w:rPr>
          <w:rFonts w:ascii="Times New Roman" w:hAnsi="Times New Roman" w:cs="Times New Roman"/>
        </w:rPr>
        <w:t xml:space="preserve"> и бланков строгой отчетности (</w:t>
      </w:r>
      <w:proofErr w:type="spellStart"/>
      <w:r w:rsidRPr="005845A3">
        <w:rPr>
          <w:rFonts w:ascii="Times New Roman" w:hAnsi="Times New Roman" w:cs="Times New Roman"/>
        </w:rPr>
        <w:t>З</w:t>
      </w:r>
      <w:r w:rsidRPr="005845A3">
        <w:rPr>
          <w:rFonts w:ascii="Times New Roman" w:hAnsi="Times New Roman" w:cs="Times New Roman"/>
          <w:vertAlign w:val="subscript"/>
        </w:rPr>
        <w:t>жбо</w:t>
      </w:r>
      <w:proofErr w:type="spellEnd"/>
      <w:r w:rsidRPr="005845A3">
        <w:rPr>
          <w:rFonts w:ascii="Times New Roman" w:hAnsi="Times New Roman" w:cs="Times New Roman"/>
        </w:rPr>
        <w:t>)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28"/>
        </w:rPr>
        <w:drawing>
          <wp:inline distT="0" distB="0" distL="0" distR="0">
            <wp:extent cx="2622550" cy="431165"/>
            <wp:effectExtent l="0" t="0" r="0" b="0"/>
            <wp:docPr id="360" name="Рисунок 9" descr="base_1_196834_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base_1_196834_796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24155"/>
            <wp:effectExtent l="19050" t="0" r="0" b="0"/>
            <wp:docPr id="361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7"/>
                    <pic:cNvPicPr>
                      <a:picLocks noChangeAspect="1" noChangeArrowheads="1"/>
                    </pic:cNvPicPr>
                  </pic:nvPicPr>
                  <pic:blipFill>
                    <a:blip r:embed="rId3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gramStart"/>
      <w:r w:rsidRPr="005845A3">
        <w:rPr>
          <w:rFonts w:ascii="Times New Roman" w:hAnsi="Times New Roman" w:cs="Times New Roman"/>
        </w:rPr>
        <w:t>приобретаемых</w:t>
      </w:r>
      <w:proofErr w:type="gramEnd"/>
      <w:r w:rsidRPr="005845A3">
        <w:rPr>
          <w:rFonts w:ascii="Times New Roman" w:hAnsi="Times New Roman" w:cs="Times New Roman"/>
        </w:rPr>
        <w:t xml:space="preserve">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</w:t>
      </w:r>
      <w:proofErr w:type="spellStart"/>
      <w:r w:rsidRPr="005845A3">
        <w:rPr>
          <w:rFonts w:ascii="Times New Roman" w:hAnsi="Times New Roman" w:cs="Times New Roman"/>
        </w:rPr>
        <w:t>спецжурналов</w:t>
      </w:r>
      <w:proofErr w:type="spellEnd"/>
      <w:r w:rsidRPr="005845A3">
        <w:rPr>
          <w:rFonts w:ascii="Times New Roman" w:hAnsi="Times New Roman" w:cs="Times New Roman"/>
        </w:rPr>
        <w:t>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15900" cy="241300"/>
            <wp:effectExtent l="19050" t="0" r="0" b="0"/>
            <wp:docPr id="362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8"/>
                    <pic:cNvPicPr>
                      <a:picLocks noChangeAspect="1" noChangeArrowheads="1"/>
                    </pic:cNvPicPr>
                  </pic:nvPicPr>
                  <pic:blipFill>
                    <a:blip r:embed="rId3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i-го </w:t>
      </w:r>
      <w:proofErr w:type="spellStart"/>
      <w:r w:rsidRPr="005845A3">
        <w:rPr>
          <w:rFonts w:ascii="Times New Roman" w:hAnsi="Times New Roman" w:cs="Times New Roman"/>
        </w:rPr>
        <w:t>спецжурнала</w:t>
      </w:r>
      <w:proofErr w:type="spellEnd"/>
      <w:r w:rsidRPr="005845A3">
        <w:rPr>
          <w:rFonts w:ascii="Times New Roman" w:hAnsi="Times New Roman" w:cs="Times New Roman"/>
        </w:rPr>
        <w:t>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845A3">
        <w:rPr>
          <w:rFonts w:ascii="Times New Roman" w:hAnsi="Times New Roman" w:cs="Times New Roman"/>
        </w:rPr>
        <w:t>Q</w:t>
      </w:r>
      <w:proofErr w:type="gramEnd"/>
      <w:r w:rsidRPr="005845A3">
        <w:rPr>
          <w:rFonts w:ascii="Times New Roman" w:hAnsi="Times New Roman" w:cs="Times New Roman"/>
          <w:vertAlign w:val="subscript"/>
        </w:rPr>
        <w:t>бо</w:t>
      </w:r>
      <w:proofErr w:type="spellEnd"/>
      <w:r w:rsidRPr="005845A3">
        <w:rPr>
          <w:rFonts w:ascii="Times New Roman" w:hAnsi="Times New Roman" w:cs="Times New Roman"/>
        </w:rPr>
        <w:t xml:space="preserve"> - количество приобретаемых бланков строгой отчетности;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845A3">
        <w:rPr>
          <w:rFonts w:ascii="Times New Roman" w:hAnsi="Times New Roman" w:cs="Times New Roman"/>
        </w:rPr>
        <w:t>P</w:t>
      </w:r>
      <w:proofErr w:type="gramEnd"/>
      <w:r w:rsidRPr="005845A3">
        <w:rPr>
          <w:rFonts w:ascii="Times New Roman" w:hAnsi="Times New Roman" w:cs="Times New Roman"/>
          <w:vertAlign w:val="subscript"/>
        </w:rPr>
        <w:t>бо</w:t>
      </w:r>
      <w:proofErr w:type="spellEnd"/>
      <w:r w:rsidRPr="005845A3">
        <w:rPr>
          <w:rFonts w:ascii="Times New Roman" w:hAnsi="Times New Roman" w:cs="Times New Roman"/>
        </w:rPr>
        <w:t xml:space="preserve"> - цена 1 бланка строгой отчетности.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62585" cy="284480"/>
            <wp:effectExtent l="0" t="0" r="0" b="0"/>
            <wp:docPr id="363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9"/>
                    <pic:cNvPicPr>
                      <a:picLocks noChangeAspect="1" noChangeArrowheads="1"/>
                    </pic:cNvPicPr>
                  </pic:nvPicPr>
                  <pic:blipFill>
                    <a:blip r:embed="rId3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фактическим затратам в отчетном финансовом году.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83. Затраты на оплату услуг внештатных сотрудников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57200" cy="267335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30"/>
          <w:sz w:val="20"/>
          <w:szCs w:val="20"/>
        </w:rPr>
        <w:drawing>
          <wp:inline distT="0" distB="0" distL="0" distR="0">
            <wp:extent cx="2656840" cy="431165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31165" cy="259080"/>
            <wp:effectExtent l="19050" t="0" r="0" b="0"/>
            <wp:docPr id="366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2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планируемое количество месяцев работы внештатного сотрудника в </w:t>
      </w:r>
      <w:proofErr w:type="spellStart"/>
      <w:r w:rsidRPr="005845A3">
        <w:rPr>
          <w:rFonts w:ascii="Times New Roman" w:hAnsi="Times New Roman" w:cs="Times New Roman"/>
        </w:rPr>
        <w:t>j-й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0" b="0"/>
            <wp:docPr id="367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3"/>
                    <pic:cNvPicPr>
                      <a:picLocks noChangeAspect="1" noChangeArrowheads="1"/>
                    </pic:cNvPicPr>
                  </pic:nvPicPr>
                  <pic:blipFill>
                    <a:blip r:embed="rId3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месяца работы внештатного сотрудника в </w:t>
      </w:r>
      <w:proofErr w:type="spellStart"/>
      <w:r w:rsidRPr="005845A3">
        <w:rPr>
          <w:rFonts w:ascii="Times New Roman" w:hAnsi="Times New Roman" w:cs="Times New Roman"/>
        </w:rPr>
        <w:t>j-й</w:t>
      </w:r>
      <w:proofErr w:type="spellEnd"/>
      <w:r w:rsidRPr="005845A3">
        <w:rPr>
          <w:rFonts w:ascii="Times New Roman" w:hAnsi="Times New Roman" w:cs="Times New Roman"/>
        </w:rPr>
        <w:t xml:space="preserve"> должности;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0" t="0" r="0" b="0"/>
            <wp:docPr id="368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4"/>
                    <pic:cNvPicPr>
                      <a:picLocks noChangeAspect="1" noChangeArrowheads="1"/>
                    </pic:cNvPicPr>
                  </pic:nvPicPr>
                  <pic:blipFill>
                    <a:blip r:embed="rId3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процентная ставка страховых взносов в государственные внебюджетные фонды.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84. Затраты на проведение </w:t>
      </w:r>
      <w:proofErr w:type="spellStart"/>
      <w:r w:rsidRPr="005845A3">
        <w:rPr>
          <w:rFonts w:ascii="Times New Roman" w:hAnsi="Times New Roman" w:cs="Times New Roman"/>
        </w:rPr>
        <w:t>предрейсового</w:t>
      </w:r>
      <w:proofErr w:type="spellEnd"/>
      <w:r w:rsidRPr="005845A3">
        <w:rPr>
          <w:rFonts w:ascii="Times New Roman" w:hAnsi="Times New Roman" w:cs="Times New Roman"/>
        </w:rPr>
        <w:t xml:space="preserve"> и </w:t>
      </w:r>
      <w:proofErr w:type="spellStart"/>
      <w:r w:rsidRPr="005845A3">
        <w:rPr>
          <w:rFonts w:ascii="Times New Roman" w:hAnsi="Times New Roman" w:cs="Times New Roman"/>
        </w:rPr>
        <w:t>послерейсового</w:t>
      </w:r>
      <w:proofErr w:type="spellEnd"/>
      <w:r w:rsidRPr="005845A3">
        <w:rPr>
          <w:rFonts w:ascii="Times New Roman" w:hAnsi="Times New Roman" w:cs="Times New Roman"/>
        </w:rPr>
        <w:t xml:space="preserve"> осмотра водителей транспортных средств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40055" cy="276225"/>
            <wp:effectExtent l="0" t="0" r="0" b="0"/>
            <wp:docPr id="369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/>
                    <pic:cNvPicPr>
                      <a:picLocks noChangeAspect="1" noChangeArrowheads="1"/>
                    </pic:cNvPicPr>
                  </pic:nvPicPr>
                  <pic:blipFill>
                    <a:blip r:embed="rId3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</w:pPr>
      <w:r w:rsidRPr="005845A3">
        <w:rPr>
          <w:noProof/>
          <w:position w:val="-28"/>
        </w:rPr>
        <w:drawing>
          <wp:inline distT="0" distB="0" distL="0" distR="0">
            <wp:extent cx="2009775" cy="422910"/>
            <wp:effectExtent l="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0"/>
                    <pic:cNvPicPr>
                      <a:picLocks noChangeAspect="1" noChangeArrowheads="1"/>
                    </pic:cNvPicPr>
                  </pic:nvPicPr>
                  <pic:blipFill>
                    <a:blip r:embed="rId3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0" t="0" r="1270" b="0"/>
            <wp:docPr id="371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/>
                    <pic:cNvPicPr>
                      <a:picLocks noChangeAspect="1" noChangeArrowheads="1"/>
                    </pic:cNvPicPr>
                  </pic:nvPicPr>
                  <pic:blipFill>
                    <a:blip r:embed="rId3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водителей;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76225" cy="241300"/>
            <wp:effectExtent l="19050" t="0" r="9525" b="0"/>
            <wp:docPr id="372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8"/>
                    <pic:cNvPicPr>
                      <a:picLocks noChangeAspect="1" noChangeArrowheads="1"/>
                    </pic:cNvPicPr>
                  </pic:nvPicPr>
                  <pic:blipFill>
                    <a:blip r:embed="rId3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проведения 1 </w:t>
      </w:r>
      <w:proofErr w:type="spellStart"/>
      <w:r w:rsidRPr="005845A3">
        <w:rPr>
          <w:rFonts w:ascii="Times New Roman" w:hAnsi="Times New Roman" w:cs="Times New Roman"/>
        </w:rPr>
        <w:t>предрейсового</w:t>
      </w:r>
      <w:proofErr w:type="spellEnd"/>
      <w:r w:rsidRPr="005845A3">
        <w:rPr>
          <w:rFonts w:ascii="Times New Roman" w:hAnsi="Times New Roman" w:cs="Times New Roman"/>
        </w:rPr>
        <w:t xml:space="preserve"> и </w:t>
      </w:r>
      <w:proofErr w:type="spellStart"/>
      <w:r w:rsidRPr="005845A3">
        <w:rPr>
          <w:rFonts w:ascii="Times New Roman" w:hAnsi="Times New Roman" w:cs="Times New Roman"/>
        </w:rPr>
        <w:t>послерейсового</w:t>
      </w:r>
      <w:proofErr w:type="spellEnd"/>
      <w:r w:rsidRPr="005845A3">
        <w:rPr>
          <w:rFonts w:ascii="Times New Roman" w:hAnsi="Times New Roman" w:cs="Times New Roman"/>
        </w:rPr>
        <w:t xml:space="preserve"> осмотра;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6350" b="0"/>
            <wp:docPr id="373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9"/>
                    <pic:cNvPicPr>
                      <a:picLocks noChangeAspect="1" noChangeArrowheads="1"/>
                    </pic:cNvPicPr>
                  </pic:nvPicPr>
                  <pic:blipFill>
                    <a:blip r:embed="rId3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рабочих дней в году;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85. Затраты на проведение диспансеризации работников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83235" cy="267335"/>
            <wp:effectExtent l="0" t="0" r="0" b="0"/>
            <wp:docPr id="374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0"/>
                    <pic:cNvPicPr>
                      <a:picLocks noChangeAspect="1" noChangeArrowheads="1"/>
                    </pic:cNvPicPr>
                  </pic:nvPicPr>
                  <pic:blipFill>
                    <a:blip r:embed="rId3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12"/>
          <w:sz w:val="20"/>
          <w:szCs w:val="20"/>
        </w:rPr>
        <w:drawing>
          <wp:inline distT="0" distB="0" distL="0" distR="0">
            <wp:extent cx="1112520" cy="224155"/>
            <wp:effectExtent l="1905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50190"/>
            <wp:effectExtent l="19050" t="0" r="0" b="0"/>
            <wp:docPr id="376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2"/>
                    <pic:cNvPicPr>
                      <a:picLocks noChangeAspect="1" noChangeArrowheads="1"/>
                    </pic:cNvPicPr>
                  </pic:nvPicPr>
                  <pic:blipFill>
                    <a:blip r:embed="rId3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численность работников, подлежащих диспансеризации;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0" b="0"/>
            <wp:docPr id="377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3"/>
                    <pic:cNvPicPr>
                      <a:picLocks noChangeAspect="1" noChangeArrowheads="1"/>
                    </pic:cNvPicPr>
                  </pic:nvPicPr>
                  <pic:blipFill>
                    <a:blip r:embed="rId3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проведения диспансеризации в расчете на 1 работника.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86. Затраты на оплату работ по монтажу (установке), дооборудованию и наладке оборудования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40055" cy="276225"/>
            <wp:effectExtent l="0" t="0" r="0" b="0"/>
            <wp:docPr id="378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30"/>
          <w:sz w:val="20"/>
          <w:szCs w:val="20"/>
        </w:rPr>
        <w:drawing>
          <wp:inline distT="0" distB="0" distL="0" distR="0">
            <wp:extent cx="1561465" cy="448310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4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59080"/>
            <wp:effectExtent l="0" t="0" r="0" b="0"/>
            <wp:docPr id="380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4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g-го оборудования, подлежащего монтажу (установке), дооборудованию и наладке;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0" b="0"/>
            <wp:docPr id="381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7"/>
                    <pic:cNvPicPr>
                      <a:picLocks noChangeAspect="1" noChangeArrowheads="1"/>
                    </pic:cNvPicPr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монтажа (установки), дооборудования и наладки g-го оборудования.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87. Затраты на оплату услуг вневедомственной охраны определяются по фактическим затратам в отчетном финансовом году.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88. </w:t>
      </w:r>
      <w:proofErr w:type="gramStart"/>
      <w:r w:rsidRPr="005845A3">
        <w:rPr>
          <w:rFonts w:ascii="Times New Roman" w:hAnsi="Times New Roman" w:cs="Times New Roman"/>
        </w:rPr>
        <w:t xml:space="preserve">Затраты на приобретение полисов обязательного страхования гражданской ответственности владельцев транспортных средств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500380" cy="276225"/>
            <wp:effectExtent l="0" t="0" r="0" b="0"/>
            <wp:docPr id="382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8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в соответствии с базовыми </w:t>
      </w:r>
      <w:hyperlink r:id="rId405" w:history="1">
        <w:r w:rsidRPr="005845A3">
          <w:rPr>
            <w:rStyle w:val="a3"/>
            <w:color w:val="auto"/>
            <w:u w:val="none"/>
          </w:rPr>
          <w:t>ставками</w:t>
        </w:r>
      </w:hyperlink>
      <w:r w:rsidRPr="005845A3">
        <w:rPr>
          <w:rFonts w:ascii="Times New Roman" w:hAnsi="Times New Roman" w:cs="Times New Roman"/>
        </w:rPr>
        <w:t xml:space="preserve"> страховых тарифов и коэффициентами страховых тарифов, установленными указанием Центрального банка Российской Федерации от 19 сентября 2014 года </w:t>
      </w:r>
      <w:r w:rsidRPr="005845A3">
        <w:rPr>
          <w:rFonts w:ascii="Times New Roman" w:hAnsi="Times New Roman" w:cs="Times New Roman"/>
        </w:rPr>
        <w:br/>
        <w:t>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</w:t>
      </w:r>
      <w:proofErr w:type="gramEnd"/>
      <w:r w:rsidRPr="005845A3">
        <w:rPr>
          <w:rFonts w:ascii="Times New Roman" w:hAnsi="Times New Roman" w:cs="Times New Roman"/>
        </w:rPr>
        <w:t xml:space="preserve"> премии по обязательному страхованию гражданской ответственности владельцев транспортных средств»,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4692650" cy="448310"/>
            <wp:effectExtent l="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4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9525" b="0"/>
            <wp:docPr id="384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0"/>
                    <pic:cNvPicPr>
                      <a:picLocks noChangeAspect="1" noChangeArrowheads="1"/>
                    </pic:cNvPicPr>
                  </pic:nvPicPr>
                  <pic:blipFill>
                    <a:blip r:embed="rId4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предельный размер базовой ставки страхового тарифа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транспортному средству;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41300"/>
            <wp:effectExtent l="19050" t="0" r="0" b="0"/>
            <wp:docPr id="385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1"/>
                    <pic:cNvPicPr>
                      <a:picLocks noChangeAspect="1" noChangeArrowheads="1"/>
                    </pic:cNvPicPr>
                  </pic:nvPicPr>
                  <pic:blipFill>
                    <a:blip r:embed="rId4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31165" cy="250190"/>
            <wp:effectExtent l="19050" t="0" r="6985" b="0"/>
            <wp:docPr id="386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2"/>
                    <pic:cNvPicPr>
                      <a:picLocks noChangeAspect="1" noChangeArrowheads="1"/>
                    </pic:cNvPicPr>
                  </pic:nvPicPr>
                  <pic:blipFill>
                    <a:blip r:embed="rId4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транспортному средству;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41300"/>
            <wp:effectExtent l="19050" t="0" r="1270" b="0"/>
            <wp:docPr id="387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3"/>
                    <pic:cNvPicPr>
                      <a:picLocks noChangeAspect="1" noChangeArrowheads="1"/>
                    </pic:cNvPicPr>
                  </pic:nvPicPr>
                  <pic:blipFill>
                    <a:blip r:embed="rId4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50190"/>
            <wp:effectExtent l="19050" t="0" r="6350" b="0"/>
            <wp:docPr id="388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4"/>
                    <pic:cNvPicPr>
                      <a:picLocks noChangeAspect="1" noChangeArrowheads="1"/>
                    </pic:cNvPicPr>
                  </pic:nvPicPr>
                  <pic:blipFill>
                    <a:blip r:embed="rId4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93370" cy="241300"/>
            <wp:effectExtent l="19050" t="0" r="0" b="0"/>
            <wp:docPr id="389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5"/>
                    <pic:cNvPicPr>
                      <a:picLocks noChangeAspect="1" noChangeArrowheads="1"/>
                    </pic:cNvPicPr>
                  </pic:nvPicPr>
                  <pic:blipFill>
                    <a:blip r:embed="rId4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84480" cy="241300"/>
            <wp:effectExtent l="19050" t="0" r="1270" b="0"/>
            <wp:docPr id="390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6"/>
                    <pic:cNvPicPr>
                      <a:picLocks noChangeAspect="1" noChangeArrowheads="1"/>
                    </pic:cNvPicPr>
                  </pic:nvPicPr>
                  <pic:blipFill>
                    <a:blip r:embed="rId4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коэффициент страховых тарифов в зависимости от наличия нарушений, предусмотренных </w:t>
      </w:r>
      <w:hyperlink r:id="rId414" w:history="1">
        <w:r w:rsidRPr="005845A3">
          <w:rPr>
            <w:rStyle w:val="a3"/>
            <w:color w:val="auto"/>
            <w:u w:val="none"/>
          </w:rPr>
          <w:t>пунктом 3 статьи 9</w:t>
        </w:r>
      </w:hyperlink>
      <w:r w:rsidRPr="005845A3">
        <w:rPr>
          <w:rFonts w:ascii="Times New Roman" w:hAnsi="Times New Roman" w:cs="Times New Roman"/>
        </w:rPr>
        <w:t xml:space="preserve"> Федерального закона</w:t>
      </w:r>
      <w:r w:rsidRPr="005845A3">
        <w:rPr>
          <w:rFonts w:ascii="Times New Roman" w:hAnsi="Times New Roman" w:cs="Times New Roman"/>
          <w:lang w:eastAsia="en-US"/>
        </w:rPr>
        <w:t xml:space="preserve"> от 25 апреля 2002 года № 40-ФЗ</w:t>
      </w:r>
      <w:r w:rsidRPr="005845A3">
        <w:rPr>
          <w:rFonts w:ascii="Times New Roman" w:hAnsi="Times New Roman" w:cs="Times New Roman"/>
        </w:rPr>
        <w:t xml:space="preserve"> «Об обязательном страховании гражданской ответственности владельцев транспортных средств»;</w:t>
      </w:r>
      <w:r w:rsidRPr="005845A3">
        <w:t xml:space="preserve"> 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19050" t="0" r="0" b="0"/>
            <wp:docPr id="391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"/>
                    <pic:cNvPicPr>
                      <a:picLocks noChangeAspect="1" noChangeArrowheads="1"/>
                    </pic:cNvPicPr>
                  </pic:nvPicPr>
                  <pic:blipFill>
                    <a:blip r:embed="rId4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89. Затраты на оплату труда независимых экспертов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59080"/>
            <wp:effectExtent l="0" t="0" r="0" b="0"/>
            <wp:docPr id="392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8"/>
                    <pic:cNvPicPr>
                      <a:picLocks noChangeAspect="1" noChangeArrowheads="1"/>
                    </pic:cNvPicPr>
                  </pic:nvPicPr>
                  <pic:blipFill>
                    <a:blip r:embed="rId4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6"/>
        </w:rPr>
        <w:drawing>
          <wp:inline distT="0" distB="0" distL="0" distR="0">
            <wp:extent cx="1923415" cy="284480"/>
            <wp:effectExtent l="0" t="0" r="0" b="0"/>
            <wp:docPr id="393" name="Рисунок 10" descr="base_1_196834_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base_1_196834_827"/>
                    <pic:cNvPicPr>
                      <a:picLocks noChangeAspect="1" noChangeArrowheads="1"/>
                    </pic:cNvPicPr>
                  </pic:nvPicPr>
                  <pic:blipFill>
                    <a:blip r:embed="rId4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41300"/>
            <wp:effectExtent l="0" t="0" r="4445" b="0"/>
            <wp:docPr id="394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0"/>
                    <pic:cNvPicPr>
                      <a:picLocks noChangeAspect="1" noChangeArrowheads="1"/>
                    </pic:cNvPicPr>
                  </pic:nvPicPr>
                  <pic:blipFill>
                    <a:blip r:embed="rId4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41300"/>
            <wp:effectExtent l="0" t="0" r="4445" b="0"/>
            <wp:docPr id="395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1"/>
                    <pic:cNvPicPr>
                      <a:picLocks noChangeAspect="1" noChangeArrowheads="1"/>
                    </pic:cNvPicPr>
                  </pic:nvPicPr>
                  <pic:blipFill>
                    <a:blip r:embed="rId4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396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2"/>
                    <pic:cNvPicPr>
                      <a:picLocks noChangeAspect="1" noChangeArrowheads="1"/>
                    </pic:cNvPicPr>
                  </pic:nvPicPr>
                  <pic:blipFill>
                    <a:blip r:embed="rId4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</w:t>
      </w:r>
      <w:hyperlink r:id="rId421" w:history="1">
        <w:r w:rsidRPr="005845A3">
          <w:rPr>
            <w:rStyle w:val="a3"/>
            <w:color w:val="auto"/>
            <w:u w:val="none"/>
          </w:rPr>
          <w:t>ставка</w:t>
        </w:r>
      </w:hyperlink>
      <w:r w:rsidRPr="005845A3">
        <w:rPr>
          <w:rFonts w:ascii="Times New Roman" w:hAnsi="Times New Roman" w:cs="Times New Roman"/>
        </w:rPr>
        <w:t xml:space="preserve"> почасовой оплаты труда независимых экспертов, установленная правовым актом администрации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24155"/>
            <wp:effectExtent l="19050" t="0" r="9525" b="0"/>
            <wp:docPr id="397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3"/>
                    <pic:cNvPicPr>
                      <a:picLocks noChangeAspect="1" noChangeArrowheads="1"/>
                    </pic:cNvPicPr>
                  </pic:nvPicPr>
                  <pic:blipFill>
                    <a:blip r:embed="rId4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приобретение основных средств, не отнесенные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к затратам на приобретение основных сре</w:t>
      </w:r>
      <w:proofErr w:type="gramStart"/>
      <w:r w:rsidRPr="005845A3">
        <w:rPr>
          <w:rFonts w:ascii="Times New Roman" w:hAnsi="Times New Roman" w:cs="Times New Roman"/>
          <w:i/>
        </w:rPr>
        <w:t>дств в р</w:t>
      </w:r>
      <w:proofErr w:type="gramEnd"/>
      <w:r w:rsidRPr="005845A3">
        <w:rPr>
          <w:rFonts w:ascii="Times New Roman" w:hAnsi="Times New Roman" w:cs="Times New Roman"/>
          <w:i/>
        </w:rPr>
        <w:t>амках затрат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на информационно-коммуникационные технологии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90. Затраты на приобретение основных средств, не отнесенные к затратам на приобретение основных сре</w:t>
      </w:r>
      <w:proofErr w:type="gramStart"/>
      <w:r w:rsidRPr="005845A3">
        <w:rPr>
          <w:rFonts w:ascii="Times New Roman" w:hAnsi="Times New Roman" w:cs="Times New Roman"/>
        </w:rPr>
        <w:t>дств в р</w:t>
      </w:r>
      <w:proofErr w:type="gramEnd"/>
      <w:r w:rsidRPr="005845A3">
        <w:rPr>
          <w:rFonts w:ascii="Times New Roman" w:hAnsi="Times New Roman" w:cs="Times New Roman"/>
        </w:rPr>
        <w:t xml:space="preserve">амках затрат на информационно-коммуникационные технологии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87985" cy="293370"/>
            <wp:effectExtent l="0" t="0" r="0" b="0"/>
            <wp:docPr id="398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4"/>
                    <pic:cNvPicPr>
                      <a:picLocks noChangeAspect="1" noChangeArrowheads="1"/>
                    </pic:cNvPicPr>
                  </pic:nvPicPr>
                  <pic:blipFill>
                    <a:blip r:embed="rId4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1337310" cy="241300"/>
            <wp:effectExtent l="19050" t="0" r="0" b="0"/>
            <wp:docPr id="399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5"/>
                    <pic:cNvPicPr>
                      <a:picLocks noChangeAspect="1" noChangeArrowheads="1"/>
                    </pic:cNvPicPr>
                  </pic:nvPicPr>
                  <pic:blipFill>
                    <a:blip r:embed="rId4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41300"/>
            <wp:effectExtent l="19050" t="0" r="6350" b="0"/>
            <wp:docPr id="400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6"/>
                    <pic:cNvPicPr>
                      <a:picLocks noChangeAspect="1" noChangeArrowheads="1"/>
                    </pic:cNvPicPr>
                  </pic:nvPicPr>
                  <pic:blipFill>
                    <a:blip r:embed="rId4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транспортных средств;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50190"/>
            <wp:effectExtent l="19050" t="0" r="6350" b="0"/>
            <wp:docPr id="401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7"/>
                    <pic:cNvPicPr>
                      <a:picLocks noChangeAspect="1" noChangeArrowheads="1"/>
                    </pic:cNvPicPr>
                  </pic:nvPicPr>
                  <pic:blipFill>
                    <a:blip r:embed="rId4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мебели;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402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8"/>
                    <pic:cNvPicPr>
                      <a:picLocks noChangeAspect="1" noChangeArrowheads="1"/>
                    </pic:cNvPicPr>
                  </pic:nvPicPr>
                  <pic:blipFill>
                    <a:blip r:embed="rId4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систем кондиционирования.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91. Затраты на приобретение транспортных средств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76225"/>
            <wp:effectExtent l="0" t="0" r="0" b="0"/>
            <wp:docPr id="403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9"/>
                    <pic:cNvPicPr>
                      <a:picLocks noChangeAspect="1" noChangeArrowheads="1"/>
                    </pic:cNvPicPr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4"/>
          <w:sz w:val="20"/>
          <w:szCs w:val="20"/>
        </w:rPr>
        <w:drawing>
          <wp:inline distT="0" distB="0" distL="0" distR="0">
            <wp:extent cx="1397635" cy="379730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lang w:eastAsia="en-US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0" t="0" r="0" b="0"/>
            <wp:docPr id="405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1"/>
                    <pic:cNvPicPr>
                      <a:picLocks noChangeAspect="1" noChangeArrowheads="1"/>
                    </pic:cNvPicPr>
                  </pic:nvPicPr>
                  <pic:blipFill>
                    <a:blip r:embed="rId4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</w:t>
      </w:r>
      <w:r w:rsidRPr="005845A3">
        <w:rPr>
          <w:rFonts w:ascii="Times New Roman" w:hAnsi="Times New Roman" w:cs="Times New Roman"/>
          <w:lang w:eastAsia="en-US"/>
        </w:rPr>
        <w:t xml:space="preserve">количество </w:t>
      </w:r>
      <w:proofErr w:type="spellStart"/>
      <w:r w:rsidRPr="005845A3">
        <w:rPr>
          <w:rFonts w:ascii="Times New Roman" w:hAnsi="Times New Roman" w:cs="Times New Roman"/>
          <w:lang w:eastAsia="en-US"/>
        </w:rPr>
        <w:t>i-х</w:t>
      </w:r>
      <w:proofErr w:type="spellEnd"/>
      <w:r w:rsidRPr="005845A3">
        <w:rPr>
          <w:rFonts w:ascii="Times New Roman" w:hAnsi="Times New Roman" w:cs="Times New Roman"/>
          <w:lang w:eastAsia="en-US"/>
        </w:rPr>
        <w:t xml:space="preserve"> транспортных сре</w:t>
      </w:r>
      <w:proofErr w:type="gramStart"/>
      <w:r w:rsidRPr="005845A3">
        <w:rPr>
          <w:rFonts w:ascii="Times New Roman" w:hAnsi="Times New Roman" w:cs="Times New Roman"/>
          <w:lang w:eastAsia="en-US"/>
        </w:rPr>
        <w:t>дств в с</w:t>
      </w:r>
      <w:proofErr w:type="gramEnd"/>
      <w:r w:rsidRPr="005845A3">
        <w:rPr>
          <w:rFonts w:ascii="Times New Roman" w:hAnsi="Times New Roman" w:cs="Times New Roman"/>
          <w:lang w:eastAsia="en-US"/>
        </w:rPr>
        <w:t xml:space="preserve">оответствии с нормативами, предусмотренными приложением № 2 к Правилам </w:t>
      </w:r>
      <w:r w:rsidRPr="005845A3">
        <w:rPr>
          <w:rFonts w:ascii="Times New Roman" w:hAnsi="Times New Roman" w:cs="Times New Roman"/>
        </w:rPr>
        <w:t>определения нормативных затрат</w:t>
      </w:r>
      <w:r w:rsidRPr="005845A3">
        <w:rPr>
          <w:rFonts w:ascii="Times New Roman" w:hAnsi="Times New Roman" w:cs="Times New Roman"/>
          <w:lang w:eastAsia="en-US"/>
        </w:rPr>
        <w:t>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u w:val="single"/>
          <w:lang w:eastAsia="en-US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24155" cy="241300"/>
            <wp:effectExtent l="19050" t="0" r="4445" b="0"/>
            <wp:docPr id="406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2"/>
                    <pic:cNvPicPr>
                      <a:picLocks noChangeAspect="1" noChangeArrowheads="1"/>
                    </pic:cNvPicPr>
                  </pic:nvPicPr>
                  <pic:blipFill>
                    <a:blip r:embed="rId4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</w:t>
      </w:r>
      <w:r w:rsidRPr="005845A3">
        <w:rPr>
          <w:rFonts w:ascii="Times New Roman" w:hAnsi="Times New Roman" w:cs="Times New Roman"/>
          <w:lang w:eastAsia="en-US"/>
        </w:rPr>
        <w:t xml:space="preserve">цена приобретения i-го транспортного средства в соответствии с нормативами, предусмотренными приложением № 2 к Правилам </w:t>
      </w:r>
      <w:r w:rsidRPr="005845A3">
        <w:rPr>
          <w:rFonts w:ascii="Times New Roman" w:hAnsi="Times New Roman" w:cs="Times New Roman"/>
        </w:rPr>
        <w:t>определения нормативных затрат</w:t>
      </w:r>
      <w:r w:rsidRPr="005845A3">
        <w:rPr>
          <w:rFonts w:ascii="Times New Roman" w:hAnsi="Times New Roman" w:cs="Times New Roman"/>
          <w:lang w:eastAsia="en-US"/>
        </w:rPr>
        <w:t>;</w:t>
      </w:r>
      <w:bookmarkStart w:id="12" w:name="_GoBack"/>
      <w:bookmarkEnd w:id="12"/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lastRenderedPageBreak/>
        <w:t xml:space="preserve">92. Затраты на приобретение мебели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83235" cy="267335"/>
            <wp:effectExtent l="0" t="0" r="0" b="0"/>
            <wp:docPr id="407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"/>
                    <pic:cNvPicPr>
                      <a:picLocks noChangeAspect="1" noChangeArrowheads="1"/>
                    </pic:cNvPicPr>
                  </pic:nvPicPr>
                  <pic:blipFill>
                    <a:blip r:embed="rId4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630680" cy="466090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96875" cy="259080"/>
            <wp:effectExtent l="0" t="0" r="3175" b="0"/>
            <wp:docPr id="409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"/>
                    <pic:cNvPicPr>
                      <a:picLocks noChangeAspect="1" noChangeArrowheads="1"/>
                    </pic:cNvPicPr>
                  </pic:nvPicPr>
                  <pic:blipFill>
                    <a:blip r:embed="rId4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предметов мебели в соответствии с нормативами субъектов нормирования;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24155"/>
            <wp:effectExtent l="19050" t="0" r="6350" b="0"/>
            <wp:docPr id="410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6"/>
                    <pic:cNvPicPr>
                      <a:picLocks noChangeAspect="1" noChangeArrowheads="1"/>
                    </pic:cNvPicPr>
                  </pic:nvPicPr>
                  <pic:blipFill>
                    <a:blip r:embed="rId4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i-го предмета мебели в соответствии с нормативами субъектов нормирования.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</w:rPr>
        <w:t xml:space="preserve">93. Затраты на приобретение систем кондиционирования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44805" cy="259080"/>
            <wp:effectExtent l="0" t="0" r="0" b="0"/>
            <wp:docPr id="411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7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</w:t>
      </w:r>
      <w:r w:rsidRPr="005845A3">
        <w:rPr>
          <w:rFonts w:ascii="Times New Roman" w:hAnsi="Times New Roman" w:cs="Times New Roman"/>
          <w:i/>
        </w:rPr>
        <w:t>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164590" cy="370840"/>
            <wp:effectExtent l="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24155"/>
            <wp:effectExtent l="0" t="0" r="0" b="0"/>
            <wp:docPr id="413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9"/>
                    <pic:cNvPicPr>
                      <a:picLocks noChangeAspect="1" noChangeArrowheads="1"/>
                    </pic:cNvPicPr>
                  </pic:nvPicPr>
                  <pic:blipFill>
                    <a:blip r:embed="rId4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</w:t>
      </w:r>
      <w:proofErr w:type="spellStart"/>
      <w:r w:rsidRPr="005845A3">
        <w:rPr>
          <w:rFonts w:ascii="Times New Roman" w:hAnsi="Times New Roman" w:cs="Times New Roman"/>
        </w:rPr>
        <w:t>i-х</w:t>
      </w:r>
      <w:proofErr w:type="spellEnd"/>
      <w:r w:rsidRPr="005845A3">
        <w:rPr>
          <w:rFonts w:ascii="Times New Roman" w:hAnsi="Times New Roman" w:cs="Times New Roman"/>
        </w:rPr>
        <w:t xml:space="preserve"> систем кондиционирования;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24155"/>
            <wp:effectExtent l="19050" t="0" r="0" b="0"/>
            <wp:docPr id="414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0"/>
                    <pic:cNvPicPr>
                      <a:picLocks noChangeAspect="1" noChangeArrowheads="1"/>
                    </pic:cNvPicPr>
                  </pic:nvPicPr>
                  <pic:blipFill>
                    <a:blip r:embed="rId4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системы кондиционирования.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Затраты на приобретение материальных запасов, не отнесенные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к затратам на приобретение материальных запасов в рамках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  <w:r w:rsidRPr="005845A3">
        <w:rPr>
          <w:rFonts w:ascii="Times New Roman" w:hAnsi="Times New Roman" w:cs="Times New Roman"/>
          <w:i/>
        </w:rPr>
        <w:t>затрат на информационно-коммуникационные технологии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94.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87985" cy="293370"/>
            <wp:effectExtent l="0" t="0" r="0" b="0"/>
            <wp:docPr id="415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1"/>
                    <pic:cNvPicPr>
                      <a:picLocks noChangeAspect="1" noChangeArrowheads="1"/>
                    </pic:cNvPicPr>
                  </pic:nvPicPr>
                  <pic:blipFill>
                    <a:blip r:embed="rId4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>,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380615" cy="241300"/>
            <wp:effectExtent l="19050" t="0" r="0" b="0"/>
            <wp:docPr id="416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2"/>
                    <pic:cNvPicPr>
                      <a:picLocks noChangeAspect="1" noChangeArrowheads="1"/>
                    </pic:cNvPicPr>
                  </pic:nvPicPr>
                  <pic:blipFill>
                    <a:blip r:embed="rId4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41300"/>
            <wp:effectExtent l="19050" t="0" r="2540" b="0"/>
            <wp:docPr id="417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4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бланочной и иной типографской продукции;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6350" b="0"/>
            <wp:docPr id="418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4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канцелярских принадлежностей;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41300"/>
            <wp:effectExtent l="19050" t="0" r="0" b="0"/>
            <wp:docPr id="419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4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хозяйственных товаров и принадлежностей;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59080" cy="241300"/>
            <wp:effectExtent l="19050" t="0" r="7620" b="0"/>
            <wp:docPr id="420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4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горюче-смазочных материалов;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9525" b="0"/>
            <wp:docPr id="421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4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запасных частей для транспортных средств;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36550" cy="241300"/>
            <wp:effectExtent l="19050" t="0" r="0" b="0"/>
            <wp:docPr id="422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8"/>
                    <pic:cNvPicPr>
                      <a:picLocks noChangeAspect="1" noChangeArrowheads="1"/>
                    </pic:cNvPicPr>
                  </pic:nvPicPr>
                  <pic:blipFill>
                    <a:blip r:embed="rId4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затраты на приобретение материальных запасов для нужд гражданской обороны.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95. Затраты на приобретение бланочной продукции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76225"/>
            <wp:effectExtent l="0" t="0" r="0" b="0"/>
            <wp:docPr id="423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9"/>
                    <pic:cNvPicPr>
                      <a:picLocks noChangeAspect="1" noChangeArrowheads="1"/>
                    </pic:cNvPicPr>
                  </pic:nvPicPr>
                  <pic:blipFill>
                    <a:blip r:embed="rId4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5"/>
          <w:sz w:val="20"/>
          <w:szCs w:val="20"/>
        </w:rPr>
        <w:drawing>
          <wp:inline distT="0" distB="0" distL="0" distR="0">
            <wp:extent cx="2294890" cy="483235"/>
            <wp:effectExtent l="0" t="0" r="0" b="0"/>
            <wp:docPr id="424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6"/>
                    <pic:cNvPicPr>
                      <a:picLocks noChangeAspect="1" noChangeArrowheads="1"/>
                    </pic:cNvPicPr>
                  </pic:nvPicPr>
                  <pic:blipFill>
                    <a:blip r:embed="rId4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41300" cy="241300"/>
            <wp:effectExtent l="0" t="0" r="0" b="0"/>
            <wp:docPr id="425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1"/>
                    <pic:cNvPicPr>
                      <a:picLocks noChangeAspect="1" noChangeArrowheads="1"/>
                    </pic:cNvPicPr>
                  </pic:nvPicPr>
                  <pic:blipFill>
                    <a:blip r:embed="rId4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бланочной продукции;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07010" cy="215900"/>
            <wp:effectExtent l="19050" t="0" r="0" b="0"/>
            <wp:docPr id="426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4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бланка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тиражу;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84480" cy="224155"/>
            <wp:effectExtent l="0" t="0" r="0" b="0"/>
            <wp:docPr id="427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3"/>
                    <pic:cNvPicPr>
                      <a:picLocks noChangeAspect="1" noChangeArrowheads="1"/>
                    </pic:cNvPicPr>
                  </pic:nvPicPr>
                  <pic:blipFill>
                    <a:blip r:embed="rId4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прочей продукции, изготовляемой типографией;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24155"/>
            <wp:effectExtent l="19050" t="0" r="0" b="0"/>
            <wp:docPr id="428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4"/>
                    <pic:cNvPicPr>
                      <a:picLocks noChangeAspect="1" noChangeArrowheads="1"/>
                    </pic:cNvPicPr>
                  </pic:nvPicPr>
                  <pic:blipFill>
                    <a:blip r:embed="rId4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единицы прочей продукции, изготовляемой типографией, по </w:t>
      </w:r>
      <w:proofErr w:type="spellStart"/>
      <w:r w:rsidRPr="005845A3">
        <w:rPr>
          <w:rFonts w:ascii="Times New Roman" w:hAnsi="Times New Roman" w:cs="Times New Roman"/>
        </w:rPr>
        <w:t>j-му</w:t>
      </w:r>
      <w:proofErr w:type="spellEnd"/>
      <w:r w:rsidRPr="005845A3">
        <w:rPr>
          <w:rFonts w:ascii="Times New Roman" w:hAnsi="Times New Roman" w:cs="Times New Roman"/>
        </w:rPr>
        <w:t xml:space="preserve"> тиражу.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lastRenderedPageBreak/>
        <w:t xml:space="preserve">96. Затраты на приобретение канцелярских принадлежностей </w:t>
      </w: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457200" cy="267335"/>
            <wp:effectExtent l="0" t="0" r="0" b="0"/>
            <wp:docPr id="429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5"/>
                    <pic:cNvPicPr>
                      <a:picLocks noChangeAspect="1" noChangeArrowheads="1"/>
                    </pic:cNvPicPr>
                  </pic:nvPicPr>
                  <pic:blipFill>
                    <a:blip r:embed="rId4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113280" cy="466090"/>
            <wp:effectExtent l="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96875" cy="259080"/>
            <wp:effectExtent l="19050" t="0" r="3175" b="0"/>
            <wp:docPr id="431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7"/>
                    <pic:cNvPicPr>
                      <a:picLocks noChangeAspect="1" noChangeArrowheads="1"/>
                    </pic:cNvPicPr>
                  </pic:nvPicPr>
                  <pic:blipFill>
                    <a:blip r:embed="rId4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i-го предмета канцелярских принадлежностей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</w:t>
      </w:r>
      <w:r w:rsidRPr="005845A3">
        <w:rPr>
          <w:i/>
        </w:rPr>
        <w:t xml:space="preserve"> </w:t>
      </w:r>
      <w:r w:rsidRPr="005845A3">
        <w:rPr>
          <w:rFonts w:ascii="Times New Roman" w:hAnsi="Times New Roman" w:cs="Times New Roman"/>
        </w:rPr>
        <w:t>в расчете на основного работника;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276225" cy="241300"/>
            <wp:effectExtent l="19050" t="0" r="0" b="0"/>
            <wp:docPr id="432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8"/>
                    <pic:cNvPicPr>
                      <a:picLocks noChangeAspect="1" noChangeArrowheads="1"/>
                    </pic:cNvPicPr>
                  </pic:nvPicPr>
                  <pic:blipFill>
                    <a:blip r:embed="rId4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численность основных работников, определяемая в соответствии с </w:t>
      </w:r>
      <w:hyperlink r:id="rId458" w:history="1">
        <w:r w:rsidRPr="005845A3">
          <w:rPr>
            <w:rStyle w:val="a3"/>
            <w:color w:val="auto"/>
            <w:u w:val="none"/>
          </w:rPr>
          <w:t>пунктами 1</w:t>
        </w:r>
      </w:hyperlink>
      <w:r w:rsidRPr="005845A3">
        <w:rPr>
          <w:rFonts w:ascii="Times New Roman" w:hAnsi="Times New Roman" w:cs="Times New Roman"/>
        </w:rPr>
        <w:t>8, 22 Общих правил определения нормативных затрат;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</w:rPr>
        <w:drawing>
          <wp:inline distT="0" distB="0" distL="0" distR="0">
            <wp:extent cx="353695" cy="224155"/>
            <wp:effectExtent l="19050" t="0" r="8255" b="0"/>
            <wp:docPr id="433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4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i-го предмета канцелярских принадлежностей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97. Затраты на приобретение хозяйственных товаров и принадлежностей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76225"/>
            <wp:effectExtent l="0" t="0" r="0" b="0"/>
            <wp:docPr id="434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/>
                    <pic:cNvPicPr>
                      <a:picLocks noChangeAspect="1" noChangeArrowheads="1"/>
                    </pic:cNvPicPr>
                  </pic:nvPicPr>
                  <pic:blipFill>
                    <a:blip r:embed="rId4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397635" cy="448310"/>
            <wp:effectExtent l="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59080" cy="250190"/>
            <wp:effectExtent l="19050" t="0" r="7620" b="0"/>
            <wp:docPr id="436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4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единицы хозяйственных товаров и принадлежностей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93370" cy="241300"/>
            <wp:effectExtent l="0" t="0" r="0" b="0"/>
            <wp:docPr id="437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/>
                    <pic:cNvPicPr>
                      <a:picLocks noChangeAspect="1" noChangeArrowheads="1"/>
                    </pic:cNvPicPr>
                  </pic:nvPicPr>
                  <pic:blipFill>
                    <a:blip r:embed="rId4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i-го хозяйственного товара и принадлежности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98. Затраты на приобретение горюче-смазочных материалов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438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4"/>
                    <pic:cNvPicPr>
                      <a:picLocks noChangeAspect="1" noChangeArrowheads="1"/>
                    </pic:cNvPicPr>
                  </pic:nvPicPr>
                  <pic:blipFill>
                    <a:blip r:embed="rId4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105025" cy="466090"/>
            <wp:effectExtent l="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19050" t="0" r="0" b="0"/>
            <wp:docPr id="440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6"/>
                    <pic:cNvPicPr>
                      <a:picLocks noChangeAspect="1" noChangeArrowheads="1"/>
                    </pic:cNvPicPr>
                  </pic:nvPicPr>
                  <pic:blipFill>
                    <a:blip r:embed="rId4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норма расхода топлива на 100 километров пробега i-го транспортного средства согласно методическим </w:t>
      </w:r>
      <w:hyperlink r:id="rId467" w:history="1">
        <w:r w:rsidRPr="005845A3">
          <w:rPr>
            <w:rStyle w:val="a3"/>
            <w:color w:val="auto"/>
            <w:u w:val="none"/>
          </w:rPr>
          <w:t>рекомендациям</w:t>
        </w:r>
      </w:hyperlink>
      <w:r w:rsidRPr="005845A3">
        <w:rPr>
          <w:rFonts w:ascii="Times New Roman" w:hAnsi="Times New Roman" w:cs="Times New Roman"/>
        </w:rPr>
        <w:t xml:space="preserve"> «Нормы расхода топлив и смазочных материалов на автомобильном транспорте», являющимся приложением к распоряжению Министерства транспорта Российской Федерации от 14 марта 2008 года № АМ-23-р;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19050" t="0" r="0" b="0"/>
            <wp:docPr id="441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7"/>
                    <pic:cNvPicPr>
                      <a:picLocks noChangeAspect="1" noChangeArrowheads="1"/>
                    </pic:cNvPicPr>
                  </pic:nvPicPr>
                  <pic:blipFill>
                    <a:blip r:embed="rId4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1 литра горюче-смазочного материала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транспортному средству;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19050" t="0" r="0" b="0"/>
            <wp:docPr id="442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8"/>
                    <pic:cNvPicPr>
                      <a:picLocks noChangeAspect="1" noChangeArrowheads="1"/>
                    </pic:cNvPicPr>
                  </pic:nvPicPr>
                  <pic:blipFill>
                    <a:blip r:embed="rId4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километраж использования i-го транспортного средства в очередном финансовом году.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color w:val="FF0000"/>
        </w:rPr>
      </w:pPr>
      <w:r w:rsidRPr="005845A3">
        <w:rPr>
          <w:rFonts w:ascii="Times New Roman" w:hAnsi="Times New Roman" w:cs="Times New Roman"/>
        </w:rPr>
        <w:t xml:space="preserve">99. Затраты на приобретение запасных частей для транспортных средств определяются по фактическим затратам в отчетном финансовом году </w:t>
      </w:r>
      <w:r w:rsidRPr="005845A3">
        <w:rPr>
          <w:rFonts w:ascii="Times New Roman" w:hAnsi="Times New Roman" w:cs="Times New Roman"/>
          <w:lang w:eastAsia="en-US"/>
        </w:rPr>
        <w:t xml:space="preserve">с учетом нормативов, предусмотренных приложением 2 к Правилам </w:t>
      </w:r>
      <w:r w:rsidRPr="005845A3">
        <w:rPr>
          <w:rFonts w:ascii="Times New Roman" w:hAnsi="Times New Roman" w:cs="Times New Roman"/>
        </w:rPr>
        <w:t xml:space="preserve">определения нормативных затрат. 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100. Затраты на приобретение материальных запасов для нужд гражданской обороны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57200" cy="267335"/>
            <wp:effectExtent l="0" t="0" r="0" b="0"/>
            <wp:docPr id="443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9"/>
                    <pic:cNvPicPr>
                      <a:picLocks noChangeAspect="1" noChangeArrowheads="1"/>
                    </pic:cNvPicPr>
                  </pic:nvPicPr>
                  <pic:blipFill>
                    <a:blip r:embed="rId4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2113280" cy="422910"/>
            <wp:effectExtent l="0" t="0" r="0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19050" t="0" r="8255" b="0"/>
            <wp:docPr id="445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1"/>
                    <pic:cNvPicPr>
                      <a:picLocks noChangeAspect="1" noChangeArrowheads="1"/>
                    </pic:cNvPicPr>
                  </pic:nvPicPr>
                  <pic:blipFill>
                    <a:blip r:embed="rId4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единицы материальных запасов для нужд гражданской обороны в соответствии с нормативами субъектов нормирования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405130" cy="224155"/>
            <wp:effectExtent l="19050" t="0" r="0" b="0"/>
            <wp:docPr id="446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2"/>
                    <pic:cNvPicPr>
                      <a:picLocks noChangeAspect="1" noChangeArrowheads="1"/>
                    </pic:cNvPicPr>
                  </pic:nvPicPr>
                  <pic:blipFill>
                    <a:blip r:embed="rId4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субъектов нормирования сельского поселения </w:t>
      </w:r>
      <w:r w:rsidRPr="005845A3">
        <w:rPr>
          <w:rFonts w:ascii="Times New Roman" w:hAnsi="Times New Roman" w:cs="Times New Roman"/>
        </w:rPr>
        <w:lastRenderedPageBreak/>
        <w:t>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»;</w:t>
      </w:r>
    </w:p>
    <w:p w:rsidR="00067389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2"/>
        </w:rPr>
        <w:drawing>
          <wp:inline distT="0" distB="0" distL="0" distR="0">
            <wp:extent cx="267335" cy="224155"/>
            <wp:effectExtent l="19050" t="0" r="0" b="0"/>
            <wp:docPr id="447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3"/>
                    <pic:cNvPicPr>
                      <a:picLocks noChangeAspect="1" noChangeArrowheads="1"/>
                    </pic:cNvPicPr>
                  </pic:nvPicPr>
                  <pic:blipFill>
                    <a:blip r:embed="rId4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расчетная численность основных работников, определяемая в соответствии с </w:t>
      </w:r>
      <w:hyperlink r:id="rId475" w:history="1">
        <w:r w:rsidRPr="005845A3">
          <w:rPr>
            <w:rStyle w:val="a3"/>
            <w:color w:val="auto"/>
            <w:u w:val="none"/>
          </w:rPr>
          <w:t>пунктами 1</w:t>
        </w:r>
      </w:hyperlink>
      <w:r w:rsidRPr="005845A3">
        <w:rPr>
          <w:rFonts w:ascii="Times New Roman" w:hAnsi="Times New Roman" w:cs="Times New Roman"/>
        </w:rPr>
        <w:t xml:space="preserve">8, </w:t>
      </w:r>
      <w:hyperlink r:id="rId476" w:history="1">
        <w:r w:rsidRPr="005845A3">
          <w:rPr>
            <w:rStyle w:val="a3"/>
            <w:color w:val="auto"/>
            <w:u w:val="none"/>
          </w:rPr>
          <w:t>22</w:t>
        </w:r>
      </w:hyperlink>
      <w:r w:rsidRPr="005845A3">
        <w:rPr>
          <w:rFonts w:ascii="Times New Roman" w:hAnsi="Times New Roman" w:cs="Times New Roman"/>
        </w:rPr>
        <w:t xml:space="preserve"> Общих правил определения нормативных затрат.</w:t>
      </w:r>
    </w:p>
    <w:p w:rsidR="000C7FA0" w:rsidRPr="005845A3" w:rsidRDefault="000C7FA0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C7FA0" w:rsidRDefault="000C7FA0" w:rsidP="000C7FA0">
      <w:pPr>
        <w:pStyle w:val="ConsPlusNormal"/>
        <w:jc w:val="both"/>
        <w:rPr>
          <w:rFonts w:ascii="Times New Roman" w:hAnsi="Times New Roman" w:cs="Times New Roman"/>
          <w:kern w:val="2"/>
        </w:rPr>
      </w:pPr>
      <w:r w:rsidRPr="000C7FA0">
        <w:rPr>
          <w:rFonts w:ascii="Times New Roman" w:hAnsi="Times New Roman" w:cs="Times New Roman"/>
          <w:kern w:val="2"/>
        </w:rPr>
        <w:t>100.1 Затраты на приобретение юридической литературы и затраты на приобрете</w:t>
      </w:r>
      <w:r>
        <w:rPr>
          <w:rFonts w:ascii="Times New Roman" w:hAnsi="Times New Roman" w:cs="Times New Roman"/>
          <w:kern w:val="2"/>
        </w:rPr>
        <w:t>ние служебного обмундирования</w:t>
      </w:r>
      <w:proofErr w:type="gramStart"/>
      <w:r>
        <w:rPr>
          <w:rFonts w:ascii="Times New Roman" w:hAnsi="Times New Roman" w:cs="Times New Roman"/>
          <w:kern w:val="2"/>
        </w:rPr>
        <w:t>.</w:t>
      </w:r>
      <w:proofErr w:type="gramEnd"/>
      <w:r w:rsidRPr="000C7FA0">
        <w:rPr>
          <w:rFonts w:ascii="Times New Roman" w:hAnsi="Times New Roman" w:cs="Times New Roman"/>
          <w:kern w:val="2"/>
        </w:rPr>
        <w:t xml:space="preserve"> </w:t>
      </w:r>
      <w:r>
        <w:rPr>
          <w:rFonts w:ascii="Times New Roman" w:hAnsi="Times New Roman" w:cs="Times New Roman"/>
          <w:kern w:val="2"/>
        </w:rPr>
        <w:t>(</w:t>
      </w:r>
      <w:proofErr w:type="gramStart"/>
      <w:r>
        <w:rPr>
          <w:rFonts w:ascii="Times New Roman" w:hAnsi="Times New Roman" w:cs="Times New Roman"/>
          <w:kern w:val="2"/>
        </w:rPr>
        <w:t>и</w:t>
      </w:r>
      <w:proofErr w:type="gramEnd"/>
      <w:r>
        <w:rPr>
          <w:rFonts w:ascii="Times New Roman" w:hAnsi="Times New Roman" w:cs="Times New Roman"/>
          <w:kern w:val="2"/>
        </w:rPr>
        <w:t>зменения внесены постановлением № 8 от 12.04.2021г.)</w:t>
      </w:r>
    </w:p>
    <w:p w:rsidR="000C7FA0" w:rsidRPr="000C7FA0" w:rsidRDefault="000C7FA0" w:rsidP="000C7FA0">
      <w:pPr>
        <w:widowControl w:val="0"/>
        <w:autoSpaceDE w:val="0"/>
        <w:autoSpaceDN w:val="0"/>
        <w:adjustRightInd w:val="0"/>
        <w:ind w:right="-6" w:firstLine="72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3. Затраты на капитальный ремонт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государственного имущества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101. Затраты на капитальный ремонт государственного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102. </w:t>
      </w:r>
      <w:proofErr w:type="gramStart"/>
      <w:r w:rsidRPr="005845A3">
        <w:rPr>
          <w:rFonts w:ascii="Times New Roman" w:hAnsi="Times New Roman" w:cs="Times New Roman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</w:t>
      </w:r>
      <w:r w:rsidRPr="005845A3">
        <w:t xml:space="preserve"> </w:t>
      </w:r>
      <w:r w:rsidRPr="005845A3">
        <w:rPr>
          <w:rFonts w:ascii="Times New Roman" w:hAnsi="Times New Roman" w:cs="Times New Roman"/>
        </w:rPr>
        <w:t>федеральным органом исполнительной власти и (или) исполнительным органом государственной власти Забайкальского края, осуществляющими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103. Затраты на разработку проектной документации определяются в соответствии со </w:t>
      </w:r>
      <w:hyperlink r:id="rId477" w:history="1">
        <w:r w:rsidRPr="005845A3">
          <w:rPr>
            <w:rStyle w:val="a3"/>
            <w:color w:val="auto"/>
            <w:u w:val="none"/>
          </w:rPr>
          <w:t>статьей 22</w:t>
        </w:r>
      </w:hyperlink>
      <w:r w:rsidRPr="005845A3">
        <w:rPr>
          <w:rFonts w:ascii="Times New Roman" w:hAnsi="Times New Roman" w:cs="Times New Roman"/>
        </w:rPr>
        <w:t xml:space="preserve"> Федерального закона от 05 апреля 2013 года </w:t>
      </w:r>
      <w:r w:rsidRPr="005845A3">
        <w:rPr>
          <w:rFonts w:ascii="Times New Roman" w:hAnsi="Times New Roman" w:cs="Times New Roman"/>
        </w:rPr>
        <w:br/>
        <w:t>№ 44-ФЗ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4. Затраты на финансовое обеспечение строительства,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реконструкции (в том числе с элементами реставрации),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технического перевооружения объектов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капитального строительства или приобретение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объектов недвижимого имущества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104.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78" w:history="1">
        <w:r w:rsidRPr="005845A3">
          <w:rPr>
            <w:rStyle w:val="a3"/>
            <w:color w:val="auto"/>
            <w:u w:val="none"/>
          </w:rPr>
          <w:t>статьей 22</w:t>
        </w:r>
      </w:hyperlink>
      <w:r w:rsidRPr="005845A3">
        <w:rPr>
          <w:rFonts w:ascii="Times New Roman" w:hAnsi="Times New Roman" w:cs="Times New Roman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105. Затраты на приобретение объектов недвижимого имущества определяются в соответствии со </w:t>
      </w:r>
      <w:hyperlink r:id="rId479" w:history="1">
        <w:r w:rsidRPr="005845A3">
          <w:rPr>
            <w:rStyle w:val="a3"/>
            <w:color w:val="auto"/>
            <w:u w:val="none"/>
          </w:rPr>
          <w:t>статьей 22</w:t>
        </w:r>
      </w:hyperlink>
      <w:r w:rsidRPr="005845A3">
        <w:rPr>
          <w:rFonts w:ascii="Times New Roman" w:hAnsi="Times New Roman" w:cs="Times New Roman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b/>
        </w:rPr>
      </w:pPr>
      <w:r w:rsidRPr="005845A3">
        <w:rPr>
          <w:rFonts w:ascii="Times New Roman" w:hAnsi="Times New Roman" w:cs="Times New Roman"/>
          <w:b/>
        </w:rPr>
        <w:t>5. Затраты на дополнительное профессиональное образование работников</w:t>
      </w:r>
    </w:p>
    <w:p w:rsidR="00067389" w:rsidRPr="005845A3" w:rsidRDefault="00067389" w:rsidP="00067389">
      <w:pPr>
        <w:pStyle w:val="ConsPlusNormal"/>
        <w:jc w:val="center"/>
        <w:rPr>
          <w:rFonts w:ascii="Times New Roman" w:hAnsi="Times New Roman" w:cs="Times New Roman"/>
          <w:i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 xml:space="preserve">106. Затраты на приобретение образовательных услуг по профессиональной переподготовке и повышению квалификации </w:t>
      </w: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96875" cy="259080"/>
            <wp:effectExtent l="0" t="0" r="0" b="0"/>
            <wp:docPr id="448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4"/>
                    <pic:cNvPicPr>
                      <a:picLocks noChangeAspect="1" noChangeArrowheads="1"/>
                    </pic:cNvPicPr>
                  </pic:nvPicPr>
                  <pic:blipFill>
                    <a:blip r:embed="rId4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определяются по формуле: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sz w:val="20"/>
          <w:szCs w:val="20"/>
        </w:rPr>
      </w:pPr>
      <w:r w:rsidRPr="005845A3">
        <w:rPr>
          <w:noProof/>
          <w:position w:val="-28"/>
          <w:sz w:val="20"/>
          <w:szCs w:val="20"/>
        </w:rPr>
        <w:drawing>
          <wp:inline distT="0" distB="0" distL="0" distR="0">
            <wp:extent cx="1466215" cy="440055"/>
            <wp:effectExtent l="0" t="0" r="0" b="0"/>
            <wp:docPr id="449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1"/>
                    <pic:cNvPicPr>
                      <a:picLocks noChangeAspect="1" noChangeArrowheads="1"/>
                    </pic:cNvPicPr>
                  </pic:nvPicPr>
                  <pic:blipFill>
                    <a:blip r:embed="rId4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sz w:val="20"/>
          <w:szCs w:val="20"/>
        </w:rPr>
        <w:t>,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где: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353695" cy="224155"/>
            <wp:effectExtent l="0" t="0" r="8255" b="0"/>
            <wp:docPr id="450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6"/>
                    <pic:cNvPicPr>
                      <a:picLocks noChangeAspect="1" noChangeArrowheads="1"/>
                    </pic:cNvPicPr>
                  </pic:nvPicPr>
                  <pic:blipFill>
                    <a:blip r:embed="rId4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количество работников, направляемых на </w:t>
      </w:r>
      <w:proofErr w:type="spellStart"/>
      <w:r w:rsidRPr="005845A3">
        <w:rPr>
          <w:rFonts w:ascii="Times New Roman" w:hAnsi="Times New Roman" w:cs="Times New Roman"/>
        </w:rPr>
        <w:t>i-й</w:t>
      </w:r>
      <w:proofErr w:type="spellEnd"/>
      <w:r w:rsidRPr="005845A3">
        <w:rPr>
          <w:rFonts w:ascii="Times New Roman" w:hAnsi="Times New Roman" w:cs="Times New Roman"/>
        </w:rPr>
        <w:t xml:space="preserve"> вид дополнительного профессионального образования;</w:t>
      </w:r>
    </w:p>
    <w:p w:rsidR="00067389" w:rsidRPr="005845A3" w:rsidRDefault="00067389" w:rsidP="00067389">
      <w:pPr>
        <w:pStyle w:val="ConsPlusNormal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  <w:noProof/>
          <w:position w:val="-14"/>
        </w:rPr>
        <w:drawing>
          <wp:inline distT="0" distB="0" distL="0" distR="0">
            <wp:extent cx="293370" cy="259080"/>
            <wp:effectExtent l="19050" t="0" r="0" b="0"/>
            <wp:docPr id="451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7"/>
                    <pic:cNvPicPr>
                      <a:picLocks noChangeAspect="1" noChangeArrowheads="1"/>
                    </pic:cNvPicPr>
                  </pic:nvPicPr>
                  <pic:blipFill>
                    <a:blip r:embed="rId4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A3">
        <w:rPr>
          <w:rFonts w:ascii="Times New Roman" w:hAnsi="Times New Roman" w:cs="Times New Roman"/>
        </w:rPr>
        <w:t xml:space="preserve"> - цена обучения одного работника по </w:t>
      </w:r>
      <w:proofErr w:type="spellStart"/>
      <w:r w:rsidRPr="005845A3">
        <w:rPr>
          <w:rFonts w:ascii="Times New Roman" w:hAnsi="Times New Roman" w:cs="Times New Roman"/>
        </w:rPr>
        <w:t>i-му</w:t>
      </w:r>
      <w:proofErr w:type="spellEnd"/>
      <w:r w:rsidRPr="005845A3">
        <w:rPr>
          <w:rFonts w:ascii="Times New Roman" w:hAnsi="Times New Roman" w:cs="Times New Roman"/>
        </w:rPr>
        <w:t xml:space="preserve"> виду дополнительного профессионального образования.</w:t>
      </w:r>
    </w:p>
    <w:p w:rsidR="002D5D92" w:rsidRPr="008C0B10" w:rsidRDefault="002D5D92" w:rsidP="002D5D92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spacing w:after="0" w:line="240" w:lineRule="auto"/>
        <w:jc w:val="center"/>
        <w:rPr>
          <w:sz w:val="20"/>
          <w:szCs w:val="20"/>
        </w:rPr>
      </w:pPr>
      <w:r w:rsidRPr="005845A3">
        <w:rPr>
          <w:sz w:val="20"/>
          <w:szCs w:val="20"/>
        </w:rPr>
        <w:t>_______________</w:t>
      </w:r>
    </w:p>
    <w:p w:rsidR="00067389" w:rsidRPr="005845A3" w:rsidRDefault="00067389" w:rsidP="00067389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845A3">
        <w:rPr>
          <w:sz w:val="20"/>
          <w:szCs w:val="20"/>
        </w:rPr>
        <w:br w:type="page"/>
      </w:r>
    </w:p>
    <w:tbl>
      <w:tblPr>
        <w:tblW w:w="4394" w:type="dxa"/>
        <w:tblInd w:w="5353" w:type="dxa"/>
        <w:tblLook w:val="04A0"/>
      </w:tblPr>
      <w:tblGrid>
        <w:gridCol w:w="4394"/>
      </w:tblGrid>
      <w:tr w:rsidR="00067389" w:rsidRPr="005845A3" w:rsidTr="00067389">
        <w:tc>
          <w:tcPr>
            <w:tcW w:w="4394" w:type="dxa"/>
          </w:tcPr>
          <w:p w:rsidR="00067389" w:rsidRPr="005845A3" w:rsidRDefault="00067389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5A3">
              <w:rPr>
                <w:sz w:val="20"/>
                <w:szCs w:val="20"/>
              </w:rPr>
              <w:lastRenderedPageBreak/>
              <w:br w:type="page"/>
              <w:t>ПРИЛОЖЕНИЕ № 2</w:t>
            </w:r>
          </w:p>
          <w:p w:rsidR="00067389" w:rsidRPr="005845A3" w:rsidRDefault="0006738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к Правилам</w:t>
            </w:r>
          </w:p>
          <w:p w:rsidR="00067389" w:rsidRPr="005845A3" w:rsidRDefault="0006738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определения нормативных затрат на обеспечение функций муниципальных органов сельского поселения «</w:t>
            </w:r>
            <w:proofErr w:type="spellStart"/>
            <w:r w:rsidRPr="005845A3">
              <w:rPr>
                <w:rFonts w:ascii="Times New Roman" w:hAnsi="Times New Roman" w:cs="Times New Roman"/>
              </w:rPr>
              <w:t>Новоберезовское</w:t>
            </w:r>
            <w:proofErr w:type="spellEnd"/>
            <w:r w:rsidRPr="005845A3">
              <w:rPr>
                <w:rFonts w:ascii="Times New Roman" w:hAnsi="Times New Roman" w:cs="Times New Roman"/>
              </w:rPr>
              <w:t>»,</w:t>
            </w:r>
            <w:r w:rsidRPr="005845A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845A3">
              <w:rPr>
                <w:rFonts w:ascii="Times New Roman" w:hAnsi="Times New Roman" w:cs="Times New Roman"/>
              </w:rPr>
              <w:t>включая подведомственные казенные учреждения</w:t>
            </w:r>
          </w:p>
          <w:p w:rsidR="00067389" w:rsidRPr="005845A3" w:rsidRDefault="00067389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067389" w:rsidRPr="005845A3" w:rsidRDefault="00067389" w:rsidP="00067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067389" w:rsidRPr="005845A3" w:rsidRDefault="00067389" w:rsidP="00067389">
      <w:pPr>
        <w:pStyle w:val="ConsPlusTitle"/>
        <w:jc w:val="center"/>
        <w:rPr>
          <w:sz w:val="20"/>
          <w:szCs w:val="20"/>
        </w:rPr>
      </w:pPr>
    </w:p>
    <w:p w:rsidR="00067389" w:rsidRPr="005845A3" w:rsidRDefault="00067389" w:rsidP="00067389">
      <w:pPr>
        <w:pStyle w:val="ConsPlusTitle"/>
        <w:jc w:val="center"/>
        <w:rPr>
          <w:sz w:val="20"/>
          <w:szCs w:val="20"/>
        </w:rPr>
      </w:pPr>
      <w:r w:rsidRPr="005845A3">
        <w:rPr>
          <w:sz w:val="20"/>
          <w:szCs w:val="20"/>
        </w:rPr>
        <w:t>НОРМАТИВЫ</w:t>
      </w:r>
    </w:p>
    <w:p w:rsidR="00067389" w:rsidRPr="005845A3" w:rsidRDefault="00067389" w:rsidP="00067389">
      <w:pPr>
        <w:pStyle w:val="ConsPlusTitle"/>
        <w:jc w:val="center"/>
        <w:rPr>
          <w:sz w:val="20"/>
          <w:szCs w:val="20"/>
        </w:rPr>
      </w:pPr>
      <w:r w:rsidRPr="005845A3">
        <w:rPr>
          <w:sz w:val="20"/>
          <w:szCs w:val="20"/>
        </w:rPr>
        <w:t>обеспечения функций муниципальных органов сельского поселения «</w:t>
      </w:r>
      <w:proofErr w:type="spellStart"/>
      <w:r w:rsidRPr="005845A3">
        <w:rPr>
          <w:sz w:val="20"/>
          <w:szCs w:val="20"/>
        </w:rPr>
        <w:t>Новоберезовское</w:t>
      </w:r>
      <w:proofErr w:type="spellEnd"/>
      <w:r w:rsidRPr="005845A3">
        <w:rPr>
          <w:sz w:val="20"/>
          <w:szCs w:val="20"/>
        </w:rPr>
        <w:t>» включая подведомственные казенные учреждения, применяемые при расчете нормативных затрат на приобретение служебного легкового автотранспорта*</w:t>
      </w: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4536"/>
      </w:tblGrid>
      <w:tr w:rsidR="00067389" w:rsidRPr="005845A3" w:rsidTr="0006738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389" w:rsidRPr="005845A3" w:rsidRDefault="0006738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Транспортное средство с персональным закреплением, количество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389" w:rsidRPr="005845A3" w:rsidRDefault="0006738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Служебное транспортное средство, предоставляемое по вызову (без персонального закрепления), количество</w:t>
            </w:r>
          </w:p>
        </w:tc>
      </w:tr>
      <w:tr w:rsidR="00067389" w:rsidRPr="005845A3" w:rsidTr="0006738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389" w:rsidRPr="005845A3" w:rsidRDefault="0006738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Не более 1 единицы в расчете на муниципального служащего, замещающего должность руководителя муниципального органа, относящуюся к высшей группе должностей муниципальной службы категории «руководители»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389" w:rsidRPr="005845A3" w:rsidRDefault="0006738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5845A3">
              <w:rPr>
                <w:rFonts w:ascii="Times New Roman" w:hAnsi="Times New Roman" w:cs="Times New Roman"/>
              </w:rPr>
              <w:t>Не более 1 единицы в расчете на 50 единиц предельной численности муниципальных служащих и работников, замещающих должности, не являющиеся должностями муниципальной службы</w:t>
            </w:r>
          </w:p>
        </w:tc>
      </w:tr>
    </w:tbl>
    <w:p w:rsidR="00067389" w:rsidRPr="005845A3" w:rsidRDefault="00067389" w:rsidP="00067389">
      <w:pPr>
        <w:pStyle w:val="ConsPlusNormal"/>
        <w:jc w:val="both"/>
      </w:pPr>
    </w:p>
    <w:p w:rsidR="00067389" w:rsidRPr="005845A3" w:rsidRDefault="00067389" w:rsidP="0006738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45A3">
        <w:rPr>
          <w:rFonts w:ascii="Times New Roman" w:hAnsi="Times New Roman" w:cs="Times New Roman"/>
        </w:rPr>
        <w:t>*Нормативные затраты подведомственных казенных учреждений на обеспечение функций муниципальных органов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</w:t>
      </w:r>
      <w:r w:rsidRPr="005845A3">
        <w:rPr>
          <w:rFonts w:ascii="Times New Roman" w:hAnsi="Times New Roman" w:cs="Times New Roman"/>
          <w:i/>
        </w:rPr>
        <w:t xml:space="preserve"> </w:t>
      </w:r>
      <w:r w:rsidRPr="005845A3">
        <w:rPr>
          <w:rFonts w:ascii="Times New Roman" w:hAnsi="Times New Roman" w:cs="Times New Roman"/>
        </w:rPr>
        <w:t>на приобретение служебного легкового автотранспорта устанавливаются в соответствии с правовыми актами сельского поселения «</w:t>
      </w:r>
      <w:proofErr w:type="spellStart"/>
      <w:r w:rsidRPr="005845A3">
        <w:rPr>
          <w:rFonts w:ascii="Times New Roman" w:hAnsi="Times New Roman" w:cs="Times New Roman"/>
        </w:rPr>
        <w:t>Новоберезовское</w:t>
      </w:r>
      <w:proofErr w:type="spellEnd"/>
      <w:r w:rsidRPr="005845A3">
        <w:rPr>
          <w:rFonts w:ascii="Times New Roman" w:hAnsi="Times New Roman" w:cs="Times New Roman"/>
        </w:rPr>
        <w:t>»</w:t>
      </w:r>
      <w:r w:rsidRPr="005845A3">
        <w:rPr>
          <w:rFonts w:ascii="Times New Roman" w:hAnsi="Times New Roman" w:cs="Times New Roman"/>
          <w:bCs/>
        </w:rPr>
        <w:t xml:space="preserve"> если эти нормативы не предусмотрены </w:t>
      </w:r>
      <w:r w:rsidRPr="005845A3">
        <w:rPr>
          <w:rFonts w:ascii="Times New Roman" w:hAnsi="Times New Roman" w:cs="Times New Roman"/>
        </w:rPr>
        <w:t>иными правовыми актами.</w:t>
      </w: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67389" w:rsidRPr="005845A3" w:rsidRDefault="00067389" w:rsidP="00067389">
      <w:pPr>
        <w:rPr>
          <w:sz w:val="20"/>
          <w:szCs w:val="20"/>
        </w:rPr>
      </w:pPr>
    </w:p>
    <w:p w:rsidR="004B034B" w:rsidRPr="005845A3" w:rsidRDefault="004B034B">
      <w:pPr>
        <w:rPr>
          <w:sz w:val="20"/>
          <w:szCs w:val="20"/>
        </w:rPr>
      </w:pPr>
    </w:p>
    <w:sectPr w:rsidR="004B034B" w:rsidRPr="005845A3" w:rsidSect="005D1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23316"/>
    <w:multiLevelType w:val="hybridMultilevel"/>
    <w:tmpl w:val="AC6C2872"/>
    <w:lvl w:ilvl="0" w:tplc="E95270C4">
      <w:start w:val="2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7389"/>
    <w:rsid w:val="00067389"/>
    <w:rsid w:val="00083ACA"/>
    <w:rsid w:val="000C7FA0"/>
    <w:rsid w:val="002C4DCE"/>
    <w:rsid w:val="002D5D92"/>
    <w:rsid w:val="002E7B53"/>
    <w:rsid w:val="004B034B"/>
    <w:rsid w:val="005845A3"/>
    <w:rsid w:val="005D1B2A"/>
    <w:rsid w:val="006C1461"/>
    <w:rsid w:val="0071169F"/>
    <w:rsid w:val="007C46A5"/>
    <w:rsid w:val="008C0B10"/>
    <w:rsid w:val="008D01B1"/>
    <w:rsid w:val="00900056"/>
    <w:rsid w:val="009D5ED5"/>
    <w:rsid w:val="00C40E93"/>
    <w:rsid w:val="00CE1816"/>
    <w:rsid w:val="00E85283"/>
    <w:rsid w:val="00EA2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67389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7389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067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6738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67389"/>
    <w:rPr>
      <w:rFonts w:ascii="Calibri" w:eastAsia="Times New Roman" w:hAnsi="Calibri" w:cs="Times New Roman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06738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67389"/>
    <w:rPr>
      <w:rFonts w:ascii="Calibri" w:eastAsia="Times New Roman" w:hAnsi="Calibri" w:cs="Times New Roman"/>
      <w:lang w:eastAsia="en-US"/>
    </w:rPr>
  </w:style>
  <w:style w:type="paragraph" w:styleId="aa">
    <w:name w:val="caption"/>
    <w:basedOn w:val="a"/>
    <w:next w:val="a"/>
    <w:uiPriority w:val="35"/>
    <w:semiHidden/>
    <w:unhideWhenUsed/>
    <w:qFormat/>
    <w:rsid w:val="00067389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06738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67389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6738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067389"/>
    <w:rPr>
      <w:rFonts w:ascii="Tahoma" w:eastAsia="Times New Roman" w:hAnsi="Tahoma" w:cs="Times New Roman"/>
      <w:sz w:val="16"/>
      <w:szCs w:val="16"/>
      <w:lang w:eastAsia="en-US"/>
    </w:rPr>
  </w:style>
  <w:style w:type="paragraph" w:styleId="ad">
    <w:name w:val="No Spacing"/>
    <w:uiPriority w:val="1"/>
    <w:qFormat/>
    <w:rsid w:val="0006738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e">
    <w:name w:val="List Paragraph"/>
    <w:basedOn w:val="a"/>
    <w:uiPriority w:val="99"/>
    <w:qFormat/>
    <w:rsid w:val="0006738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Title">
    <w:name w:val="ConsTitle"/>
    <w:uiPriority w:val="99"/>
    <w:rsid w:val="000673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0673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0673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73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673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0673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0673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0673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character" w:customStyle="1" w:styleId="af">
    <w:name w:val="Гипертекстовая ссылка"/>
    <w:rsid w:val="00067389"/>
    <w:rPr>
      <w:color w:val="008000"/>
    </w:rPr>
  </w:style>
  <w:style w:type="table" w:styleId="af0">
    <w:name w:val="Table Grid"/>
    <w:basedOn w:val="a1"/>
    <w:uiPriority w:val="59"/>
    <w:rsid w:val="000673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EA2FA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s3">
    <w:name w:val="s_3"/>
    <w:basedOn w:val="a"/>
    <w:rsid w:val="007C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C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7C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263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561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255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33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192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344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3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37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38386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3.wmf"/><Relationship Id="rId299" Type="http://schemas.openxmlformats.org/officeDocument/2006/relationships/image" Target="media/image277.wmf"/><Relationship Id="rId21" Type="http://schemas.openxmlformats.org/officeDocument/2006/relationships/image" Target="media/image11.wmf"/><Relationship Id="rId63" Type="http://schemas.openxmlformats.org/officeDocument/2006/relationships/image" Target="media/image50.wmf"/><Relationship Id="rId159" Type="http://schemas.openxmlformats.org/officeDocument/2006/relationships/image" Target="media/image143.wmf"/><Relationship Id="rId324" Type="http://schemas.openxmlformats.org/officeDocument/2006/relationships/image" Target="media/image302.wmf"/><Relationship Id="rId366" Type="http://schemas.openxmlformats.org/officeDocument/2006/relationships/image" Target="media/image344.wmf"/><Relationship Id="rId170" Type="http://schemas.openxmlformats.org/officeDocument/2006/relationships/image" Target="media/image154.wmf"/><Relationship Id="rId226" Type="http://schemas.openxmlformats.org/officeDocument/2006/relationships/image" Target="media/image209.wmf"/><Relationship Id="rId433" Type="http://schemas.openxmlformats.org/officeDocument/2006/relationships/image" Target="media/image408.wmf"/><Relationship Id="rId268" Type="http://schemas.openxmlformats.org/officeDocument/2006/relationships/image" Target="media/image251.wmf"/><Relationship Id="rId475" Type="http://schemas.openxmlformats.org/officeDocument/2006/relationships/hyperlink" Target="consultantplus://offline/ref=C69A0BC1D167B0E1E9A3423770440B2AFB880E25678231ABB0BC2341A64CD8F167D40AB2ABD7D1B9O5U7I" TargetMode="External"/><Relationship Id="rId32" Type="http://schemas.openxmlformats.org/officeDocument/2006/relationships/image" Target="media/image22.wmf"/><Relationship Id="rId74" Type="http://schemas.openxmlformats.org/officeDocument/2006/relationships/image" Target="media/image60.wmf"/><Relationship Id="rId128" Type="http://schemas.openxmlformats.org/officeDocument/2006/relationships/hyperlink" Target="consultantplus://offline/ref=C69A0BC1D167B0E1E9A3423770440B2AFB880E25678231ABB0BC2341A64CD8F167D40AB2ABD7D2B1O5U5I" TargetMode="External"/><Relationship Id="rId335" Type="http://schemas.openxmlformats.org/officeDocument/2006/relationships/image" Target="media/image313.wmf"/><Relationship Id="rId377" Type="http://schemas.openxmlformats.org/officeDocument/2006/relationships/image" Target="media/image355.wmf"/><Relationship Id="rId5" Type="http://schemas.openxmlformats.org/officeDocument/2006/relationships/hyperlink" Target="consultantplus://offline/ref=C8B3B1B9D1281A747AC599F605127048EDA2EA950858118CA1CFB2E00FP4P2I" TargetMode="External"/><Relationship Id="rId181" Type="http://schemas.openxmlformats.org/officeDocument/2006/relationships/image" Target="media/image165.wmf"/><Relationship Id="rId237" Type="http://schemas.openxmlformats.org/officeDocument/2006/relationships/image" Target="media/image220.wmf"/><Relationship Id="rId402" Type="http://schemas.openxmlformats.org/officeDocument/2006/relationships/image" Target="media/image380.wmf"/><Relationship Id="rId279" Type="http://schemas.openxmlformats.org/officeDocument/2006/relationships/image" Target="media/image262.wmf"/><Relationship Id="rId444" Type="http://schemas.openxmlformats.org/officeDocument/2006/relationships/image" Target="media/image419.wmf"/><Relationship Id="rId43" Type="http://schemas.openxmlformats.org/officeDocument/2006/relationships/image" Target="media/image32.wmf"/><Relationship Id="rId139" Type="http://schemas.openxmlformats.org/officeDocument/2006/relationships/image" Target="media/image123.wmf"/><Relationship Id="rId290" Type="http://schemas.openxmlformats.org/officeDocument/2006/relationships/hyperlink" Target="file:///C:\Users\&#1045;&#1083;&#1077;&#1085;&#1072;\Desktop\&#1087;&#1086;&#1089;&#1090;%202018\&#8470;%2033.docx" TargetMode="External"/><Relationship Id="rId304" Type="http://schemas.openxmlformats.org/officeDocument/2006/relationships/image" Target="media/image282.wmf"/><Relationship Id="rId346" Type="http://schemas.openxmlformats.org/officeDocument/2006/relationships/image" Target="media/image324.wmf"/><Relationship Id="rId388" Type="http://schemas.openxmlformats.org/officeDocument/2006/relationships/image" Target="media/image366.wmf"/><Relationship Id="rId85" Type="http://schemas.openxmlformats.org/officeDocument/2006/relationships/image" Target="media/image71.wmf"/><Relationship Id="rId150" Type="http://schemas.openxmlformats.org/officeDocument/2006/relationships/image" Target="media/image134.wmf"/><Relationship Id="rId192" Type="http://schemas.openxmlformats.org/officeDocument/2006/relationships/image" Target="media/image176.wmf"/><Relationship Id="rId206" Type="http://schemas.openxmlformats.org/officeDocument/2006/relationships/image" Target="media/image190.wmf"/><Relationship Id="rId413" Type="http://schemas.openxmlformats.org/officeDocument/2006/relationships/image" Target="media/image390.wmf"/><Relationship Id="rId248" Type="http://schemas.openxmlformats.org/officeDocument/2006/relationships/image" Target="media/image231.wmf"/><Relationship Id="rId455" Type="http://schemas.openxmlformats.org/officeDocument/2006/relationships/image" Target="media/image430.wmf"/><Relationship Id="rId12" Type="http://schemas.openxmlformats.org/officeDocument/2006/relationships/image" Target="media/image2.wmf"/><Relationship Id="rId108" Type="http://schemas.openxmlformats.org/officeDocument/2006/relationships/image" Target="media/image94.wmf"/><Relationship Id="rId315" Type="http://schemas.openxmlformats.org/officeDocument/2006/relationships/image" Target="media/image293.wmf"/><Relationship Id="rId357" Type="http://schemas.openxmlformats.org/officeDocument/2006/relationships/image" Target="media/image335.wmf"/><Relationship Id="rId54" Type="http://schemas.openxmlformats.org/officeDocument/2006/relationships/image" Target="media/image43.wmf"/><Relationship Id="rId96" Type="http://schemas.openxmlformats.org/officeDocument/2006/relationships/image" Target="media/image82.wmf"/><Relationship Id="rId161" Type="http://schemas.openxmlformats.org/officeDocument/2006/relationships/image" Target="media/image145.wmf"/><Relationship Id="rId217" Type="http://schemas.openxmlformats.org/officeDocument/2006/relationships/image" Target="media/image201.wmf"/><Relationship Id="rId399" Type="http://schemas.openxmlformats.org/officeDocument/2006/relationships/image" Target="media/image377.wmf"/><Relationship Id="rId259" Type="http://schemas.openxmlformats.org/officeDocument/2006/relationships/image" Target="media/image242.wmf"/><Relationship Id="rId424" Type="http://schemas.openxmlformats.org/officeDocument/2006/relationships/image" Target="media/image399.wmf"/><Relationship Id="rId466" Type="http://schemas.openxmlformats.org/officeDocument/2006/relationships/image" Target="media/image440.wmf"/><Relationship Id="rId23" Type="http://schemas.openxmlformats.org/officeDocument/2006/relationships/image" Target="media/image13.wmf"/><Relationship Id="rId119" Type="http://schemas.openxmlformats.org/officeDocument/2006/relationships/image" Target="media/image105.wmf"/><Relationship Id="rId270" Type="http://schemas.openxmlformats.org/officeDocument/2006/relationships/image" Target="media/image253.wmf"/><Relationship Id="rId326" Type="http://schemas.openxmlformats.org/officeDocument/2006/relationships/image" Target="media/image304.wmf"/><Relationship Id="rId65" Type="http://schemas.openxmlformats.org/officeDocument/2006/relationships/image" Target="media/image52.wmf"/><Relationship Id="rId130" Type="http://schemas.openxmlformats.org/officeDocument/2006/relationships/image" Target="media/image114.wmf"/><Relationship Id="rId368" Type="http://schemas.openxmlformats.org/officeDocument/2006/relationships/image" Target="media/image346.wmf"/><Relationship Id="rId172" Type="http://schemas.openxmlformats.org/officeDocument/2006/relationships/image" Target="media/image156.wmf"/><Relationship Id="rId228" Type="http://schemas.openxmlformats.org/officeDocument/2006/relationships/image" Target="media/image211.wmf"/><Relationship Id="rId435" Type="http://schemas.openxmlformats.org/officeDocument/2006/relationships/image" Target="media/image410.wmf"/><Relationship Id="rId477" Type="http://schemas.openxmlformats.org/officeDocument/2006/relationships/hyperlink" Target="consultantplus://offline/ref=C69A0BC1D167B0E1E9A3423770440B2AFB880D226A8F31ABB0BC2341A64CD8F167D40AB2ABD7D2B0O5U8I" TargetMode="External"/><Relationship Id="rId281" Type="http://schemas.openxmlformats.org/officeDocument/2006/relationships/image" Target="media/image264.wmf"/><Relationship Id="rId337" Type="http://schemas.openxmlformats.org/officeDocument/2006/relationships/image" Target="media/image315.wmf"/><Relationship Id="rId34" Type="http://schemas.openxmlformats.org/officeDocument/2006/relationships/image" Target="media/image23.wmf"/><Relationship Id="rId55" Type="http://schemas.openxmlformats.org/officeDocument/2006/relationships/image" Target="media/image44.wmf"/><Relationship Id="rId76" Type="http://schemas.openxmlformats.org/officeDocument/2006/relationships/image" Target="media/image62.wmf"/><Relationship Id="rId97" Type="http://schemas.openxmlformats.org/officeDocument/2006/relationships/image" Target="media/image83.wmf"/><Relationship Id="rId120" Type="http://schemas.openxmlformats.org/officeDocument/2006/relationships/image" Target="media/image106.wmf"/><Relationship Id="rId141" Type="http://schemas.openxmlformats.org/officeDocument/2006/relationships/image" Target="media/image125.wmf"/><Relationship Id="rId358" Type="http://schemas.openxmlformats.org/officeDocument/2006/relationships/image" Target="media/image336.wmf"/><Relationship Id="rId379" Type="http://schemas.openxmlformats.org/officeDocument/2006/relationships/image" Target="media/image357.wmf"/><Relationship Id="rId7" Type="http://schemas.openxmlformats.org/officeDocument/2006/relationships/hyperlink" Target="file:///C:\Users\&#1045;&#1083;&#1077;&#1085;&#1072;\Desktop\&#1087;&#1086;&#1089;&#1090;%202018\&#8470;%2033.docx" TargetMode="External"/><Relationship Id="rId162" Type="http://schemas.openxmlformats.org/officeDocument/2006/relationships/image" Target="media/image146.wmf"/><Relationship Id="rId183" Type="http://schemas.openxmlformats.org/officeDocument/2006/relationships/image" Target="media/image167.wmf"/><Relationship Id="rId218" Type="http://schemas.openxmlformats.org/officeDocument/2006/relationships/image" Target="media/image202.wmf"/><Relationship Id="rId239" Type="http://schemas.openxmlformats.org/officeDocument/2006/relationships/image" Target="media/image222.wmf"/><Relationship Id="rId390" Type="http://schemas.openxmlformats.org/officeDocument/2006/relationships/image" Target="media/image368.wmf"/><Relationship Id="rId404" Type="http://schemas.openxmlformats.org/officeDocument/2006/relationships/image" Target="media/image382.wmf"/><Relationship Id="rId425" Type="http://schemas.openxmlformats.org/officeDocument/2006/relationships/image" Target="media/image400.wmf"/><Relationship Id="rId446" Type="http://schemas.openxmlformats.org/officeDocument/2006/relationships/image" Target="media/image421.wmf"/><Relationship Id="rId467" Type="http://schemas.openxmlformats.org/officeDocument/2006/relationships/hyperlink" Target="consultantplus://offline/ref=C69A0BC1D167B0E1E9A3423770440B2AFB890F23678A31ABB0BC2341A64CD8F167D40AB2ABD7D0B1O5U8I" TargetMode="External"/><Relationship Id="rId250" Type="http://schemas.openxmlformats.org/officeDocument/2006/relationships/image" Target="media/image233.wmf"/><Relationship Id="rId271" Type="http://schemas.openxmlformats.org/officeDocument/2006/relationships/image" Target="media/image254.wmf"/><Relationship Id="rId292" Type="http://schemas.openxmlformats.org/officeDocument/2006/relationships/hyperlink" Target="file:///C:\Users\&#1045;&#1083;&#1077;&#1085;&#1072;\Desktop\&#1087;&#1086;&#1089;&#1090;%202018\&#8470;%2033.docx" TargetMode="External"/><Relationship Id="rId306" Type="http://schemas.openxmlformats.org/officeDocument/2006/relationships/image" Target="media/image284.wmf"/><Relationship Id="rId24" Type="http://schemas.openxmlformats.org/officeDocument/2006/relationships/image" Target="media/image14.wmf"/><Relationship Id="rId45" Type="http://schemas.openxmlformats.org/officeDocument/2006/relationships/image" Target="media/image34.wmf"/><Relationship Id="rId66" Type="http://schemas.openxmlformats.org/officeDocument/2006/relationships/image" Target="media/image53.wmf"/><Relationship Id="rId87" Type="http://schemas.openxmlformats.org/officeDocument/2006/relationships/image" Target="media/image73.wmf"/><Relationship Id="rId110" Type="http://schemas.openxmlformats.org/officeDocument/2006/relationships/image" Target="media/image96.wmf"/><Relationship Id="rId131" Type="http://schemas.openxmlformats.org/officeDocument/2006/relationships/image" Target="media/image115.wmf"/><Relationship Id="rId327" Type="http://schemas.openxmlformats.org/officeDocument/2006/relationships/image" Target="media/image305.wmf"/><Relationship Id="rId348" Type="http://schemas.openxmlformats.org/officeDocument/2006/relationships/image" Target="media/image326.wmf"/><Relationship Id="rId369" Type="http://schemas.openxmlformats.org/officeDocument/2006/relationships/image" Target="media/image347.wmf"/><Relationship Id="rId152" Type="http://schemas.openxmlformats.org/officeDocument/2006/relationships/image" Target="media/image136.wmf"/><Relationship Id="rId173" Type="http://schemas.openxmlformats.org/officeDocument/2006/relationships/image" Target="media/image157.wmf"/><Relationship Id="rId194" Type="http://schemas.openxmlformats.org/officeDocument/2006/relationships/image" Target="media/image178.wmf"/><Relationship Id="rId208" Type="http://schemas.openxmlformats.org/officeDocument/2006/relationships/image" Target="media/image192.wmf"/><Relationship Id="rId229" Type="http://schemas.openxmlformats.org/officeDocument/2006/relationships/image" Target="media/image212.wmf"/><Relationship Id="rId380" Type="http://schemas.openxmlformats.org/officeDocument/2006/relationships/image" Target="media/image358.wmf"/><Relationship Id="rId415" Type="http://schemas.openxmlformats.org/officeDocument/2006/relationships/image" Target="media/image391.wmf"/><Relationship Id="rId436" Type="http://schemas.openxmlformats.org/officeDocument/2006/relationships/image" Target="media/image411.wmf"/><Relationship Id="rId457" Type="http://schemas.openxmlformats.org/officeDocument/2006/relationships/image" Target="media/image432.wmf"/><Relationship Id="rId240" Type="http://schemas.openxmlformats.org/officeDocument/2006/relationships/image" Target="media/image223.wmf"/><Relationship Id="rId261" Type="http://schemas.openxmlformats.org/officeDocument/2006/relationships/image" Target="media/image244.wmf"/><Relationship Id="rId478" Type="http://schemas.openxmlformats.org/officeDocument/2006/relationships/hyperlink" Target="consultantplus://offline/ref=C69A0BC1D167B0E1E9A3423770440B2AFB880D226A8F31ABB0BC2341A64CD8F167D40AB2ABD7D2B0O5U8I" TargetMode="External"/><Relationship Id="rId14" Type="http://schemas.openxmlformats.org/officeDocument/2006/relationships/image" Target="media/image4.wmf"/><Relationship Id="rId35" Type="http://schemas.openxmlformats.org/officeDocument/2006/relationships/image" Target="media/image24.wmf"/><Relationship Id="rId56" Type="http://schemas.openxmlformats.org/officeDocument/2006/relationships/image" Target="media/image45.wmf"/><Relationship Id="rId77" Type="http://schemas.openxmlformats.org/officeDocument/2006/relationships/image" Target="media/image63.wmf"/><Relationship Id="rId100" Type="http://schemas.openxmlformats.org/officeDocument/2006/relationships/image" Target="media/image86.wmf"/><Relationship Id="rId282" Type="http://schemas.openxmlformats.org/officeDocument/2006/relationships/image" Target="media/image265.wmf"/><Relationship Id="rId317" Type="http://schemas.openxmlformats.org/officeDocument/2006/relationships/image" Target="media/image295.wmf"/><Relationship Id="rId338" Type="http://schemas.openxmlformats.org/officeDocument/2006/relationships/image" Target="media/image316.wmf"/><Relationship Id="rId359" Type="http://schemas.openxmlformats.org/officeDocument/2006/relationships/image" Target="media/image337.wmf"/><Relationship Id="rId8" Type="http://schemas.openxmlformats.org/officeDocument/2006/relationships/hyperlink" Target="file:///C:\Users\&#1045;&#1083;&#1077;&#1085;&#1072;\Desktop\&#1087;&#1086;&#1089;&#1090;%202018\&#8470;%2033.docx" TargetMode="External"/><Relationship Id="rId98" Type="http://schemas.openxmlformats.org/officeDocument/2006/relationships/image" Target="media/image84.wmf"/><Relationship Id="rId121" Type="http://schemas.openxmlformats.org/officeDocument/2006/relationships/image" Target="media/image107.wmf"/><Relationship Id="rId142" Type="http://schemas.openxmlformats.org/officeDocument/2006/relationships/image" Target="media/image126.wmf"/><Relationship Id="rId163" Type="http://schemas.openxmlformats.org/officeDocument/2006/relationships/image" Target="media/image147.wmf"/><Relationship Id="rId184" Type="http://schemas.openxmlformats.org/officeDocument/2006/relationships/image" Target="media/image168.wmf"/><Relationship Id="rId219" Type="http://schemas.openxmlformats.org/officeDocument/2006/relationships/hyperlink" Target="consultantplus://offline/ref=C69A0BC1D167B0E1E9A35C3A66285722FB8A552C6F8C39FEECE9284BF31487A8259303B8FF9494BC516FB349F4OEUCI" TargetMode="External"/><Relationship Id="rId370" Type="http://schemas.openxmlformats.org/officeDocument/2006/relationships/image" Target="media/image348.wmf"/><Relationship Id="rId391" Type="http://schemas.openxmlformats.org/officeDocument/2006/relationships/image" Target="media/image369.wmf"/><Relationship Id="rId405" Type="http://schemas.openxmlformats.org/officeDocument/2006/relationships/hyperlink" Target="consultantplus://offline/ref=C69A0BC1D167B0E1E9A3423770440B2AFB860C206D8B31ABB0BC2341A64CD8F167D40AB2ABD7D0B0O5U0I" TargetMode="External"/><Relationship Id="rId426" Type="http://schemas.openxmlformats.org/officeDocument/2006/relationships/image" Target="media/image401.wmf"/><Relationship Id="rId447" Type="http://schemas.openxmlformats.org/officeDocument/2006/relationships/image" Target="media/image422.wmf"/><Relationship Id="rId230" Type="http://schemas.openxmlformats.org/officeDocument/2006/relationships/image" Target="media/image213.wmf"/><Relationship Id="rId251" Type="http://schemas.openxmlformats.org/officeDocument/2006/relationships/image" Target="media/image234.wmf"/><Relationship Id="rId468" Type="http://schemas.openxmlformats.org/officeDocument/2006/relationships/image" Target="media/image441.wmf"/><Relationship Id="rId25" Type="http://schemas.openxmlformats.org/officeDocument/2006/relationships/image" Target="media/image15.wmf"/><Relationship Id="rId46" Type="http://schemas.openxmlformats.org/officeDocument/2006/relationships/image" Target="media/image35.wmf"/><Relationship Id="rId67" Type="http://schemas.openxmlformats.org/officeDocument/2006/relationships/image" Target="media/image54.wmf"/><Relationship Id="rId272" Type="http://schemas.openxmlformats.org/officeDocument/2006/relationships/image" Target="media/image255.wmf"/><Relationship Id="rId293" Type="http://schemas.openxmlformats.org/officeDocument/2006/relationships/image" Target="media/image272.wmf"/><Relationship Id="rId307" Type="http://schemas.openxmlformats.org/officeDocument/2006/relationships/image" Target="media/image285.wmf"/><Relationship Id="rId328" Type="http://schemas.openxmlformats.org/officeDocument/2006/relationships/image" Target="media/image306.wmf"/><Relationship Id="rId349" Type="http://schemas.openxmlformats.org/officeDocument/2006/relationships/image" Target="media/image327.wmf"/><Relationship Id="rId88" Type="http://schemas.openxmlformats.org/officeDocument/2006/relationships/image" Target="media/image74.wmf"/><Relationship Id="rId111" Type="http://schemas.openxmlformats.org/officeDocument/2006/relationships/image" Target="media/image97.wmf"/><Relationship Id="rId132" Type="http://schemas.openxmlformats.org/officeDocument/2006/relationships/image" Target="media/image116.wmf"/><Relationship Id="rId153" Type="http://schemas.openxmlformats.org/officeDocument/2006/relationships/image" Target="media/image137.wmf"/><Relationship Id="rId174" Type="http://schemas.openxmlformats.org/officeDocument/2006/relationships/image" Target="media/image158.wmf"/><Relationship Id="rId195" Type="http://schemas.openxmlformats.org/officeDocument/2006/relationships/image" Target="media/image179.wmf"/><Relationship Id="rId209" Type="http://schemas.openxmlformats.org/officeDocument/2006/relationships/image" Target="media/image193.wmf"/><Relationship Id="rId360" Type="http://schemas.openxmlformats.org/officeDocument/2006/relationships/image" Target="media/image338.wmf"/><Relationship Id="rId381" Type="http://schemas.openxmlformats.org/officeDocument/2006/relationships/image" Target="media/image359.wmf"/><Relationship Id="rId416" Type="http://schemas.openxmlformats.org/officeDocument/2006/relationships/image" Target="media/image392.wmf"/><Relationship Id="rId220" Type="http://schemas.openxmlformats.org/officeDocument/2006/relationships/image" Target="media/image203.wmf"/><Relationship Id="rId241" Type="http://schemas.openxmlformats.org/officeDocument/2006/relationships/image" Target="media/image224.wmf"/><Relationship Id="rId437" Type="http://schemas.openxmlformats.org/officeDocument/2006/relationships/image" Target="media/image412.wmf"/><Relationship Id="rId458" Type="http://schemas.openxmlformats.org/officeDocument/2006/relationships/hyperlink" Target="consultantplus://offline/ref=C69A0BC1D167B0E1E9A3423770440B2AFB880E25678231ABB0BC2341A64CD8F167D40AB2ABD7D1B9O5U7I" TargetMode="External"/><Relationship Id="rId479" Type="http://schemas.openxmlformats.org/officeDocument/2006/relationships/hyperlink" Target="consultantplus://offline/ref=C69A0BC1D167B0E1E9A3423770440B2AFB880D226A8F31ABB0BC2341A64CD8F167D40AB2ABD7D2B0O5U8I" TargetMode="External"/><Relationship Id="rId15" Type="http://schemas.openxmlformats.org/officeDocument/2006/relationships/image" Target="media/image5.wmf"/><Relationship Id="rId36" Type="http://schemas.openxmlformats.org/officeDocument/2006/relationships/image" Target="media/image25.wmf"/><Relationship Id="rId57" Type="http://schemas.openxmlformats.org/officeDocument/2006/relationships/image" Target="media/image46.wmf"/><Relationship Id="rId262" Type="http://schemas.openxmlformats.org/officeDocument/2006/relationships/image" Target="media/image245.wmf"/><Relationship Id="rId283" Type="http://schemas.openxmlformats.org/officeDocument/2006/relationships/image" Target="media/image266.wmf"/><Relationship Id="rId318" Type="http://schemas.openxmlformats.org/officeDocument/2006/relationships/image" Target="media/image296.wmf"/><Relationship Id="rId339" Type="http://schemas.openxmlformats.org/officeDocument/2006/relationships/image" Target="media/image317.wmf"/><Relationship Id="rId78" Type="http://schemas.openxmlformats.org/officeDocument/2006/relationships/image" Target="media/image64.wmf"/><Relationship Id="rId99" Type="http://schemas.openxmlformats.org/officeDocument/2006/relationships/image" Target="media/image85.wmf"/><Relationship Id="rId101" Type="http://schemas.openxmlformats.org/officeDocument/2006/relationships/image" Target="media/image87.wmf"/><Relationship Id="rId122" Type="http://schemas.openxmlformats.org/officeDocument/2006/relationships/image" Target="media/image108.wmf"/><Relationship Id="rId143" Type="http://schemas.openxmlformats.org/officeDocument/2006/relationships/image" Target="media/image127.wmf"/><Relationship Id="rId164" Type="http://schemas.openxmlformats.org/officeDocument/2006/relationships/image" Target="media/image148.wmf"/><Relationship Id="rId185" Type="http://schemas.openxmlformats.org/officeDocument/2006/relationships/image" Target="media/image169.wmf"/><Relationship Id="rId350" Type="http://schemas.openxmlformats.org/officeDocument/2006/relationships/image" Target="media/image328.wmf"/><Relationship Id="rId371" Type="http://schemas.openxmlformats.org/officeDocument/2006/relationships/image" Target="media/image349.wmf"/><Relationship Id="rId406" Type="http://schemas.openxmlformats.org/officeDocument/2006/relationships/image" Target="media/image383.wmf"/><Relationship Id="rId9" Type="http://schemas.openxmlformats.org/officeDocument/2006/relationships/hyperlink" Target="file:///C:\Users\&#1045;&#1083;&#1077;&#1085;&#1072;\Desktop\&#1087;&#1086;&#1089;&#1090;%202018\&#8470;%2033.docx" TargetMode="External"/><Relationship Id="rId210" Type="http://schemas.openxmlformats.org/officeDocument/2006/relationships/image" Target="media/image194.wmf"/><Relationship Id="rId392" Type="http://schemas.openxmlformats.org/officeDocument/2006/relationships/image" Target="media/image370.wmf"/><Relationship Id="rId427" Type="http://schemas.openxmlformats.org/officeDocument/2006/relationships/image" Target="media/image402.wmf"/><Relationship Id="rId448" Type="http://schemas.openxmlformats.org/officeDocument/2006/relationships/image" Target="media/image423.wmf"/><Relationship Id="rId469" Type="http://schemas.openxmlformats.org/officeDocument/2006/relationships/image" Target="media/image442.wmf"/><Relationship Id="rId26" Type="http://schemas.openxmlformats.org/officeDocument/2006/relationships/image" Target="media/image16.wmf"/><Relationship Id="rId231" Type="http://schemas.openxmlformats.org/officeDocument/2006/relationships/image" Target="media/image214.wmf"/><Relationship Id="rId252" Type="http://schemas.openxmlformats.org/officeDocument/2006/relationships/image" Target="media/image235.wmf"/><Relationship Id="rId273" Type="http://schemas.openxmlformats.org/officeDocument/2006/relationships/image" Target="media/image256.wmf"/><Relationship Id="rId294" Type="http://schemas.openxmlformats.org/officeDocument/2006/relationships/image" Target="media/image273.wmf"/><Relationship Id="rId308" Type="http://schemas.openxmlformats.org/officeDocument/2006/relationships/image" Target="media/image286.wmf"/><Relationship Id="rId329" Type="http://schemas.openxmlformats.org/officeDocument/2006/relationships/image" Target="media/image307.wmf"/><Relationship Id="rId480" Type="http://schemas.openxmlformats.org/officeDocument/2006/relationships/image" Target="media/image448.wmf"/><Relationship Id="rId47" Type="http://schemas.openxmlformats.org/officeDocument/2006/relationships/image" Target="media/image36.wmf"/><Relationship Id="rId68" Type="http://schemas.openxmlformats.org/officeDocument/2006/relationships/image" Target="media/image55.wmf"/><Relationship Id="rId89" Type="http://schemas.openxmlformats.org/officeDocument/2006/relationships/image" Target="media/image75.wmf"/><Relationship Id="rId112" Type="http://schemas.openxmlformats.org/officeDocument/2006/relationships/image" Target="media/image98.wmf"/><Relationship Id="rId133" Type="http://schemas.openxmlformats.org/officeDocument/2006/relationships/image" Target="media/image117.wmf"/><Relationship Id="rId154" Type="http://schemas.openxmlformats.org/officeDocument/2006/relationships/image" Target="media/image138.wmf"/><Relationship Id="rId175" Type="http://schemas.openxmlformats.org/officeDocument/2006/relationships/image" Target="media/image159.wmf"/><Relationship Id="rId340" Type="http://schemas.openxmlformats.org/officeDocument/2006/relationships/image" Target="media/image318.wmf"/><Relationship Id="rId361" Type="http://schemas.openxmlformats.org/officeDocument/2006/relationships/image" Target="media/image339.wmf"/><Relationship Id="rId196" Type="http://schemas.openxmlformats.org/officeDocument/2006/relationships/image" Target="media/image180.wmf"/><Relationship Id="rId200" Type="http://schemas.openxmlformats.org/officeDocument/2006/relationships/image" Target="media/image184.wmf"/><Relationship Id="rId382" Type="http://schemas.openxmlformats.org/officeDocument/2006/relationships/image" Target="media/image360.wmf"/><Relationship Id="rId417" Type="http://schemas.openxmlformats.org/officeDocument/2006/relationships/image" Target="media/image393.wmf"/><Relationship Id="rId438" Type="http://schemas.openxmlformats.org/officeDocument/2006/relationships/image" Target="media/image413.wmf"/><Relationship Id="rId459" Type="http://schemas.openxmlformats.org/officeDocument/2006/relationships/image" Target="media/image433.wmf"/><Relationship Id="rId16" Type="http://schemas.openxmlformats.org/officeDocument/2006/relationships/image" Target="media/image6.wmf"/><Relationship Id="rId221" Type="http://schemas.openxmlformats.org/officeDocument/2006/relationships/image" Target="media/image204.wmf"/><Relationship Id="rId242" Type="http://schemas.openxmlformats.org/officeDocument/2006/relationships/image" Target="media/image225.wmf"/><Relationship Id="rId263" Type="http://schemas.openxmlformats.org/officeDocument/2006/relationships/image" Target="media/image246.wmf"/><Relationship Id="rId284" Type="http://schemas.openxmlformats.org/officeDocument/2006/relationships/image" Target="media/image267.wmf"/><Relationship Id="rId319" Type="http://schemas.openxmlformats.org/officeDocument/2006/relationships/image" Target="media/image297.wmf"/><Relationship Id="rId470" Type="http://schemas.openxmlformats.org/officeDocument/2006/relationships/image" Target="media/image443.wmf"/><Relationship Id="rId37" Type="http://schemas.openxmlformats.org/officeDocument/2006/relationships/image" Target="media/image26.wmf"/><Relationship Id="rId58" Type="http://schemas.openxmlformats.org/officeDocument/2006/relationships/image" Target="media/image47.wmf"/><Relationship Id="rId79" Type="http://schemas.openxmlformats.org/officeDocument/2006/relationships/image" Target="media/image65.wmf"/><Relationship Id="rId102" Type="http://schemas.openxmlformats.org/officeDocument/2006/relationships/image" Target="media/image88.wmf"/><Relationship Id="rId123" Type="http://schemas.openxmlformats.org/officeDocument/2006/relationships/image" Target="media/image109.wmf"/><Relationship Id="rId144" Type="http://schemas.openxmlformats.org/officeDocument/2006/relationships/image" Target="media/image128.wmf"/><Relationship Id="rId330" Type="http://schemas.openxmlformats.org/officeDocument/2006/relationships/image" Target="media/image308.wmf"/><Relationship Id="rId90" Type="http://schemas.openxmlformats.org/officeDocument/2006/relationships/image" Target="media/image76.wmf"/><Relationship Id="rId165" Type="http://schemas.openxmlformats.org/officeDocument/2006/relationships/image" Target="media/image149.wmf"/><Relationship Id="rId186" Type="http://schemas.openxmlformats.org/officeDocument/2006/relationships/image" Target="media/image170.wmf"/><Relationship Id="rId351" Type="http://schemas.openxmlformats.org/officeDocument/2006/relationships/image" Target="media/image329.wmf"/><Relationship Id="rId372" Type="http://schemas.openxmlformats.org/officeDocument/2006/relationships/image" Target="media/image350.wmf"/><Relationship Id="rId393" Type="http://schemas.openxmlformats.org/officeDocument/2006/relationships/image" Target="media/image371.wmf"/><Relationship Id="rId407" Type="http://schemas.openxmlformats.org/officeDocument/2006/relationships/image" Target="media/image384.wmf"/><Relationship Id="rId428" Type="http://schemas.openxmlformats.org/officeDocument/2006/relationships/image" Target="media/image403.wmf"/><Relationship Id="rId449" Type="http://schemas.openxmlformats.org/officeDocument/2006/relationships/image" Target="media/image424.wmf"/><Relationship Id="rId211" Type="http://schemas.openxmlformats.org/officeDocument/2006/relationships/image" Target="media/image195.wmf"/><Relationship Id="rId232" Type="http://schemas.openxmlformats.org/officeDocument/2006/relationships/image" Target="media/image215.wmf"/><Relationship Id="rId253" Type="http://schemas.openxmlformats.org/officeDocument/2006/relationships/image" Target="media/image236.wmf"/><Relationship Id="rId274" Type="http://schemas.openxmlformats.org/officeDocument/2006/relationships/image" Target="media/image257.wmf"/><Relationship Id="rId295" Type="http://schemas.openxmlformats.org/officeDocument/2006/relationships/image" Target="media/image274.wmf"/><Relationship Id="rId309" Type="http://schemas.openxmlformats.org/officeDocument/2006/relationships/image" Target="media/image287.wmf"/><Relationship Id="rId460" Type="http://schemas.openxmlformats.org/officeDocument/2006/relationships/image" Target="media/image434.wmf"/><Relationship Id="rId481" Type="http://schemas.openxmlformats.org/officeDocument/2006/relationships/image" Target="media/image449.wmf"/><Relationship Id="rId27" Type="http://schemas.openxmlformats.org/officeDocument/2006/relationships/image" Target="media/image17.wmf"/><Relationship Id="rId48" Type="http://schemas.openxmlformats.org/officeDocument/2006/relationships/image" Target="media/image37.wmf"/><Relationship Id="rId69" Type="http://schemas.openxmlformats.org/officeDocument/2006/relationships/hyperlink" Target="consultantplus://offline/ref=30762BEF259B417925A5F12A59110CB625BD63F934DB80BD83BE5802CD4FA2511AC4FEB6904ACD7CNEU7I" TargetMode="External"/><Relationship Id="rId113" Type="http://schemas.openxmlformats.org/officeDocument/2006/relationships/image" Target="media/image99.wmf"/><Relationship Id="rId134" Type="http://schemas.openxmlformats.org/officeDocument/2006/relationships/image" Target="media/image118.wmf"/><Relationship Id="rId320" Type="http://schemas.openxmlformats.org/officeDocument/2006/relationships/image" Target="media/image298.wmf"/><Relationship Id="rId80" Type="http://schemas.openxmlformats.org/officeDocument/2006/relationships/image" Target="media/image66.wmf"/><Relationship Id="rId155" Type="http://schemas.openxmlformats.org/officeDocument/2006/relationships/image" Target="media/image139.wmf"/><Relationship Id="rId176" Type="http://schemas.openxmlformats.org/officeDocument/2006/relationships/image" Target="media/image160.wmf"/><Relationship Id="rId197" Type="http://schemas.openxmlformats.org/officeDocument/2006/relationships/image" Target="media/image181.wmf"/><Relationship Id="rId341" Type="http://schemas.openxmlformats.org/officeDocument/2006/relationships/image" Target="media/image319.wmf"/><Relationship Id="rId362" Type="http://schemas.openxmlformats.org/officeDocument/2006/relationships/image" Target="media/image340.wmf"/><Relationship Id="rId383" Type="http://schemas.openxmlformats.org/officeDocument/2006/relationships/image" Target="media/image361.wmf"/><Relationship Id="rId418" Type="http://schemas.openxmlformats.org/officeDocument/2006/relationships/image" Target="media/image394.wmf"/><Relationship Id="rId439" Type="http://schemas.openxmlformats.org/officeDocument/2006/relationships/image" Target="media/image414.wmf"/><Relationship Id="rId201" Type="http://schemas.openxmlformats.org/officeDocument/2006/relationships/image" Target="media/image185.wmf"/><Relationship Id="rId222" Type="http://schemas.openxmlformats.org/officeDocument/2006/relationships/image" Target="media/image205.wmf"/><Relationship Id="rId243" Type="http://schemas.openxmlformats.org/officeDocument/2006/relationships/image" Target="media/image226.wmf"/><Relationship Id="rId264" Type="http://schemas.openxmlformats.org/officeDocument/2006/relationships/image" Target="media/image247.wmf"/><Relationship Id="rId285" Type="http://schemas.openxmlformats.org/officeDocument/2006/relationships/image" Target="media/image268.wmf"/><Relationship Id="rId450" Type="http://schemas.openxmlformats.org/officeDocument/2006/relationships/image" Target="media/image425.wmf"/><Relationship Id="rId471" Type="http://schemas.openxmlformats.org/officeDocument/2006/relationships/image" Target="media/image444.wmf"/><Relationship Id="rId17" Type="http://schemas.openxmlformats.org/officeDocument/2006/relationships/image" Target="media/image7.wmf"/><Relationship Id="rId38" Type="http://schemas.openxmlformats.org/officeDocument/2006/relationships/image" Target="media/image27.wmf"/><Relationship Id="rId59" Type="http://schemas.openxmlformats.org/officeDocument/2006/relationships/hyperlink" Target="file:///C:\Users\&#1045;&#1083;&#1077;&#1085;&#1072;\Desktop\&#1087;&#1086;&#1089;&#1090;%202018\&#8470;%2033.docx" TargetMode="External"/><Relationship Id="rId103" Type="http://schemas.openxmlformats.org/officeDocument/2006/relationships/image" Target="media/image89.wmf"/><Relationship Id="rId124" Type="http://schemas.openxmlformats.org/officeDocument/2006/relationships/image" Target="media/image110.wmf"/><Relationship Id="rId310" Type="http://schemas.openxmlformats.org/officeDocument/2006/relationships/image" Target="media/image288.wmf"/><Relationship Id="rId70" Type="http://schemas.openxmlformats.org/officeDocument/2006/relationships/image" Target="media/image56.wmf"/><Relationship Id="rId91" Type="http://schemas.openxmlformats.org/officeDocument/2006/relationships/image" Target="media/image77.wmf"/><Relationship Id="rId145" Type="http://schemas.openxmlformats.org/officeDocument/2006/relationships/image" Target="media/image129.wmf"/><Relationship Id="rId166" Type="http://schemas.openxmlformats.org/officeDocument/2006/relationships/image" Target="media/image150.wmf"/><Relationship Id="rId187" Type="http://schemas.openxmlformats.org/officeDocument/2006/relationships/image" Target="media/image171.wmf"/><Relationship Id="rId331" Type="http://schemas.openxmlformats.org/officeDocument/2006/relationships/image" Target="media/image309.wmf"/><Relationship Id="rId352" Type="http://schemas.openxmlformats.org/officeDocument/2006/relationships/image" Target="media/image330.wmf"/><Relationship Id="rId373" Type="http://schemas.openxmlformats.org/officeDocument/2006/relationships/image" Target="media/image351.wmf"/><Relationship Id="rId394" Type="http://schemas.openxmlformats.org/officeDocument/2006/relationships/image" Target="media/image372.wmf"/><Relationship Id="rId408" Type="http://schemas.openxmlformats.org/officeDocument/2006/relationships/image" Target="media/image385.wmf"/><Relationship Id="rId429" Type="http://schemas.openxmlformats.org/officeDocument/2006/relationships/image" Target="media/image404.wmf"/><Relationship Id="rId1" Type="http://schemas.openxmlformats.org/officeDocument/2006/relationships/numbering" Target="numbering.xml"/><Relationship Id="rId212" Type="http://schemas.openxmlformats.org/officeDocument/2006/relationships/image" Target="media/image196.wmf"/><Relationship Id="rId233" Type="http://schemas.openxmlformats.org/officeDocument/2006/relationships/image" Target="media/image216.wmf"/><Relationship Id="rId254" Type="http://schemas.openxmlformats.org/officeDocument/2006/relationships/image" Target="media/image237.wmf"/><Relationship Id="rId440" Type="http://schemas.openxmlformats.org/officeDocument/2006/relationships/image" Target="media/image415.wmf"/><Relationship Id="rId28" Type="http://schemas.openxmlformats.org/officeDocument/2006/relationships/image" Target="media/image18.wmf"/><Relationship Id="rId49" Type="http://schemas.openxmlformats.org/officeDocument/2006/relationships/image" Target="media/image38.wmf"/><Relationship Id="rId114" Type="http://schemas.openxmlformats.org/officeDocument/2006/relationships/image" Target="media/image100.wmf"/><Relationship Id="rId275" Type="http://schemas.openxmlformats.org/officeDocument/2006/relationships/image" Target="media/image258.wmf"/><Relationship Id="rId296" Type="http://schemas.openxmlformats.org/officeDocument/2006/relationships/image" Target="media/image275.wmf"/><Relationship Id="rId300" Type="http://schemas.openxmlformats.org/officeDocument/2006/relationships/image" Target="media/image278.wmf"/><Relationship Id="rId461" Type="http://schemas.openxmlformats.org/officeDocument/2006/relationships/image" Target="media/image435.wmf"/><Relationship Id="rId482" Type="http://schemas.openxmlformats.org/officeDocument/2006/relationships/image" Target="media/image450.wmf"/><Relationship Id="rId60" Type="http://schemas.openxmlformats.org/officeDocument/2006/relationships/hyperlink" Target="file:///C:\Users\&#1045;&#1083;&#1077;&#1085;&#1072;\Desktop\&#1087;&#1086;&#1089;&#1090;%202018\&#8470;%2033.docx" TargetMode="External"/><Relationship Id="rId81" Type="http://schemas.openxmlformats.org/officeDocument/2006/relationships/image" Target="media/image67.wmf"/><Relationship Id="rId135" Type="http://schemas.openxmlformats.org/officeDocument/2006/relationships/image" Target="media/image119.wmf"/><Relationship Id="rId156" Type="http://schemas.openxmlformats.org/officeDocument/2006/relationships/image" Target="media/image140.wmf"/><Relationship Id="rId177" Type="http://schemas.openxmlformats.org/officeDocument/2006/relationships/image" Target="media/image161.wmf"/><Relationship Id="rId198" Type="http://schemas.openxmlformats.org/officeDocument/2006/relationships/image" Target="media/image182.wmf"/><Relationship Id="rId321" Type="http://schemas.openxmlformats.org/officeDocument/2006/relationships/image" Target="media/image299.wmf"/><Relationship Id="rId342" Type="http://schemas.openxmlformats.org/officeDocument/2006/relationships/image" Target="media/image320.wmf"/><Relationship Id="rId363" Type="http://schemas.openxmlformats.org/officeDocument/2006/relationships/image" Target="media/image341.wmf"/><Relationship Id="rId384" Type="http://schemas.openxmlformats.org/officeDocument/2006/relationships/image" Target="media/image362.wmf"/><Relationship Id="rId419" Type="http://schemas.openxmlformats.org/officeDocument/2006/relationships/image" Target="media/image395.wmf"/><Relationship Id="rId202" Type="http://schemas.openxmlformats.org/officeDocument/2006/relationships/image" Target="media/image186.wmf"/><Relationship Id="rId223" Type="http://schemas.openxmlformats.org/officeDocument/2006/relationships/image" Target="media/image206.wmf"/><Relationship Id="rId244" Type="http://schemas.openxmlformats.org/officeDocument/2006/relationships/image" Target="media/image227.wmf"/><Relationship Id="rId430" Type="http://schemas.openxmlformats.org/officeDocument/2006/relationships/image" Target="media/image405.wmf"/><Relationship Id="rId18" Type="http://schemas.openxmlformats.org/officeDocument/2006/relationships/image" Target="media/image8.wmf"/><Relationship Id="rId39" Type="http://schemas.openxmlformats.org/officeDocument/2006/relationships/image" Target="media/image28.wmf"/><Relationship Id="rId265" Type="http://schemas.openxmlformats.org/officeDocument/2006/relationships/image" Target="media/image248.wmf"/><Relationship Id="rId286" Type="http://schemas.openxmlformats.org/officeDocument/2006/relationships/image" Target="media/image269.wmf"/><Relationship Id="rId451" Type="http://schemas.openxmlformats.org/officeDocument/2006/relationships/image" Target="media/image426.wmf"/><Relationship Id="rId472" Type="http://schemas.openxmlformats.org/officeDocument/2006/relationships/image" Target="media/image445.wmf"/><Relationship Id="rId50" Type="http://schemas.openxmlformats.org/officeDocument/2006/relationships/image" Target="media/image39.wmf"/><Relationship Id="rId104" Type="http://schemas.openxmlformats.org/officeDocument/2006/relationships/image" Target="media/image90.wmf"/><Relationship Id="rId125" Type="http://schemas.openxmlformats.org/officeDocument/2006/relationships/image" Target="media/image111.wmf"/><Relationship Id="rId146" Type="http://schemas.openxmlformats.org/officeDocument/2006/relationships/image" Target="media/image130.wmf"/><Relationship Id="rId167" Type="http://schemas.openxmlformats.org/officeDocument/2006/relationships/image" Target="media/image151.wmf"/><Relationship Id="rId188" Type="http://schemas.openxmlformats.org/officeDocument/2006/relationships/image" Target="media/image172.wmf"/><Relationship Id="rId311" Type="http://schemas.openxmlformats.org/officeDocument/2006/relationships/image" Target="media/image289.wmf"/><Relationship Id="rId332" Type="http://schemas.openxmlformats.org/officeDocument/2006/relationships/image" Target="media/image310.wmf"/><Relationship Id="rId353" Type="http://schemas.openxmlformats.org/officeDocument/2006/relationships/image" Target="media/image331.wmf"/><Relationship Id="rId374" Type="http://schemas.openxmlformats.org/officeDocument/2006/relationships/image" Target="media/image352.wmf"/><Relationship Id="rId395" Type="http://schemas.openxmlformats.org/officeDocument/2006/relationships/image" Target="media/image373.wmf"/><Relationship Id="rId409" Type="http://schemas.openxmlformats.org/officeDocument/2006/relationships/image" Target="media/image386.wmf"/><Relationship Id="rId71" Type="http://schemas.openxmlformats.org/officeDocument/2006/relationships/image" Target="media/image57.wmf"/><Relationship Id="rId92" Type="http://schemas.openxmlformats.org/officeDocument/2006/relationships/image" Target="media/image78.wmf"/><Relationship Id="rId213" Type="http://schemas.openxmlformats.org/officeDocument/2006/relationships/image" Target="media/image197.wmf"/><Relationship Id="rId234" Type="http://schemas.openxmlformats.org/officeDocument/2006/relationships/image" Target="media/image217.wmf"/><Relationship Id="rId420" Type="http://schemas.openxmlformats.org/officeDocument/2006/relationships/image" Target="media/image396.wmf"/><Relationship Id="rId2" Type="http://schemas.openxmlformats.org/officeDocument/2006/relationships/styles" Target="styles.xml"/><Relationship Id="rId29" Type="http://schemas.openxmlformats.org/officeDocument/2006/relationships/image" Target="media/image19.wmf"/><Relationship Id="rId255" Type="http://schemas.openxmlformats.org/officeDocument/2006/relationships/image" Target="media/image238.wmf"/><Relationship Id="rId276" Type="http://schemas.openxmlformats.org/officeDocument/2006/relationships/image" Target="media/image259.wmf"/><Relationship Id="rId297" Type="http://schemas.openxmlformats.org/officeDocument/2006/relationships/image" Target="media/image276.wmf"/><Relationship Id="rId441" Type="http://schemas.openxmlformats.org/officeDocument/2006/relationships/image" Target="media/image416.wmf"/><Relationship Id="rId462" Type="http://schemas.openxmlformats.org/officeDocument/2006/relationships/image" Target="media/image436.wmf"/><Relationship Id="rId483" Type="http://schemas.openxmlformats.org/officeDocument/2006/relationships/image" Target="media/image451.wmf"/><Relationship Id="rId40" Type="http://schemas.openxmlformats.org/officeDocument/2006/relationships/image" Target="media/image29.wmf"/><Relationship Id="rId115" Type="http://schemas.openxmlformats.org/officeDocument/2006/relationships/image" Target="media/image101.wmf"/><Relationship Id="rId136" Type="http://schemas.openxmlformats.org/officeDocument/2006/relationships/image" Target="media/image120.wmf"/><Relationship Id="rId157" Type="http://schemas.openxmlformats.org/officeDocument/2006/relationships/image" Target="media/image141.wmf"/><Relationship Id="rId178" Type="http://schemas.openxmlformats.org/officeDocument/2006/relationships/image" Target="media/image162.wmf"/><Relationship Id="rId301" Type="http://schemas.openxmlformats.org/officeDocument/2006/relationships/image" Target="media/image279.wmf"/><Relationship Id="rId322" Type="http://schemas.openxmlformats.org/officeDocument/2006/relationships/image" Target="media/image300.wmf"/><Relationship Id="rId343" Type="http://schemas.openxmlformats.org/officeDocument/2006/relationships/image" Target="media/image321.wmf"/><Relationship Id="rId364" Type="http://schemas.openxmlformats.org/officeDocument/2006/relationships/image" Target="media/image342.wmf"/><Relationship Id="rId61" Type="http://schemas.openxmlformats.org/officeDocument/2006/relationships/image" Target="media/image48.wmf"/><Relationship Id="rId82" Type="http://schemas.openxmlformats.org/officeDocument/2006/relationships/image" Target="media/image68.wmf"/><Relationship Id="rId199" Type="http://schemas.openxmlformats.org/officeDocument/2006/relationships/image" Target="media/image183.wmf"/><Relationship Id="rId203" Type="http://schemas.openxmlformats.org/officeDocument/2006/relationships/image" Target="media/image187.wmf"/><Relationship Id="rId385" Type="http://schemas.openxmlformats.org/officeDocument/2006/relationships/image" Target="media/image363.wmf"/><Relationship Id="rId19" Type="http://schemas.openxmlformats.org/officeDocument/2006/relationships/image" Target="media/image9.wmf"/><Relationship Id="rId224" Type="http://schemas.openxmlformats.org/officeDocument/2006/relationships/image" Target="media/image207.wmf"/><Relationship Id="rId245" Type="http://schemas.openxmlformats.org/officeDocument/2006/relationships/image" Target="media/image228.wmf"/><Relationship Id="rId266" Type="http://schemas.openxmlformats.org/officeDocument/2006/relationships/image" Target="media/image249.wmf"/><Relationship Id="rId287" Type="http://schemas.openxmlformats.org/officeDocument/2006/relationships/image" Target="media/image270.wmf"/><Relationship Id="rId410" Type="http://schemas.openxmlformats.org/officeDocument/2006/relationships/image" Target="media/image387.wmf"/><Relationship Id="rId431" Type="http://schemas.openxmlformats.org/officeDocument/2006/relationships/image" Target="media/image406.wmf"/><Relationship Id="rId452" Type="http://schemas.openxmlformats.org/officeDocument/2006/relationships/image" Target="media/image427.wmf"/><Relationship Id="rId473" Type="http://schemas.openxmlformats.org/officeDocument/2006/relationships/image" Target="media/image446.wmf"/><Relationship Id="rId30" Type="http://schemas.openxmlformats.org/officeDocument/2006/relationships/image" Target="media/image20.wmf"/><Relationship Id="rId105" Type="http://schemas.openxmlformats.org/officeDocument/2006/relationships/image" Target="media/image91.wmf"/><Relationship Id="rId126" Type="http://schemas.openxmlformats.org/officeDocument/2006/relationships/image" Target="media/image112.wmf"/><Relationship Id="rId147" Type="http://schemas.openxmlformats.org/officeDocument/2006/relationships/image" Target="media/image131.wmf"/><Relationship Id="rId168" Type="http://schemas.openxmlformats.org/officeDocument/2006/relationships/image" Target="media/image152.wmf"/><Relationship Id="rId312" Type="http://schemas.openxmlformats.org/officeDocument/2006/relationships/image" Target="media/image290.wmf"/><Relationship Id="rId333" Type="http://schemas.openxmlformats.org/officeDocument/2006/relationships/image" Target="media/image311.wmf"/><Relationship Id="rId354" Type="http://schemas.openxmlformats.org/officeDocument/2006/relationships/image" Target="media/image332.wmf"/><Relationship Id="rId51" Type="http://schemas.openxmlformats.org/officeDocument/2006/relationships/image" Target="media/image40.wmf"/><Relationship Id="rId72" Type="http://schemas.openxmlformats.org/officeDocument/2006/relationships/image" Target="media/image58.wmf"/><Relationship Id="rId93" Type="http://schemas.openxmlformats.org/officeDocument/2006/relationships/image" Target="media/image79.wmf"/><Relationship Id="rId189" Type="http://schemas.openxmlformats.org/officeDocument/2006/relationships/image" Target="media/image173.wmf"/><Relationship Id="rId375" Type="http://schemas.openxmlformats.org/officeDocument/2006/relationships/image" Target="media/image353.wmf"/><Relationship Id="rId396" Type="http://schemas.openxmlformats.org/officeDocument/2006/relationships/image" Target="media/image374.wmf"/><Relationship Id="rId3" Type="http://schemas.openxmlformats.org/officeDocument/2006/relationships/settings" Target="settings.xml"/><Relationship Id="rId214" Type="http://schemas.openxmlformats.org/officeDocument/2006/relationships/image" Target="media/image198.wmf"/><Relationship Id="rId235" Type="http://schemas.openxmlformats.org/officeDocument/2006/relationships/image" Target="media/image218.wmf"/><Relationship Id="rId256" Type="http://schemas.openxmlformats.org/officeDocument/2006/relationships/image" Target="media/image239.wmf"/><Relationship Id="rId277" Type="http://schemas.openxmlformats.org/officeDocument/2006/relationships/image" Target="media/image260.wmf"/><Relationship Id="rId298" Type="http://schemas.openxmlformats.org/officeDocument/2006/relationships/hyperlink" Target="consultantplus://offline/ref=C69A0BC1D167B0E1E9A3423770440B2AF2840D226C816CA1B8E52F43A14387E6609D06B3ABD7D1OBU5I" TargetMode="External"/><Relationship Id="rId400" Type="http://schemas.openxmlformats.org/officeDocument/2006/relationships/image" Target="media/image378.wmf"/><Relationship Id="rId421" Type="http://schemas.openxmlformats.org/officeDocument/2006/relationships/hyperlink" Target="consultantplus://offline/ref=C69A0BC1D167B0E1E9A35C3A66285722FB8A552C6F8C3BFEE5EB284BF31487A8259303B8FF9494BC516FB349F4OEU0I" TargetMode="External"/><Relationship Id="rId442" Type="http://schemas.openxmlformats.org/officeDocument/2006/relationships/image" Target="media/image417.wmf"/><Relationship Id="rId463" Type="http://schemas.openxmlformats.org/officeDocument/2006/relationships/image" Target="media/image437.wmf"/><Relationship Id="rId484" Type="http://schemas.openxmlformats.org/officeDocument/2006/relationships/fontTable" Target="fontTable.xml"/><Relationship Id="rId116" Type="http://schemas.openxmlformats.org/officeDocument/2006/relationships/image" Target="media/image102.wmf"/><Relationship Id="rId137" Type="http://schemas.openxmlformats.org/officeDocument/2006/relationships/image" Target="media/image121.wmf"/><Relationship Id="rId158" Type="http://schemas.openxmlformats.org/officeDocument/2006/relationships/image" Target="media/image142.wmf"/><Relationship Id="rId302" Type="http://schemas.openxmlformats.org/officeDocument/2006/relationships/image" Target="media/image280.wmf"/><Relationship Id="rId323" Type="http://schemas.openxmlformats.org/officeDocument/2006/relationships/image" Target="media/image301.wmf"/><Relationship Id="rId344" Type="http://schemas.openxmlformats.org/officeDocument/2006/relationships/image" Target="media/image322.wmf"/><Relationship Id="rId20" Type="http://schemas.openxmlformats.org/officeDocument/2006/relationships/image" Target="media/image10.wmf"/><Relationship Id="rId41" Type="http://schemas.openxmlformats.org/officeDocument/2006/relationships/image" Target="media/image30.wmf"/><Relationship Id="rId62" Type="http://schemas.openxmlformats.org/officeDocument/2006/relationships/image" Target="media/image49.wmf"/><Relationship Id="rId83" Type="http://schemas.openxmlformats.org/officeDocument/2006/relationships/image" Target="media/image69.wmf"/><Relationship Id="rId179" Type="http://schemas.openxmlformats.org/officeDocument/2006/relationships/image" Target="media/image163.wmf"/><Relationship Id="rId365" Type="http://schemas.openxmlformats.org/officeDocument/2006/relationships/image" Target="media/image343.wmf"/><Relationship Id="rId386" Type="http://schemas.openxmlformats.org/officeDocument/2006/relationships/image" Target="media/image364.wmf"/><Relationship Id="rId190" Type="http://schemas.openxmlformats.org/officeDocument/2006/relationships/image" Target="media/image174.wmf"/><Relationship Id="rId204" Type="http://schemas.openxmlformats.org/officeDocument/2006/relationships/image" Target="media/image188.wmf"/><Relationship Id="rId225" Type="http://schemas.openxmlformats.org/officeDocument/2006/relationships/image" Target="media/image208.wmf"/><Relationship Id="rId246" Type="http://schemas.openxmlformats.org/officeDocument/2006/relationships/image" Target="media/image229.wmf"/><Relationship Id="rId267" Type="http://schemas.openxmlformats.org/officeDocument/2006/relationships/image" Target="media/image250.wmf"/><Relationship Id="rId288" Type="http://schemas.openxmlformats.org/officeDocument/2006/relationships/image" Target="media/image271.wmf"/><Relationship Id="rId411" Type="http://schemas.openxmlformats.org/officeDocument/2006/relationships/image" Target="media/image388.wmf"/><Relationship Id="rId432" Type="http://schemas.openxmlformats.org/officeDocument/2006/relationships/image" Target="media/image407.wmf"/><Relationship Id="rId453" Type="http://schemas.openxmlformats.org/officeDocument/2006/relationships/image" Target="media/image428.wmf"/><Relationship Id="rId474" Type="http://schemas.openxmlformats.org/officeDocument/2006/relationships/image" Target="media/image447.wmf"/><Relationship Id="rId106" Type="http://schemas.openxmlformats.org/officeDocument/2006/relationships/image" Target="media/image92.wmf"/><Relationship Id="rId127" Type="http://schemas.openxmlformats.org/officeDocument/2006/relationships/hyperlink" Target="consultantplus://offline/ref=C69A0BC1D167B0E1E9A3423770440B2AFB880E25678231ABB0BC2341A64CD8F167D40AB2ABD7D1B9O5U7I" TargetMode="External"/><Relationship Id="rId313" Type="http://schemas.openxmlformats.org/officeDocument/2006/relationships/image" Target="media/image291.wmf"/><Relationship Id="rId10" Type="http://schemas.openxmlformats.org/officeDocument/2006/relationships/hyperlink" Target="file:///C:\Users\&#1045;&#1083;&#1077;&#1085;&#1072;\Desktop\&#1087;&#1086;&#1089;&#1090;%202018\&#8470;%2033.docx" TargetMode="External"/><Relationship Id="rId31" Type="http://schemas.openxmlformats.org/officeDocument/2006/relationships/image" Target="media/image21.wmf"/><Relationship Id="rId52" Type="http://schemas.openxmlformats.org/officeDocument/2006/relationships/image" Target="media/image41.wmf"/><Relationship Id="rId73" Type="http://schemas.openxmlformats.org/officeDocument/2006/relationships/image" Target="media/image59.wmf"/><Relationship Id="rId94" Type="http://schemas.openxmlformats.org/officeDocument/2006/relationships/image" Target="media/image80.wmf"/><Relationship Id="rId148" Type="http://schemas.openxmlformats.org/officeDocument/2006/relationships/image" Target="media/image132.wmf"/><Relationship Id="rId169" Type="http://schemas.openxmlformats.org/officeDocument/2006/relationships/image" Target="media/image153.wmf"/><Relationship Id="rId334" Type="http://schemas.openxmlformats.org/officeDocument/2006/relationships/image" Target="media/image312.wmf"/><Relationship Id="rId355" Type="http://schemas.openxmlformats.org/officeDocument/2006/relationships/image" Target="media/image333.wmf"/><Relationship Id="rId376" Type="http://schemas.openxmlformats.org/officeDocument/2006/relationships/image" Target="media/image354.wmf"/><Relationship Id="rId397" Type="http://schemas.openxmlformats.org/officeDocument/2006/relationships/image" Target="media/image375.wmf"/><Relationship Id="rId4" Type="http://schemas.openxmlformats.org/officeDocument/2006/relationships/webSettings" Target="webSettings.xml"/><Relationship Id="rId180" Type="http://schemas.openxmlformats.org/officeDocument/2006/relationships/image" Target="media/image164.wmf"/><Relationship Id="rId215" Type="http://schemas.openxmlformats.org/officeDocument/2006/relationships/image" Target="media/image199.wmf"/><Relationship Id="rId236" Type="http://schemas.openxmlformats.org/officeDocument/2006/relationships/image" Target="media/image219.wmf"/><Relationship Id="rId257" Type="http://schemas.openxmlformats.org/officeDocument/2006/relationships/image" Target="media/image240.wmf"/><Relationship Id="rId278" Type="http://schemas.openxmlformats.org/officeDocument/2006/relationships/image" Target="media/image261.wmf"/><Relationship Id="rId401" Type="http://schemas.openxmlformats.org/officeDocument/2006/relationships/image" Target="media/image379.wmf"/><Relationship Id="rId422" Type="http://schemas.openxmlformats.org/officeDocument/2006/relationships/image" Target="media/image397.wmf"/><Relationship Id="rId443" Type="http://schemas.openxmlformats.org/officeDocument/2006/relationships/image" Target="media/image418.wmf"/><Relationship Id="rId464" Type="http://schemas.openxmlformats.org/officeDocument/2006/relationships/image" Target="media/image438.wmf"/><Relationship Id="rId303" Type="http://schemas.openxmlformats.org/officeDocument/2006/relationships/image" Target="media/image281.wmf"/><Relationship Id="rId485" Type="http://schemas.openxmlformats.org/officeDocument/2006/relationships/theme" Target="theme/theme1.xml"/><Relationship Id="rId42" Type="http://schemas.openxmlformats.org/officeDocument/2006/relationships/image" Target="media/image31.wmf"/><Relationship Id="rId84" Type="http://schemas.openxmlformats.org/officeDocument/2006/relationships/image" Target="media/image70.wmf"/><Relationship Id="rId138" Type="http://schemas.openxmlformats.org/officeDocument/2006/relationships/image" Target="media/image122.wmf"/><Relationship Id="rId345" Type="http://schemas.openxmlformats.org/officeDocument/2006/relationships/image" Target="media/image323.wmf"/><Relationship Id="rId387" Type="http://schemas.openxmlformats.org/officeDocument/2006/relationships/image" Target="media/image365.wmf"/><Relationship Id="rId191" Type="http://schemas.openxmlformats.org/officeDocument/2006/relationships/image" Target="media/image175.wmf"/><Relationship Id="rId205" Type="http://schemas.openxmlformats.org/officeDocument/2006/relationships/image" Target="media/image189.wmf"/><Relationship Id="rId247" Type="http://schemas.openxmlformats.org/officeDocument/2006/relationships/image" Target="media/image230.wmf"/><Relationship Id="rId412" Type="http://schemas.openxmlformats.org/officeDocument/2006/relationships/image" Target="media/image389.wmf"/><Relationship Id="rId107" Type="http://schemas.openxmlformats.org/officeDocument/2006/relationships/image" Target="media/image93.wmf"/><Relationship Id="rId289" Type="http://schemas.openxmlformats.org/officeDocument/2006/relationships/hyperlink" Target="file:///C:\Users\&#1045;&#1083;&#1077;&#1085;&#1072;\Desktop\&#1087;&#1086;&#1089;&#1090;%202018\&#8470;%2033.docx" TargetMode="External"/><Relationship Id="rId454" Type="http://schemas.openxmlformats.org/officeDocument/2006/relationships/image" Target="media/image429.wmf"/><Relationship Id="rId11" Type="http://schemas.openxmlformats.org/officeDocument/2006/relationships/image" Target="media/image1.wmf"/><Relationship Id="rId53" Type="http://schemas.openxmlformats.org/officeDocument/2006/relationships/image" Target="media/image42.wmf"/><Relationship Id="rId149" Type="http://schemas.openxmlformats.org/officeDocument/2006/relationships/image" Target="media/image133.wmf"/><Relationship Id="rId314" Type="http://schemas.openxmlformats.org/officeDocument/2006/relationships/image" Target="media/image292.wmf"/><Relationship Id="rId356" Type="http://schemas.openxmlformats.org/officeDocument/2006/relationships/image" Target="media/image334.wmf"/><Relationship Id="rId398" Type="http://schemas.openxmlformats.org/officeDocument/2006/relationships/image" Target="media/image376.wmf"/><Relationship Id="rId95" Type="http://schemas.openxmlformats.org/officeDocument/2006/relationships/image" Target="media/image81.wmf"/><Relationship Id="rId160" Type="http://schemas.openxmlformats.org/officeDocument/2006/relationships/image" Target="media/image144.wmf"/><Relationship Id="rId216" Type="http://schemas.openxmlformats.org/officeDocument/2006/relationships/image" Target="media/image200.wmf"/><Relationship Id="rId423" Type="http://schemas.openxmlformats.org/officeDocument/2006/relationships/image" Target="media/image398.wmf"/><Relationship Id="rId258" Type="http://schemas.openxmlformats.org/officeDocument/2006/relationships/image" Target="media/image241.wmf"/><Relationship Id="rId465" Type="http://schemas.openxmlformats.org/officeDocument/2006/relationships/image" Target="media/image439.wmf"/><Relationship Id="rId22" Type="http://schemas.openxmlformats.org/officeDocument/2006/relationships/image" Target="media/image12.wmf"/><Relationship Id="rId64" Type="http://schemas.openxmlformats.org/officeDocument/2006/relationships/image" Target="media/image51.wmf"/><Relationship Id="rId118" Type="http://schemas.openxmlformats.org/officeDocument/2006/relationships/image" Target="media/image104.wmf"/><Relationship Id="rId325" Type="http://schemas.openxmlformats.org/officeDocument/2006/relationships/image" Target="media/image303.wmf"/><Relationship Id="rId367" Type="http://schemas.openxmlformats.org/officeDocument/2006/relationships/image" Target="media/image345.wmf"/><Relationship Id="rId171" Type="http://schemas.openxmlformats.org/officeDocument/2006/relationships/image" Target="media/image155.wmf"/><Relationship Id="rId227" Type="http://schemas.openxmlformats.org/officeDocument/2006/relationships/image" Target="media/image210.wmf"/><Relationship Id="rId269" Type="http://schemas.openxmlformats.org/officeDocument/2006/relationships/image" Target="media/image252.wmf"/><Relationship Id="rId434" Type="http://schemas.openxmlformats.org/officeDocument/2006/relationships/image" Target="media/image409.wmf"/><Relationship Id="rId476" Type="http://schemas.openxmlformats.org/officeDocument/2006/relationships/hyperlink" Target="consultantplus://offline/ref=C69A0BC1D167B0E1E9A3423770440B2AFB880E25678231ABB0BC2341A64CD8F167D40AB2ABD7D2B1O5U5I" TargetMode="External"/><Relationship Id="rId33" Type="http://schemas.openxmlformats.org/officeDocument/2006/relationships/hyperlink" Target="file:///C:\Users\&#1045;&#1083;&#1077;&#1085;&#1072;\Desktop\&#1087;&#1086;&#1089;&#1090;%202018\&#8470;%2033.docx" TargetMode="External"/><Relationship Id="rId129" Type="http://schemas.openxmlformats.org/officeDocument/2006/relationships/image" Target="media/image113.wmf"/><Relationship Id="rId280" Type="http://schemas.openxmlformats.org/officeDocument/2006/relationships/image" Target="media/image263.wmf"/><Relationship Id="rId336" Type="http://schemas.openxmlformats.org/officeDocument/2006/relationships/image" Target="media/image314.wmf"/><Relationship Id="rId75" Type="http://schemas.openxmlformats.org/officeDocument/2006/relationships/image" Target="media/image61.wmf"/><Relationship Id="rId140" Type="http://schemas.openxmlformats.org/officeDocument/2006/relationships/image" Target="media/image124.wmf"/><Relationship Id="rId182" Type="http://schemas.openxmlformats.org/officeDocument/2006/relationships/image" Target="media/image166.wmf"/><Relationship Id="rId378" Type="http://schemas.openxmlformats.org/officeDocument/2006/relationships/image" Target="media/image356.wmf"/><Relationship Id="rId403" Type="http://schemas.openxmlformats.org/officeDocument/2006/relationships/image" Target="media/image381.wmf"/><Relationship Id="rId6" Type="http://schemas.openxmlformats.org/officeDocument/2006/relationships/hyperlink" Target="file:///C:\Users\&#1045;&#1083;&#1077;&#1085;&#1072;\Desktop\&#1087;&#1086;&#1089;&#1090;%202018\&#8470;%2033.docx" TargetMode="External"/><Relationship Id="rId238" Type="http://schemas.openxmlformats.org/officeDocument/2006/relationships/image" Target="media/image221.wmf"/><Relationship Id="rId445" Type="http://schemas.openxmlformats.org/officeDocument/2006/relationships/image" Target="media/image420.wmf"/><Relationship Id="rId291" Type="http://schemas.openxmlformats.org/officeDocument/2006/relationships/hyperlink" Target="file:///C:\Users\&#1045;&#1083;&#1077;&#1085;&#1072;\Desktop\&#1087;&#1086;&#1089;&#1090;%202018\&#8470;%2033.docx" TargetMode="External"/><Relationship Id="rId305" Type="http://schemas.openxmlformats.org/officeDocument/2006/relationships/image" Target="media/image283.wmf"/><Relationship Id="rId347" Type="http://schemas.openxmlformats.org/officeDocument/2006/relationships/image" Target="media/image325.wmf"/><Relationship Id="rId44" Type="http://schemas.openxmlformats.org/officeDocument/2006/relationships/image" Target="media/image33.wmf"/><Relationship Id="rId86" Type="http://schemas.openxmlformats.org/officeDocument/2006/relationships/image" Target="media/image72.wmf"/><Relationship Id="rId151" Type="http://schemas.openxmlformats.org/officeDocument/2006/relationships/image" Target="media/image135.wmf"/><Relationship Id="rId389" Type="http://schemas.openxmlformats.org/officeDocument/2006/relationships/image" Target="media/image367.wmf"/><Relationship Id="rId193" Type="http://schemas.openxmlformats.org/officeDocument/2006/relationships/image" Target="media/image177.wmf"/><Relationship Id="rId207" Type="http://schemas.openxmlformats.org/officeDocument/2006/relationships/image" Target="media/image191.wmf"/><Relationship Id="rId249" Type="http://schemas.openxmlformats.org/officeDocument/2006/relationships/image" Target="media/image232.wmf"/><Relationship Id="rId414" Type="http://schemas.openxmlformats.org/officeDocument/2006/relationships/hyperlink" Target="consultantplus://offline/ref=C69A0BC1D167B0E1E9A3423770440B2AFB890224678A31ABB0BC2341A64CD8F167D40AB2ABD7D0B9O5U7I" TargetMode="External"/><Relationship Id="rId456" Type="http://schemas.openxmlformats.org/officeDocument/2006/relationships/image" Target="media/image431.wmf"/><Relationship Id="rId13" Type="http://schemas.openxmlformats.org/officeDocument/2006/relationships/image" Target="media/image3.wmf"/><Relationship Id="rId109" Type="http://schemas.openxmlformats.org/officeDocument/2006/relationships/image" Target="media/image95.wmf"/><Relationship Id="rId260" Type="http://schemas.openxmlformats.org/officeDocument/2006/relationships/image" Target="media/image243.wmf"/><Relationship Id="rId316" Type="http://schemas.openxmlformats.org/officeDocument/2006/relationships/image" Target="media/image29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32</Pages>
  <Words>9724</Words>
  <Characters>55430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cp:lastPrinted>2021-04-12T23:45:00Z</cp:lastPrinted>
  <dcterms:created xsi:type="dcterms:W3CDTF">2021-04-01T23:50:00Z</dcterms:created>
  <dcterms:modified xsi:type="dcterms:W3CDTF">2021-04-14T22:41:00Z</dcterms:modified>
</cp:coreProperties>
</file>