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7A" w:rsidRDefault="003F4E7A" w:rsidP="00556A6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6152B">
        <w:rPr>
          <w:rFonts w:ascii="Times New Roman" w:hAnsi="Times New Roman" w:cs="Times New Roman"/>
          <w:b/>
          <w:bCs/>
          <w:sz w:val="28"/>
          <w:szCs w:val="28"/>
        </w:rPr>
        <w:t>Администрация сельского поселения «Новоберезовское»</w:t>
      </w:r>
    </w:p>
    <w:p w:rsidR="0056152B" w:rsidRPr="0056152B" w:rsidRDefault="0056152B" w:rsidP="0056152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E7A" w:rsidRDefault="003F4E7A" w:rsidP="003F4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52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E6535" w:rsidRPr="00FE6535" w:rsidRDefault="00FE6535" w:rsidP="00FE6535">
      <w:pPr>
        <w:jc w:val="both"/>
        <w:rPr>
          <w:rFonts w:ascii="Times New Roman" w:hAnsi="Times New Roman" w:cs="Times New Roman"/>
          <w:sz w:val="28"/>
          <w:szCs w:val="28"/>
        </w:rPr>
      </w:pPr>
      <w:r w:rsidRPr="00FE6535">
        <w:rPr>
          <w:rFonts w:ascii="Times New Roman" w:hAnsi="Times New Roman" w:cs="Times New Roman"/>
          <w:sz w:val="28"/>
          <w:szCs w:val="28"/>
        </w:rPr>
        <w:t>07 февраля 2020                                                                          № 4</w:t>
      </w:r>
    </w:p>
    <w:p w:rsidR="003F4E7A" w:rsidRPr="0056152B" w:rsidRDefault="003F4E7A" w:rsidP="003F4E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E7A" w:rsidRPr="0056152B" w:rsidRDefault="003F4E7A" w:rsidP="0056152B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152B">
        <w:rPr>
          <w:rFonts w:ascii="Times New Roman" w:hAnsi="Times New Roman" w:cs="Times New Roman"/>
          <w:b/>
          <w:caps/>
          <w:sz w:val="28"/>
          <w:szCs w:val="28"/>
        </w:rPr>
        <w:t>Об утверждении Порядка проведения антикоррупционной экспертизы нормативных правовых актов администрации Сельского поселения «Новоберезовское» и их проектов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В целях выявления в нормативных правовых актах администрации сельского поселения «Новоберезовское»</w:t>
      </w:r>
      <w:r w:rsidRPr="005615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52B">
        <w:rPr>
          <w:rFonts w:ascii="Times New Roman" w:hAnsi="Times New Roman" w:cs="Times New Roman"/>
          <w:sz w:val="28"/>
          <w:szCs w:val="28"/>
        </w:rPr>
        <w:t xml:space="preserve">и их проектах коррупциогенных факторов и их последующего устранения, в соответствии с </w:t>
      </w:r>
      <w:r w:rsidRPr="0056152B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17 июля </w:t>
      </w:r>
      <w:smartTag w:uri="urn:schemas-microsoft-com:office:smarttags" w:element="metricconverter">
        <w:smartTagPr>
          <w:attr w:name="ProductID" w:val="2009 г"/>
        </w:smartTagPr>
        <w:r w:rsidRPr="0056152B">
          <w:rPr>
            <w:rFonts w:ascii="Times New Roman" w:hAnsi="Times New Roman" w:cs="Times New Roman"/>
            <w:bCs/>
            <w:sz w:val="28"/>
            <w:szCs w:val="28"/>
          </w:rPr>
          <w:t>2009 г</w:t>
        </w:r>
      </w:smartTag>
      <w:r w:rsidRPr="0056152B">
        <w:rPr>
          <w:rFonts w:ascii="Times New Roman" w:hAnsi="Times New Roman" w:cs="Times New Roman"/>
          <w:bCs/>
          <w:sz w:val="28"/>
          <w:szCs w:val="28"/>
        </w:rPr>
        <w:t>ода № 172</w:t>
      </w:r>
      <w:r w:rsidRPr="0056152B">
        <w:rPr>
          <w:rFonts w:ascii="Times New Roman" w:hAnsi="Times New Roman" w:cs="Times New Roman"/>
          <w:bCs/>
          <w:sz w:val="28"/>
          <w:szCs w:val="28"/>
        </w:rPr>
        <w:noBreakHyphen/>
        <w:t xml:space="preserve">ФЗ «Об антикоррупционной экспертизе нормативных правовых актов и проектов нормативных правовых актов», </w:t>
      </w:r>
      <w:r w:rsidRPr="0056152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 февраля 2010 года № 96 «Об антикоррупционной экспертизе нормативных правовых актов и проектов нормативных правовых актов», </w:t>
      </w:r>
      <w:r w:rsidRPr="0056152B">
        <w:rPr>
          <w:rFonts w:ascii="Times New Roman" w:hAnsi="Times New Roman" w:cs="Times New Roman"/>
          <w:bCs/>
          <w:sz w:val="28"/>
          <w:szCs w:val="28"/>
        </w:rPr>
        <w:t xml:space="preserve">руководствуясь статьей 37 Устава сельского поселения «Новоберезовское» </w:t>
      </w:r>
      <w:r w:rsidRPr="0056152B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hAnsi="Times New Roman" w:cs="Times New Roman"/>
          <w:i/>
          <w:sz w:val="28"/>
          <w:szCs w:val="28"/>
        </w:rPr>
        <w:t>»</w:t>
      </w:r>
      <w:r w:rsidRPr="0056152B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bCs/>
          <w:sz w:val="28"/>
          <w:szCs w:val="28"/>
        </w:rPr>
        <w:t>1. Утвердить П</w:t>
      </w:r>
      <w:r w:rsidRPr="0056152B">
        <w:rPr>
          <w:rFonts w:ascii="Times New Roman" w:hAnsi="Times New Roman" w:cs="Times New Roman"/>
          <w:sz w:val="28"/>
          <w:szCs w:val="28"/>
        </w:rPr>
        <w:t>орядок проведения антикоррупционной экспертизы нормативных правовых актов администрация сельского поселения 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56152B">
        <w:rPr>
          <w:rFonts w:ascii="Times New Roman" w:hAnsi="Times New Roman" w:cs="Times New Roman"/>
          <w:sz w:val="28"/>
          <w:szCs w:val="28"/>
        </w:rPr>
        <w:t>и их проектов (прилагается).</w:t>
      </w:r>
    </w:p>
    <w:p w:rsidR="0056152B" w:rsidRPr="0056152B" w:rsidRDefault="0056152B" w:rsidP="003F4E7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сельского поселения «Новоберезовское» от 21.11.2012 № 61 «Об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сельского поселения «Новоберезовское»</w:t>
      </w:r>
    </w:p>
    <w:p w:rsidR="003F4E7A" w:rsidRPr="0056152B" w:rsidRDefault="0056152B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bCs/>
          <w:sz w:val="28"/>
          <w:szCs w:val="28"/>
        </w:rPr>
        <w:t>3</w:t>
      </w:r>
      <w:r w:rsidR="003F4E7A" w:rsidRPr="0056152B">
        <w:rPr>
          <w:rFonts w:ascii="Times New Roman" w:hAnsi="Times New Roman" w:cs="Times New Roman"/>
          <w:bCs/>
          <w:sz w:val="28"/>
          <w:szCs w:val="28"/>
        </w:rPr>
        <w:t xml:space="preserve">. Настоящее постановление </w:t>
      </w:r>
      <w:r w:rsidR="003F4E7A" w:rsidRPr="0056152B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опубликования.</w:t>
      </w:r>
    </w:p>
    <w:p w:rsidR="0056152B" w:rsidRDefault="0056152B" w:rsidP="0056152B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56152B">
        <w:rPr>
          <w:rFonts w:ascii="Times New Roman" w:eastAsia="Calibri" w:hAnsi="Times New Roman" w:cs="Times New Roman"/>
          <w:kern w:val="2"/>
          <w:sz w:val="28"/>
          <w:szCs w:val="28"/>
        </w:rPr>
        <w:t xml:space="preserve">Глава сельского поселения </w:t>
      </w:r>
    </w:p>
    <w:p w:rsidR="003F4E7A" w:rsidRPr="00605309" w:rsidRDefault="0056152B" w:rsidP="00605309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56152B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                    </w:t>
      </w:r>
      <w:r w:rsidR="0060530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             А.А.Назимов</w:t>
      </w:r>
    </w:p>
    <w:tbl>
      <w:tblPr>
        <w:tblW w:w="0" w:type="auto"/>
        <w:tblLook w:val="04A0"/>
      </w:tblPr>
      <w:tblGrid>
        <w:gridCol w:w="4390"/>
      </w:tblGrid>
      <w:tr w:rsidR="0056152B" w:rsidRPr="0056152B" w:rsidTr="00556A64">
        <w:tc>
          <w:tcPr>
            <w:tcW w:w="4390" w:type="dxa"/>
          </w:tcPr>
          <w:p w:rsidR="0056152B" w:rsidRPr="0056152B" w:rsidRDefault="0056152B" w:rsidP="00556A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</w:p>
        </w:tc>
      </w:tr>
    </w:tbl>
    <w:p w:rsidR="003F4E7A" w:rsidRPr="0056152B" w:rsidRDefault="003F4E7A" w:rsidP="003F4E7A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3F4E7A" w:rsidRPr="0056152B" w:rsidSect="00556A6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5070"/>
        <w:gridCol w:w="4501"/>
      </w:tblGrid>
      <w:tr w:rsidR="003F4E7A" w:rsidRPr="0056152B" w:rsidTr="00556A64">
        <w:tc>
          <w:tcPr>
            <w:tcW w:w="5070" w:type="dxa"/>
            <w:shd w:val="clear" w:color="auto" w:fill="auto"/>
          </w:tcPr>
          <w:p w:rsidR="003F4E7A" w:rsidRPr="0056152B" w:rsidRDefault="003F4E7A" w:rsidP="00605309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3F4E7A" w:rsidRPr="0056152B" w:rsidRDefault="003F4E7A" w:rsidP="00556A64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152B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Утвержден</w:t>
            </w:r>
          </w:p>
          <w:p w:rsidR="003F4E7A" w:rsidRPr="0056152B" w:rsidRDefault="003F4E7A" w:rsidP="00556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152B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сельского поселения «</w:t>
            </w:r>
            <w:r w:rsidRPr="0056152B">
              <w:rPr>
                <w:rFonts w:ascii="Times New Roman" w:hAnsi="Times New Roman" w:cs="Times New Roman"/>
                <w:bCs/>
                <w:sz w:val="28"/>
                <w:szCs w:val="28"/>
              </w:rPr>
              <w:t>Новоберезовское</w:t>
            </w:r>
            <w:r w:rsidRPr="0056152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3F4E7A" w:rsidRPr="0056152B" w:rsidRDefault="00191251" w:rsidP="00556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«07» февраля 2020 </w:t>
            </w:r>
            <w:r w:rsidR="003F4E7A" w:rsidRPr="0056152B">
              <w:rPr>
                <w:rFonts w:ascii="Times New Roman" w:hAnsi="Times New Roman" w:cs="Times New Roman"/>
                <w:sz w:val="28"/>
                <w:szCs w:val="28"/>
              </w:rPr>
              <w:t xml:space="preserve">г.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F4E7A" w:rsidRPr="0056152B" w:rsidRDefault="003F4E7A" w:rsidP="003F4E7A">
      <w:pPr>
        <w:rPr>
          <w:rFonts w:ascii="Times New Roman" w:hAnsi="Times New Roman" w:cs="Times New Roman"/>
          <w:i/>
          <w:caps/>
          <w:sz w:val="28"/>
          <w:szCs w:val="28"/>
        </w:rPr>
      </w:pPr>
    </w:p>
    <w:p w:rsidR="003F4E7A" w:rsidRPr="0056152B" w:rsidRDefault="003F4E7A" w:rsidP="003F4E7A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F4E7A" w:rsidRPr="0056152B" w:rsidRDefault="003F4E7A" w:rsidP="003F4E7A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152B">
        <w:rPr>
          <w:rFonts w:ascii="Times New Roman" w:hAnsi="Times New Roman" w:cs="Times New Roman"/>
          <w:b/>
          <w:caps/>
          <w:sz w:val="28"/>
          <w:szCs w:val="28"/>
        </w:rPr>
        <w:t>Порядок</w:t>
      </w:r>
    </w:p>
    <w:p w:rsidR="003F4E7A" w:rsidRPr="0056152B" w:rsidRDefault="003F4E7A" w:rsidP="003F4E7A">
      <w:pPr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56152B">
        <w:rPr>
          <w:rFonts w:ascii="Times New Roman" w:hAnsi="Times New Roman" w:cs="Times New Roman"/>
          <w:b/>
          <w:caps/>
          <w:sz w:val="28"/>
          <w:szCs w:val="28"/>
        </w:rPr>
        <w:t>проведения антикоррупционной экспертизы нормативных правовых актов администрации сельского поселения «Новоберезовское»</w:t>
      </w:r>
    </w:p>
    <w:p w:rsidR="003F4E7A" w:rsidRPr="0056152B" w:rsidRDefault="003F4E7A" w:rsidP="003F4E7A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152B">
        <w:rPr>
          <w:rFonts w:ascii="Times New Roman" w:hAnsi="Times New Roman" w:cs="Times New Roman"/>
          <w:i/>
          <w:caps/>
          <w:sz w:val="28"/>
          <w:szCs w:val="28"/>
        </w:rPr>
        <w:t xml:space="preserve"> </w:t>
      </w:r>
      <w:r w:rsidRPr="0056152B">
        <w:rPr>
          <w:rFonts w:ascii="Times New Roman" w:hAnsi="Times New Roman" w:cs="Times New Roman"/>
          <w:b/>
          <w:caps/>
          <w:sz w:val="28"/>
          <w:szCs w:val="28"/>
        </w:rPr>
        <w:t>и их проектов</w:t>
      </w:r>
    </w:p>
    <w:p w:rsidR="003F4E7A" w:rsidRPr="0056152B" w:rsidRDefault="003F4E7A" w:rsidP="003F4E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E7A" w:rsidRPr="0056152B" w:rsidRDefault="003F4E7A" w:rsidP="003F4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52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1. Настоящий Порядок определяет процедуру проведения антикоррупционной экспертизы нормативных правовых актов администрации сельского поселения 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hAnsi="Times New Roman" w:cs="Times New Roman"/>
          <w:sz w:val="28"/>
          <w:szCs w:val="28"/>
        </w:rPr>
        <w:t>» (далее – муниципальный правовой акт) и их проектов в целях выявления в них коррупциогенных факторов и их последующего устранения.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 xml:space="preserve">2. Правовой основой проведения антикоррупционной экспертизы муниципальных правовых актов и их проектов являются Конституция Российской Федерации, 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56152B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56152B">
        <w:rPr>
          <w:rFonts w:ascii="Times New Roman" w:hAnsi="Times New Roman" w:cs="Times New Roman"/>
          <w:sz w:val="28"/>
          <w:szCs w:val="28"/>
        </w:rPr>
        <w:t xml:space="preserve">ода № 131-ФЗ «Об общих принципах организации местного самоуправления в Российской Федерации», Федеральный закон от 25 декабря </w:t>
      </w:r>
      <w:smartTag w:uri="urn:schemas-microsoft-com:office:smarttags" w:element="metricconverter">
        <w:smartTagPr>
          <w:attr w:name="ProductID" w:val="2008 г"/>
        </w:smartTagPr>
        <w:r w:rsidRPr="0056152B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56152B">
        <w:rPr>
          <w:rFonts w:ascii="Times New Roman" w:hAnsi="Times New Roman" w:cs="Times New Roman"/>
          <w:sz w:val="28"/>
          <w:szCs w:val="28"/>
        </w:rPr>
        <w:t>ода № 273-ФЗ «О противодействии коррупции»,</w:t>
      </w:r>
      <w:r w:rsidRPr="00561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6152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56152B">
        <w:rPr>
          <w:rFonts w:ascii="Times New Roman" w:hAnsi="Times New Roman" w:cs="Times New Roman"/>
          <w:bCs/>
          <w:sz w:val="28"/>
          <w:szCs w:val="28"/>
        </w:rPr>
        <w:t xml:space="preserve">от 17 июля </w:t>
      </w:r>
      <w:smartTag w:uri="urn:schemas-microsoft-com:office:smarttags" w:element="metricconverter">
        <w:smartTagPr>
          <w:attr w:name="ProductID" w:val="2009 г"/>
        </w:smartTagPr>
        <w:r w:rsidRPr="0056152B">
          <w:rPr>
            <w:rFonts w:ascii="Times New Roman" w:hAnsi="Times New Roman" w:cs="Times New Roman"/>
            <w:bCs/>
            <w:sz w:val="28"/>
            <w:szCs w:val="28"/>
          </w:rPr>
          <w:t>2009 г</w:t>
        </w:r>
      </w:smartTag>
      <w:r w:rsidRPr="0056152B">
        <w:rPr>
          <w:rFonts w:ascii="Times New Roman" w:hAnsi="Times New Roman" w:cs="Times New Roman"/>
          <w:bCs/>
          <w:sz w:val="28"/>
          <w:szCs w:val="28"/>
        </w:rPr>
        <w:t>ода № 172</w:t>
      </w:r>
      <w:r w:rsidRPr="0056152B">
        <w:rPr>
          <w:rFonts w:ascii="Times New Roman" w:hAnsi="Times New Roman" w:cs="Times New Roman"/>
          <w:bCs/>
          <w:sz w:val="28"/>
          <w:szCs w:val="28"/>
        </w:rPr>
        <w:noBreakHyphen/>
        <w:t xml:space="preserve">ФЗ «Об антикоррупционной экспертизе нормативных правовых актов и проектов нормативных правовых актов», постановление Правительства РФ от 26.02.2010 № 96 «Об антикоррупционной экспертизе нормативных правовых актов и проектов нормативных правовых актов», </w:t>
      </w:r>
      <w:r w:rsidRPr="0056152B">
        <w:rPr>
          <w:rFonts w:ascii="Times New Roman" w:hAnsi="Times New Roman" w:cs="Times New Roman"/>
          <w:sz w:val="28"/>
          <w:szCs w:val="28"/>
        </w:rPr>
        <w:t>иные федеральные нормативные правовые акты, Устав сельского поселения «Новоберезовское».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lastRenderedPageBreak/>
        <w:t>3. Под разработчиком муниципального правового акта (проекта муниципального правового акта) понимается должностное лицо или структурное подразделение местной администрации, подготовившее проект соответствующего муниципального правового акта, а в случае упразднения соответствующей должности, реорганизации и (или) упразднения соответствующего структурного подразделения местной администрации – должностное лицо или структурное подразделение местной администрации, которым переданы полномочия по упраздненной должности, полномочия реорганизованного (упраздненного) структурного подразделения местной администрации.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 xml:space="preserve">Иные понятия, используемые в настоящем Порядке, применяются в том же значении, что и в Федеральном законе от 25 декабря </w:t>
      </w:r>
      <w:smartTag w:uri="urn:schemas-microsoft-com:office:smarttags" w:element="metricconverter">
        <w:smartTagPr>
          <w:attr w:name="ProductID" w:val="2008 г"/>
        </w:smartTagPr>
        <w:r w:rsidRPr="0056152B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56152B">
        <w:rPr>
          <w:rFonts w:ascii="Times New Roman" w:hAnsi="Times New Roman" w:cs="Times New Roman"/>
          <w:sz w:val="28"/>
          <w:szCs w:val="28"/>
        </w:rPr>
        <w:t>ода № 273</w:t>
      </w:r>
      <w:r w:rsidRPr="0056152B">
        <w:rPr>
          <w:rFonts w:ascii="Times New Roman" w:hAnsi="Times New Roman" w:cs="Times New Roman"/>
          <w:sz w:val="28"/>
          <w:szCs w:val="28"/>
        </w:rPr>
        <w:noBreakHyphen/>
        <w:t>ФЗ «О противодействии коррупции», Федеральном законе</w:t>
      </w:r>
      <w:r w:rsidRPr="0056152B">
        <w:rPr>
          <w:rFonts w:ascii="Times New Roman" w:hAnsi="Times New Roman" w:cs="Times New Roman"/>
          <w:bCs/>
          <w:sz w:val="28"/>
          <w:szCs w:val="28"/>
        </w:rPr>
        <w:t xml:space="preserve"> от 17 июля 2009 года № 172</w:t>
      </w:r>
      <w:r w:rsidRPr="0056152B">
        <w:rPr>
          <w:rFonts w:ascii="Times New Roman" w:hAnsi="Times New Roman" w:cs="Times New Roman"/>
          <w:bCs/>
          <w:sz w:val="28"/>
          <w:szCs w:val="28"/>
        </w:rPr>
        <w:noBreakHyphen/>
        <w:t>ФЗ «Об антикоррупционной экспертизе нормативных правовых актов и проектов нормативных правовых актов».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56152B">
        <w:rPr>
          <w:rFonts w:ascii="Times New Roman" w:hAnsi="Times New Roman" w:cs="Times New Roman"/>
          <w:sz w:val="28"/>
          <w:szCs w:val="28"/>
        </w:rPr>
        <w:t>Антикоррупционная экспертиза муниципальных правовых актов и их проектов осуществляется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актов».</w:t>
      </w:r>
    </w:p>
    <w:p w:rsidR="003F4E7A" w:rsidRPr="0056152B" w:rsidRDefault="003F4E7A" w:rsidP="003F4E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52B">
        <w:rPr>
          <w:rFonts w:ascii="Times New Roman" w:hAnsi="Times New Roman" w:cs="Times New Roman"/>
          <w:b/>
          <w:sz w:val="28"/>
          <w:szCs w:val="28"/>
        </w:rPr>
        <w:t>2. Проведение антикоррупционной экспертизы муниципальных правовых актов и их проектов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5. Субъектом проведения антикоррупционной экспертизы муниципальных правовых актов и их проектов является должностное лицо местной администрации</w:t>
      </w:r>
      <w:r w:rsidRPr="005615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52B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6. Должностное лицо проводит антикоррупционную экспертизу: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1) проектов муниципальных правовых актов при проведении правовой экспертизы в ходе их согласования в порядке, установленном муниципальным правовым актом администрации сельского поселения 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hAnsi="Times New Roman" w:cs="Times New Roman"/>
          <w:sz w:val="28"/>
          <w:szCs w:val="28"/>
        </w:rPr>
        <w:t xml:space="preserve">», регулирующим процедуру согласования проектов </w:t>
      </w:r>
      <w:r w:rsidRPr="0056152B"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 в администрации сельского поселения 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hAnsi="Times New Roman" w:cs="Times New Roman"/>
          <w:sz w:val="28"/>
          <w:szCs w:val="28"/>
        </w:rPr>
        <w:t>»;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2) действующих муниципальных правовых актов.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7. По результатам проведения антикоррупционной экспертизы проекта муниципального правового акта, разработчиком которого не является должностное лицо, должностное лицо в срок 20 календарных дней со дня поступления проекта муниципального правового акта к должностному лицу на согласование составляет заключение по результатам антикоррупционной экспертизы. Результаты антикоррупционной экспертизы проекта муниципального правового акта, а также сведения об их учете отражаются разработчиком проекта муниципального правового акта в пояснительной записке к указанному проекту.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Результаты проведения антикоррупционной экспертизы проекта муниципального правового акта, разработчиком которого является должностное лицо, отражаются должностным лицом в пояснительной записке к указанному проекту.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Результаты проведения антикоррупционной экспертизы действующего муниципального правового акта отражаются должностным лицом в заключении по результатам антикоррупционной экспертизы.</w:t>
      </w:r>
    </w:p>
    <w:p w:rsidR="003F4E7A" w:rsidRPr="0056152B" w:rsidRDefault="003F4E7A" w:rsidP="003F4E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52B">
        <w:rPr>
          <w:rFonts w:ascii="Times New Roman" w:hAnsi="Times New Roman" w:cs="Times New Roman"/>
          <w:b/>
          <w:sz w:val="28"/>
          <w:szCs w:val="28"/>
        </w:rPr>
        <w:t>3. Учет результатов антикоррупционной экспертизы</w:t>
      </w:r>
      <w:r w:rsidRPr="0056152B">
        <w:rPr>
          <w:rFonts w:ascii="Times New Roman" w:hAnsi="Times New Roman" w:cs="Times New Roman"/>
          <w:b/>
          <w:sz w:val="28"/>
          <w:szCs w:val="28"/>
        </w:rPr>
        <w:br/>
        <w:t>муниципальных правовых актов и их проектов</w:t>
      </w:r>
    </w:p>
    <w:p w:rsidR="003F4E7A" w:rsidRPr="0056152B" w:rsidRDefault="003F4E7A" w:rsidP="003F4E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8. Замечания, изложенные в заключении по результатам проведения антикоррупционной экспертизы, о наличии в тексте муниципального правового акта (его проекта) коррупциогенных факторов, подлежат обязательному рассмотрению разработчиком муниципального правового акта (его проекта).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9. После получения заключения по результатам проведения антикоррупционной экспертизы проекта муниципального правового акта разработчик проекта муниципального правового акта в течение 5 рабочих дней устраняет коррупциогенные факторы и представляет проект муниципального правового акта на повторное согласование.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lastRenderedPageBreak/>
        <w:t>10. После получения заключения по результатам антикоррупционной экспертизы действующего муниципального правового акта разработчик муниципального правового акта в течение 10 рабочих дней осуществляет разработку проекта муниципального правового акта, направленного на устранение коррупциогенных факторов.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11. В случае несогласия с замечаниями о наличии в действующем муниципальном правовом акте (в проекте муниципального правового акта) коррупциогенных факторов разработчик указанного муниципального правового акта (проекта муниципального правового акта) в срок 5 рабочих дней со дня получения заключения по результатам антикоррупционной экспертизы направляет должностному лицу мотивированную служебную записку с изложением своих возражений по результатам рассмотрения заключения по результатам антикоррупционной экспертизы.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12. Разногласия, возникающие при оценке коррупциогенных факторов, указанных в заключении по результатам антикоррупционной экспертизы, разрешаются уполномоченным органом и разработчиком муниципального правового акта (проекта муниципального правового акта) в порядке, установленном муниципальным правовым актом администрацией сельского поселения «Новоберезовское», регулирующим процедуру согласования проектов муниципальных правовых актов в администрации сельского поселения.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 xml:space="preserve">13. После устранения разработчиком коррупциогенных факторов, указанных в замечании на проект нормативного правового акта, действующего муниципального правового акта, должностное в срок 10 календарных дней со дня поступления проекта муниципального правового акта, действующего нормативного правового акта на согласование составляет заключение по результатам антикоррупционной экспертизы. 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Результаты антикоррупционной экспертизы проекта муниципального правового акта, а также сведения об их учете отражаются разработчиком проекта муниципального правового акта в пояснительной записке к указанному проекту.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Результаты проведения антикоррупционной экспертизы действующего муниципального правового акта отражаются должностным лицом в заключении по результатам антикоррупционной экспертизы.</w:t>
      </w:r>
    </w:p>
    <w:p w:rsidR="003F4E7A" w:rsidRPr="0056152B" w:rsidRDefault="003F4E7A" w:rsidP="003F4E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52B">
        <w:rPr>
          <w:rFonts w:ascii="Times New Roman" w:hAnsi="Times New Roman" w:cs="Times New Roman"/>
          <w:b/>
          <w:sz w:val="28"/>
          <w:szCs w:val="28"/>
        </w:rPr>
        <w:lastRenderedPageBreak/>
        <w:t>4. Независимая антикоррупционная экспертиза</w:t>
      </w:r>
    </w:p>
    <w:p w:rsidR="003F4E7A" w:rsidRPr="0056152B" w:rsidRDefault="003F4E7A" w:rsidP="003F4E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52B">
        <w:rPr>
          <w:rFonts w:ascii="Times New Roman" w:hAnsi="Times New Roman" w:cs="Times New Roman"/>
          <w:b/>
          <w:sz w:val="28"/>
          <w:szCs w:val="28"/>
        </w:rPr>
        <w:t>муниципальных правовых актов и их проектов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14. Организации и граждане Российской Федерации вправе в инициативном порядке за счет собственных средств участвовать в проведении независимой антикоррупционной экспертизы муниципальных правовых актов и их проектов.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15. Независимая антикоррупционная экспертиза муниципальных правовых актов и их проектов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антикоррупционной экспертизы, в установленном федеральным законодательством порядке.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16.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1) гражданами, имеющими неснятую или непогашенную судимость;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3) гражданами, осуществляющими деятельность в органах и организациях, указанных в пункте 3 части 1 статьи 3 настоящего Федерального закона;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4) международными и иностранными организациями;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5) некоммерческими организациями, выполняющими функции иностранного агента.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17. В целях обеспечения возможности проведения независимой антикоррупционной экспертизы проектов муниципальных правовых актов разработчик проекта муниципального правового акта в течение рабочего дня, соответствующего дню направления указанного проекта на согласование, обеспечивает размещение этого проекта на официальном сайте администрации сельского поселения 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hAnsi="Times New Roman" w:cs="Times New Roman"/>
          <w:sz w:val="28"/>
          <w:szCs w:val="28"/>
        </w:rPr>
        <w:t>»</w:t>
      </w:r>
      <w:r w:rsidRPr="005615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52B">
        <w:rPr>
          <w:rFonts w:ascii="Times New Roman" w:hAnsi="Times New Roman" w:cs="Times New Roman"/>
          <w:sz w:val="28"/>
          <w:szCs w:val="28"/>
        </w:rPr>
        <w:t>в информационно-</w:t>
      </w:r>
      <w:r w:rsidRPr="0056152B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с указанием дат начала и окончания приема заключений по результатам независимой антикоррупционной экспертизы проекта муниципального правового акта.</w:t>
      </w:r>
    </w:p>
    <w:p w:rsidR="003F4E7A" w:rsidRPr="0056152B" w:rsidRDefault="003F4E7A" w:rsidP="003F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2B">
        <w:rPr>
          <w:rFonts w:ascii="Times New Roman" w:hAnsi="Times New Roman" w:cs="Times New Roman"/>
          <w:sz w:val="28"/>
          <w:szCs w:val="28"/>
        </w:rPr>
        <w:t>18. Заключение независимой антикоррупционной экспертизы муниципальных правовых актов и их проектов в течение в течение 3 дней с момента его поступления в администрацию сельского поселения «</w:t>
      </w:r>
      <w:r w:rsidRPr="0056152B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r w:rsidRPr="0056152B">
        <w:rPr>
          <w:rFonts w:ascii="Times New Roman" w:hAnsi="Times New Roman" w:cs="Times New Roman"/>
          <w:sz w:val="28"/>
          <w:szCs w:val="28"/>
        </w:rPr>
        <w:t>» направляется для рассмотрения в порядке и сроки, установленные федеральным законодательством, разработчику муниципального правового акта (проекта муниципального правового акта).</w:t>
      </w:r>
    </w:p>
    <w:p w:rsidR="007C47E5" w:rsidRPr="0056152B" w:rsidRDefault="007C47E5">
      <w:pPr>
        <w:rPr>
          <w:rFonts w:ascii="Times New Roman" w:hAnsi="Times New Roman" w:cs="Times New Roman"/>
          <w:sz w:val="28"/>
          <w:szCs w:val="28"/>
        </w:rPr>
      </w:pPr>
    </w:p>
    <w:sectPr w:rsidR="007C47E5" w:rsidRPr="0056152B" w:rsidSect="00556A64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C20" w:rsidRDefault="00F27C20" w:rsidP="00BF4449">
      <w:pPr>
        <w:spacing w:after="0" w:line="240" w:lineRule="auto"/>
      </w:pPr>
      <w:r>
        <w:separator/>
      </w:r>
    </w:p>
  </w:endnote>
  <w:endnote w:type="continuationSeparator" w:id="1">
    <w:p w:rsidR="00F27C20" w:rsidRDefault="00F27C20" w:rsidP="00BF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A64" w:rsidRDefault="00084EAE" w:rsidP="00556A6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C47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6A64" w:rsidRDefault="00556A64" w:rsidP="00556A6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A64" w:rsidRDefault="00556A64" w:rsidP="00556A64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35" w:rsidRDefault="00FE653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C20" w:rsidRDefault="00F27C20" w:rsidP="00BF4449">
      <w:pPr>
        <w:spacing w:after="0" w:line="240" w:lineRule="auto"/>
      </w:pPr>
      <w:r>
        <w:separator/>
      </w:r>
    </w:p>
  </w:footnote>
  <w:footnote w:type="continuationSeparator" w:id="1">
    <w:p w:rsidR="00F27C20" w:rsidRDefault="00F27C20" w:rsidP="00BF4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35" w:rsidRDefault="00FE653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A64" w:rsidRDefault="00556A64" w:rsidP="00FE6535">
    <w:pPr>
      <w:pStyle w:val="a6"/>
    </w:pPr>
  </w:p>
  <w:p w:rsidR="00556A64" w:rsidRDefault="00556A6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35" w:rsidRDefault="00FE653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4E7A"/>
    <w:rsid w:val="00084EAE"/>
    <w:rsid w:val="00191251"/>
    <w:rsid w:val="003F4E7A"/>
    <w:rsid w:val="004A6E2F"/>
    <w:rsid w:val="004C381A"/>
    <w:rsid w:val="004F76A7"/>
    <w:rsid w:val="00556A64"/>
    <w:rsid w:val="0056152B"/>
    <w:rsid w:val="00605309"/>
    <w:rsid w:val="007C47E5"/>
    <w:rsid w:val="009A0F51"/>
    <w:rsid w:val="009A7CEA"/>
    <w:rsid w:val="00A67E9F"/>
    <w:rsid w:val="00BF4449"/>
    <w:rsid w:val="00C43E25"/>
    <w:rsid w:val="00CE1494"/>
    <w:rsid w:val="00F27C20"/>
    <w:rsid w:val="00FE6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F4E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3F4E7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F4E7A"/>
  </w:style>
  <w:style w:type="paragraph" w:styleId="a6">
    <w:name w:val="header"/>
    <w:basedOn w:val="a"/>
    <w:link w:val="a7"/>
    <w:uiPriority w:val="99"/>
    <w:rsid w:val="003F4E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3F4E7A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61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2020-01-27T23:02:00Z</dcterms:created>
  <dcterms:modified xsi:type="dcterms:W3CDTF">2020-02-06T23:42:00Z</dcterms:modified>
</cp:coreProperties>
</file>