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CB" w:rsidRDefault="003469CB" w:rsidP="008A5992">
      <w:pPr>
        <w:tabs>
          <w:tab w:val="left" w:pos="3510"/>
        </w:tabs>
        <w:outlineLvl w:val="0"/>
        <w:rPr>
          <w:b/>
          <w:bCs/>
          <w:sz w:val="28"/>
          <w:szCs w:val="28"/>
        </w:rPr>
      </w:pPr>
    </w:p>
    <w:p w:rsidR="003469CB" w:rsidRDefault="003469CB" w:rsidP="003469CB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«КАЗАНОВСКОЕ»</w:t>
      </w:r>
    </w:p>
    <w:p w:rsidR="003469CB" w:rsidRDefault="003469CB" w:rsidP="003469CB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3469CB" w:rsidRDefault="003469CB" w:rsidP="003469CB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</w:p>
    <w:p w:rsidR="003469CB" w:rsidRDefault="003469CB" w:rsidP="003469CB">
      <w:pPr>
        <w:tabs>
          <w:tab w:val="left" w:pos="3510"/>
        </w:tabs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469CB" w:rsidRDefault="003469CB" w:rsidP="003469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3469CB" w:rsidRDefault="003469CB" w:rsidP="003469C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18 июня  2019 г                                                                                           № </w:t>
      </w:r>
      <w:r w:rsidR="008A5992">
        <w:rPr>
          <w:bCs/>
          <w:sz w:val="28"/>
          <w:szCs w:val="28"/>
        </w:rPr>
        <w:t>60</w:t>
      </w:r>
    </w:p>
    <w:p w:rsidR="003469CB" w:rsidRDefault="003469CB" w:rsidP="003469CB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азаново</w:t>
      </w:r>
      <w:proofErr w:type="spellEnd"/>
    </w:p>
    <w:p w:rsidR="003469CB" w:rsidRDefault="003469CB" w:rsidP="003469CB">
      <w:pPr>
        <w:jc w:val="center"/>
        <w:rPr>
          <w:b/>
          <w:bCs/>
          <w:sz w:val="28"/>
          <w:szCs w:val="28"/>
        </w:rPr>
      </w:pPr>
    </w:p>
    <w:p w:rsidR="003469CB" w:rsidRDefault="003469CB" w:rsidP="003469CB">
      <w:pPr>
        <w:jc w:val="center"/>
        <w:rPr>
          <w:b/>
          <w:bCs/>
          <w:sz w:val="28"/>
          <w:szCs w:val="28"/>
        </w:rPr>
      </w:pPr>
    </w:p>
    <w:p w:rsidR="003469CB" w:rsidRPr="003469CB" w:rsidRDefault="003469CB" w:rsidP="003469CB">
      <w:pPr>
        <w:jc w:val="center"/>
        <w:rPr>
          <w:b/>
          <w:bCs/>
          <w:sz w:val="28"/>
          <w:szCs w:val="28"/>
        </w:rPr>
      </w:pPr>
      <w:r w:rsidRPr="003469CB">
        <w:rPr>
          <w:b/>
          <w:bCs/>
          <w:sz w:val="28"/>
          <w:szCs w:val="28"/>
        </w:rPr>
        <w:t xml:space="preserve">Об утверждении Положения </w:t>
      </w:r>
      <w:r w:rsidRPr="003469CB">
        <w:rPr>
          <w:b/>
          <w:bCs/>
          <w:sz w:val="28"/>
          <w:szCs w:val="28"/>
        </w:rPr>
        <w:br/>
        <w:t>о гербе муниципального образования сельского поселения «</w:t>
      </w:r>
      <w:proofErr w:type="spellStart"/>
      <w:r w:rsidRPr="003469CB">
        <w:rPr>
          <w:b/>
          <w:bCs/>
          <w:sz w:val="28"/>
          <w:szCs w:val="28"/>
        </w:rPr>
        <w:t>Казановское</w:t>
      </w:r>
      <w:proofErr w:type="spellEnd"/>
      <w:r w:rsidRPr="003469CB">
        <w:rPr>
          <w:b/>
          <w:bCs/>
          <w:sz w:val="28"/>
          <w:szCs w:val="28"/>
        </w:rPr>
        <w:t>» муниципального района «</w:t>
      </w:r>
      <w:proofErr w:type="spellStart"/>
      <w:r w:rsidRPr="003469CB">
        <w:rPr>
          <w:b/>
          <w:bCs/>
          <w:sz w:val="28"/>
          <w:szCs w:val="28"/>
        </w:rPr>
        <w:t>Шилкинский</w:t>
      </w:r>
      <w:proofErr w:type="spellEnd"/>
      <w:r w:rsidRPr="003469CB">
        <w:rPr>
          <w:b/>
          <w:bCs/>
          <w:sz w:val="28"/>
          <w:szCs w:val="28"/>
        </w:rPr>
        <w:t xml:space="preserve"> район» Забайкальского края</w:t>
      </w: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rPr>
          <w:sz w:val="28"/>
          <w:szCs w:val="28"/>
        </w:rPr>
      </w:pPr>
      <w:r>
        <w:rPr>
          <w:sz w:val="28"/>
          <w:szCs w:val="28"/>
        </w:rPr>
        <w:t xml:space="preserve">          Заслушав и обсудив информацию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на основании  статьи 4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Положение </w:t>
      </w:r>
      <w:r w:rsidRPr="003469CB">
        <w:rPr>
          <w:sz w:val="28"/>
          <w:szCs w:val="28"/>
        </w:rPr>
        <w:t>о гербе муниципального образования сельского поселения «</w:t>
      </w:r>
      <w:proofErr w:type="spellStart"/>
      <w:r w:rsidRPr="003469CB">
        <w:rPr>
          <w:sz w:val="28"/>
          <w:szCs w:val="28"/>
        </w:rPr>
        <w:t>Казановское</w:t>
      </w:r>
      <w:proofErr w:type="spellEnd"/>
      <w:r w:rsidRPr="003469CB">
        <w:rPr>
          <w:sz w:val="28"/>
          <w:szCs w:val="28"/>
        </w:rPr>
        <w:t>» муниципального района «</w:t>
      </w:r>
      <w:proofErr w:type="spellStart"/>
      <w:r w:rsidRPr="003469CB">
        <w:rPr>
          <w:sz w:val="28"/>
          <w:szCs w:val="28"/>
        </w:rPr>
        <w:t>Шилкинский</w:t>
      </w:r>
      <w:proofErr w:type="spellEnd"/>
      <w:r w:rsidRPr="003469CB">
        <w:rPr>
          <w:sz w:val="28"/>
          <w:szCs w:val="28"/>
        </w:rPr>
        <w:t xml:space="preserve"> район» Забайкальского края</w:t>
      </w:r>
      <w:r>
        <w:rPr>
          <w:sz w:val="28"/>
          <w:szCs w:val="28"/>
        </w:rPr>
        <w:t>.</w:t>
      </w:r>
    </w:p>
    <w:p w:rsidR="003469CB" w:rsidRDefault="003469CB" w:rsidP="003469CB">
      <w:pPr>
        <w:rPr>
          <w:sz w:val="28"/>
          <w:szCs w:val="28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2</w:t>
      </w:r>
      <w:r>
        <w:t xml:space="preserve">. </w:t>
      </w:r>
      <w:r>
        <w:rPr>
          <w:b w:val="0"/>
        </w:rPr>
        <w:t xml:space="preserve">Настоящее решение  вступает в силу после его официального опубликования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>обнародования).</w:t>
      </w:r>
    </w:p>
    <w:p w:rsidR="003469CB" w:rsidRDefault="003469CB" w:rsidP="003469CB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», библиотеке села </w:t>
      </w:r>
      <w:proofErr w:type="spellStart"/>
      <w:r>
        <w:rPr>
          <w:b w:val="0"/>
        </w:rPr>
        <w:t>Казаново</w:t>
      </w:r>
      <w:proofErr w:type="spellEnd"/>
      <w:r>
        <w:rPr>
          <w:b w:val="0"/>
        </w:rPr>
        <w:t xml:space="preserve">, станции </w:t>
      </w:r>
      <w:proofErr w:type="spellStart"/>
      <w:r>
        <w:rPr>
          <w:b w:val="0"/>
        </w:rPr>
        <w:t>Онон</w:t>
      </w:r>
      <w:proofErr w:type="spellEnd"/>
      <w:r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  <w:r>
        <w:rPr>
          <w:b w:val="0"/>
        </w:rPr>
        <w:t xml:space="preserve">Глава </w:t>
      </w:r>
      <w:proofErr w:type="gramStart"/>
      <w:r>
        <w:rPr>
          <w:b w:val="0"/>
        </w:rPr>
        <w:t>сельского</w:t>
      </w:r>
      <w:proofErr w:type="gramEnd"/>
    </w:p>
    <w:p w:rsidR="003469CB" w:rsidRDefault="003469CB" w:rsidP="003469CB">
      <w:pPr>
        <w:pStyle w:val="ConsPlusTitle"/>
        <w:widowControl/>
        <w:tabs>
          <w:tab w:val="left" w:pos="993"/>
        </w:tabs>
        <w:ind w:left="708"/>
        <w:rPr>
          <w:b w:val="0"/>
        </w:rPr>
      </w:pPr>
      <w:r>
        <w:rPr>
          <w:b w:val="0"/>
        </w:rPr>
        <w:t xml:space="preserve"> поселения "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":                                                  </w:t>
      </w:r>
      <w:proofErr w:type="spellStart"/>
      <w:r>
        <w:rPr>
          <w:b w:val="0"/>
        </w:rPr>
        <w:t>С.А.Бурдинский</w:t>
      </w:r>
      <w:proofErr w:type="spellEnd"/>
    </w:p>
    <w:p w:rsidR="002B4A28" w:rsidRDefault="002B4A28"/>
    <w:p w:rsidR="00450323" w:rsidRDefault="00450323"/>
    <w:p w:rsidR="00450323" w:rsidRDefault="00450323"/>
    <w:p w:rsidR="00C016CE" w:rsidRDefault="00C016CE" w:rsidP="00C016CE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Утверждено Решением</w:t>
      </w:r>
    </w:p>
    <w:p w:rsidR="00C016CE" w:rsidRDefault="00C016CE" w:rsidP="00C016CE">
      <w:pPr>
        <w:shd w:val="clear" w:color="auto" w:fill="FFFFFF"/>
        <w:jc w:val="right"/>
        <w:rPr>
          <w:bCs/>
        </w:rPr>
      </w:pPr>
      <w:r>
        <w:rPr>
          <w:bCs/>
        </w:rPr>
        <w:t xml:space="preserve"> Совета депутатов</w:t>
      </w:r>
    </w:p>
    <w:p w:rsidR="00C016CE" w:rsidRDefault="00C016CE" w:rsidP="00C016CE">
      <w:pPr>
        <w:shd w:val="clear" w:color="auto" w:fill="FFFFFF"/>
        <w:jc w:val="right"/>
        <w:rPr>
          <w:bCs/>
        </w:rPr>
      </w:pPr>
      <w:r>
        <w:rPr>
          <w:bCs/>
        </w:rPr>
        <w:t xml:space="preserve"> сельского поселения </w:t>
      </w:r>
    </w:p>
    <w:p w:rsidR="00C016CE" w:rsidRDefault="00C016CE" w:rsidP="00C016CE">
      <w:pPr>
        <w:shd w:val="clear" w:color="auto" w:fill="FFFFFF"/>
        <w:jc w:val="right"/>
        <w:rPr>
          <w:bCs/>
        </w:rPr>
      </w:pPr>
      <w:r>
        <w:rPr>
          <w:bCs/>
        </w:rPr>
        <w:t>«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 xml:space="preserve">»  от 18 июня 2019г  № </w:t>
      </w:r>
      <w:r w:rsidR="008A5992">
        <w:rPr>
          <w:bCs/>
        </w:rPr>
        <w:t>60</w:t>
      </w:r>
      <w:r>
        <w:rPr>
          <w:bCs/>
        </w:rPr>
        <w:t xml:space="preserve"> </w:t>
      </w:r>
    </w:p>
    <w:p w:rsidR="00C016CE" w:rsidRDefault="00C016CE" w:rsidP="00C016CE">
      <w:pPr>
        <w:shd w:val="clear" w:color="auto" w:fill="FFFFFF"/>
        <w:jc w:val="center"/>
        <w:rPr>
          <w:b/>
          <w:bCs/>
        </w:rPr>
      </w:pPr>
    </w:p>
    <w:p w:rsidR="00C016CE" w:rsidRDefault="00C016CE" w:rsidP="00C016CE">
      <w:pPr>
        <w:shd w:val="clear" w:color="auto" w:fill="FFFFFF"/>
        <w:jc w:val="center"/>
        <w:rPr>
          <w:b/>
          <w:bCs/>
        </w:rPr>
      </w:pPr>
    </w:p>
    <w:p w:rsidR="00C016CE" w:rsidRDefault="00C016CE" w:rsidP="00C016CE">
      <w:pPr>
        <w:shd w:val="clear" w:color="auto" w:fill="FFFFFF"/>
        <w:jc w:val="center"/>
        <w:rPr>
          <w:b/>
          <w:bCs/>
        </w:rPr>
      </w:pPr>
    </w:p>
    <w:p w:rsidR="00C016CE" w:rsidRDefault="00C016CE" w:rsidP="00C016CE">
      <w:pPr>
        <w:shd w:val="clear" w:color="auto" w:fill="FFFFFF"/>
        <w:jc w:val="center"/>
      </w:pPr>
      <w:r>
        <w:rPr>
          <w:b/>
          <w:bCs/>
        </w:rPr>
        <w:br/>
        <w:t>ПОЛОЖЕНИЕ</w:t>
      </w:r>
      <w:r>
        <w:rPr>
          <w:b/>
          <w:bCs/>
        </w:rPr>
        <w:br/>
        <w:t>о гербе муниципального образования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»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Забайкальского края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  <w:jc w:val="both"/>
      </w:pPr>
      <w:r>
        <w:t>Настоящее Положение устанавливает официальный символ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>» муниципального района «</w:t>
      </w:r>
      <w:proofErr w:type="spellStart"/>
      <w:r>
        <w:t>Шилкинский</w:t>
      </w:r>
      <w:proofErr w:type="spellEnd"/>
      <w:r>
        <w:t xml:space="preserve"> район» Забайкальского кра</w:t>
      </w:r>
      <w:proofErr w:type="gramStart"/>
      <w:r>
        <w:t>я(</w:t>
      </w:r>
      <w:proofErr w:type="gramEnd"/>
      <w:r>
        <w:t>далее – поселение «</w:t>
      </w:r>
      <w:proofErr w:type="spellStart"/>
      <w:r>
        <w:t>Казановское</w:t>
      </w:r>
      <w:proofErr w:type="spellEnd"/>
      <w:r>
        <w:t>»), его описание и порядок использования.</w:t>
      </w:r>
      <w:r>
        <w:br/>
        <w:t>Официальным символом сельского поселения «</w:t>
      </w:r>
      <w:proofErr w:type="spellStart"/>
      <w:r>
        <w:t>Казановское</w:t>
      </w:r>
      <w:proofErr w:type="spellEnd"/>
      <w:r>
        <w:t>»   является герб села.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  <w:jc w:val="both"/>
      </w:pPr>
      <w:r>
        <w:rPr>
          <w:b/>
          <w:bCs/>
        </w:rPr>
        <w:t>1. Общие положения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 xml:space="preserve">Герб муниципального образования (далее – герб) - </w:t>
      </w:r>
      <w:proofErr w:type="spellStart"/>
      <w:r>
        <w:t>опознавательно-правовой</w:t>
      </w:r>
      <w:proofErr w:type="spellEnd"/>
      <w:r>
        <w:t xml:space="preserve"> знак, составленный и употребляемый в соответствии с геральдическими (</w:t>
      </w:r>
      <w:proofErr w:type="spellStart"/>
      <w:r>
        <w:t>гербоведческими</w:t>
      </w:r>
      <w:proofErr w:type="spellEnd"/>
      <w:r>
        <w:t>) правилами и являющийся официальным символом муниципального образования.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  <w:rPr>
          <w:b/>
          <w:bCs/>
        </w:rPr>
      </w:pPr>
      <w:r>
        <w:rPr>
          <w:b/>
          <w:bCs/>
        </w:rPr>
        <w:t>2. Геральдическое описание  и воспроизведение герба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noProof/>
        </w:rPr>
        <w:drawing>
          <wp:inline distT="0" distB="0" distL="0" distR="0">
            <wp:extent cx="1304925" cy="2085975"/>
            <wp:effectExtent l="1905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6CE" w:rsidRDefault="00C016CE" w:rsidP="00C016CE">
      <w:pPr>
        <w:rPr>
          <w:rFonts w:asciiTheme="minorHAnsi" w:eastAsiaTheme="minorHAnsi" w:hAnsiTheme="minorHAnsi" w:cstheme="minorHAnsi"/>
          <w:lang w:eastAsia="en-US"/>
        </w:rPr>
      </w:pPr>
      <w:r>
        <w:t>2.1. Геральдическое описание (</w:t>
      </w:r>
      <w:proofErr w:type="spellStart"/>
      <w:r>
        <w:t>блазон</w:t>
      </w:r>
      <w:proofErr w:type="spellEnd"/>
      <w:r>
        <w:t>) герба гласит: </w:t>
      </w:r>
    </w:p>
    <w:p w:rsidR="00C016CE" w:rsidRDefault="00C016CE" w:rsidP="00C016CE">
      <w:r>
        <w:t xml:space="preserve">На гербе  обозначены отличительные черты Забайкалья: багульник, сопки, река. Ревень - это отличительная черта села </w:t>
      </w:r>
      <w:proofErr w:type="spellStart"/>
      <w:r>
        <w:t>Казаново</w:t>
      </w:r>
      <w:proofErr w:type="spellEnd"/>
      <w:r>
        <w:t>.</w:t>
      </w:r>
    </w:p>
    <w:p w:rsidR="00C016CE" w:rsidRDefault="00C016CE" w:rsidP="00C016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«Тройка» считается священной, так как символизирует треугольник, олицетворяющий Святую троицу-разум, тело и дух, или мать отца и ребенка. Выражение «бог троицу любит» не случайное, многие народы любят его и считают его счастливым числом. </w:t>
      </w:r>
    </w:p>
    <w:p w:rsidR="00C016CE" w:rsidRDefault="00C016CE" w:rsidP="00C016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016CE" w:rsidRDefault="00C016CE" w:rsidP="00C016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Символичная птица, несущая солнце на крыльях, не только как представитель флоры края, она символизирует возрождение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Крылья-  полет мысли, времени, одухотворенность, свободу, силу воли.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Пояснительные изображения герба помещены в Приложениях соответственно  1 и  2 к настоящему Положению.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Герб воспроизводится (помещается):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фасадах зданий, вывесках Администрации 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структурных подразделениях;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рабочих кабинетах главы поселения, председателя Совета депутатов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залах и помещениях, где проходят заседания Совета депутатов, администрации поселения и  ее структурных подразделениях;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печатях и официальных бланках главы Администрации поселения  и Председателя  Совета депутатов.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знаке почетного звания «Почетный гражданин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Почетных грамотах, обложках и бланках поздравительных адресов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официальных свидетельствах, вручаемых Советом и администрацией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удостоверениях и визитных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карточках главы села, депутатов села,  муниципальных служащих;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официальных печатных изданиях Совета  и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2.5.Герб может помещаться на вывесках, печатях и бланках муниципальных предприятий и учреждений, а также визитных карточках их руководителей.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2.6.Изображения герба могут устанавливаться: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во время официальных церемоний и других торжественных мероприятий, проводимых органами местного самоуправления села;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помещениях официальной регистрации рождений и браков и вручения паспорта гражданина Российской Федерации;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помещениях для голосования в дни выборов главы села и депутатов 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основных указателях в точках пересечения автомобильными дорогами границ муниципального образования.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2.7.Спортивные команды и отдельные спортсмены, участвующие в защите спортивной чести села, могут иметь форму с изображением герба села.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2.8.Герб  может использоваться в качестве элемента оформления: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средств массовой информации, в состав учредителей которых входят органы местного самоуправления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информационной продукции, официально представляющей  сельское поселение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(в том числе на информационных страницах органов местного самоуправления  в компьютерных сетях).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Герб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может использоваться: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 элементах архитектурно-художественного оформления территории села в дни государственных и народных праздников;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 оформлении детских дошкольных учреждений, школ, иных учебных заведений и учреждений культуры.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2.10.При одновременном воспроизведении изображений Государственного герба Российской Федерации, герба Забайкальского края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иты  и герба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герб села: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может превышать вышеуказанные гербы по размерам;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должен располагаться крайним справа (при виде от зрителя) или ниже вышеуказанных гербов;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исполнен в единой технике с вышеуказанными гербами и из идентичных материалов.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2.11.При одновременном размещении герба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гербов (иных эмблем) общественных объединений, предприятий, учреждений и организаций независимо от форм собственности, а также частных лиц, должны соблюдаться следующие правила: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герб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может быть меньше по размеру, чем другие гербы (эмблемы), а в 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последние имеют пропорции иные, чем герб муниципального образования – герб муниципального образования не может быть меньше других гербов (эмблем) ни по одному из параметров (высоте, ширине);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 одновременном размещении двух гербов (эмблем) герб сельского располагается с левой (при виде от зрителя) стороны от другого герба (эмблемы) и не может быть размещен ниже этого герба (эмблемы);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 одновременном размещении нечетного числа гербов (эмблем) герб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располагается в центре, а при размещении четного их числа (но более двух) - левее центра и не может быть размещен ниже иных гербов (эмблем);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герб села и другие гербы (эмблемы) должны быть исполнены в единой технике и из идентичных материалов.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3. Порядок использования герба муниципального образования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»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Забайкальского края предприятиями, учреждениями и организациями,  не находящимися в муниципальной собственности,</w:t>
      </w:r>
      <w:r>
        <w:rPr>
          <w:b/>
          <w:bCs/>
        </w:rPr>
        <w:br/>
        <w:t> а также физическими лицами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3.1. Порядок изготовления, использования, хранения и уничтожения бланков, печатей и иных носителей воспроизведения герба сельского поселения «</w:t>
      </w:r>
      <w:proofErr w:type="spellStart"/>
      <w:r>
        <w:t>Казановское</w:t>
      </w:r>
      <w:proofErr w:type="spellEnd"/>
      <w:r>
        <w:t>»  устанавливается главой сельского поселения «</w:t>
      </w:r>
      <w:proofErr w:type="spellStart"/>
      <w:r>
        <w:t>Казановское</w:t>
      </w:r>
      <w:proofErr w:type="spellEnd"/>
      <w:r>
        <w:t>».</w:t>
      </w:r>
      <w:r>
        <w:br/>
        <w:t>3.2. Соблюдение порядка использования, хранения и уничтожения бланков, печатей и иных носителей воспроизведения герба сельского поселения «</w:t>
      </w:r>
      <w:proofErr w:type="spellStart"/>
      <w:r>
        <w:t>Казановское</w:t>
      </w:r>
      <w:proofErr w:type="spellEnd"/>
      <w:r>
        <w:t>»  возлагается на должностных лиц органов местного самоуправления, руководителей структурных подразделений администрации села, а также иных лиц, которым предоставлено право пользования гербом муниципального образования.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4. Заключительные положения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 xml:space="preserve">4.1. </w:t>
      </w:r>
      <w:proofErr w:type="gramStart"/>
      <w:r>
        <w:t>Допускается воспроизведение герба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>»</w:t>
      </w:r>
      <w:r>
        <w:br/>
        <w:t>- в виде цветных или черно-белых (монохромных с применением условной геральдической штриховки (</w:t>
      </w:r>
      <w:proofErr w:type="spellStart"/>
      <w:r>
        <w:t>шафировки</w:t>
      </w:r>
      <w:proofErr w:type="spellEnd"/>
      <w:r>
        <w:t>), объемных или графических изображений; </w:t>
      </w:r>
      <w:r>
        <w:br/>
        <w:t>- в различной технике исполнения и из различных материалов; </w:t>
      </w:r>
      <w:r>
        <w:br/>
        <w:t>- различных размеров с сохранением геральдических характеристик. </w:t>
      </w:r>
      <w:r>
        <w:br/>
        <w:t>4.2.</w:t>
      </w:r>
      <w:proofErr w:type="gramEnd"/>
      <w:r>
        <w:t xml:space="preserve"> При черно-белом (монохромном) воспроизведении герба с применением условной геральдической штриховки (</w:t>
      </w:r>
      <w:proofErr w:type="spellStart"/>
      <w:r>
        <w:t>шафировки</w:t>
      </w:r>
      <w:proofErr w:type="spellEnd"/>
      <w:r>
        <w:t>): </w:t>
      </w:r>
      <w:r>
        <w:br/>
        <w:t xml:space="preserve">- золото передается точками, которыми усеивается поверхность соответствующих фигур и атрибутов; </w:t>
      </w:r>
      <w:r>
        <w:br/>
        <w:t>- черный изображается черным же или заменяется штриховкой из пересекающихся вертикальных и горизонтальных линий;</w:t>
      </w:r>
      <w:r>
        <w:br/>
        <w:t>- лазурь (сине-голубой цвет) передается штриховкой из горизонтальных линий. </w:t>
      </w:r>
      <w:r>
        <w:br/>
        <w:t>4.3. Воспроизведение герба сельского поселения «</w:t>
      </w:r>
      <w:proofErr w:type="spellStart"/>
      <w:r>
        <w:t>Казановское</w:t>
      </w:r>
      <w:proofErr w:type="spellEnd"/>
      <w:r>
        <w:t>» допускается в щитах разных форм и в различных стилизациях, а также на любом декоративном фоне - за исключением тех случаев, когда изображения, сопровождающие герб, воспроизводят или имитируют типовые черты (атрибуты), не предусмотренные геральдическим описанием (</w:t>
      </w:r>
      <w:proofErr w:type="spellStart"/>
      <w:r>
        <w:t>блазоном</w:t>
      </w:r>
      <w:proofErr w:type="spellEnd"/>
      <w:r>
        <w:t>) герба.</w:t>
      </w:r>
      <w:r>
        <w:rPr>
          <w:u w:val="single"/>
        </w:rPr>
        <w:t> </w:t>
      </w:r>
      <w:r>
        <w:br/>
        <w:t>4.4. Воспроизводимые изображения герба (независимо от их размеров и техники исполнения), всегда должны в точности соответствовать его геральдическому описанию (</w:t>
      </w:r>
      <w:proofErr w:type="spellStart"/>
      <w:r>
        <w:t>блазону</w:t>
      </w:r>
      <w:proofErr w:type="spellEnd"/>
      <w:r>
        <w:t>) согласно пунктам 2.1-2.3 настоящего Положения. </w:t>
      </w:r>
      <w:r>
        <w:br/>
        <w:t xml:space="preserve">Прилагаемые к настоящему Положению рисунки герба города имеют пояснительный характер. Установление графического (изобразительного) эталона герба недопустимо, противоречит </w:t>
      </w:r>
      <w:proofErr w:type="spellStart"/>
      <w:r>
        <w:t>геральдико-правовым</w:t>
      </w:r>
      <w:proofErr w:type="spellEnd"/>
      <w:r>
        <w:t xml:space="preserve"> нормам и традициям, а также целям учреждения герба. </w:t>
      </w:r>
      <w:r>
        <w:br/>
        <w:t>4.5. Эмблемы герба  могут использоваться в качестве элементов или геральдической основы:</w:t>
      </w:r>
      <w:r>
        <w:br/>
        <w:t>- флага сельского поселения «</w:t>
      </w:r>
      <w:proofErr w:type="spellStart"/>
      <w:r>
        <w:t>Казановское</w:t>
      </w:r>
      <w:proofErr w:type="spellEnd"/>
      <w:r>
        <w:t>»; </w:t>
      </w:r>
      <w:r>
        <w:br/>
      </w:r>
      <w:r>
        <w:lastRenderedPageBreak/>
        <w:t>- гербов (геральдических знаков, иных эмблем) предприятий и учреждений муниципального подчинения;</w:t>
      </w:r>
      <w:r>
        <w:br/>
        <w:t>- нагрудных знаков к знакам почетных званий и иных наград, устанавливаемых органами местного самоуправления сельского поселения «</w:t>
      </w:r>
      <w:proofErr w:type="spellStart"/>
      <w:r>
        <w:t>Казановское</w:t>
      </w:r>
      <w:proofErr w:type="spellEnd"/>
      <w:r>
        <w:t>». </w:t>
      </w:r>
      <w:r>
        <w:br/>
        <w:t>4.6. Гербы и иные символы общественных объединений, предприятий, организаций и учреждений, а также частных лиц не могут быть идентичны гербу сельского поселения «</w:t>
      </w:r>
      <w:proofErr w:type="spellStart"/>
      <w:r>
        <w:t>Казановское</w:t>
      </w:r>
      <w:proofErr w:type="spellEnd"/>
      <w:r>
        <w:t>» . </w:t>
      </w:r>
      <w:r>
        <w:br/>
        <w:t>4.7. Герб села не может использоваться в качестве основы или элемента гербов и иных символов общественных объединений, предприятий, организаций и учреждений (за исключением перечисленных в третьем абзаце пункта 4.5 настоящего Положения), а также частных лиц. </w:t>
      </w:r>
      <w:r>
        <w:br/>
        <w:t xml:space="preserve">4.8. </w:t>
      </w:r>
      <w:proofErr w:type="gramStart"/>
      <w:r>
        <w:t>Герб сельского поселения «</w:t>
      </w:r>
      <w:proofErr w:type="spellStart"/>
      <w:r>
        <w:t>Казановское</w:t>
      </w:r>
      <w:proofErr w:type="spellEnd"/>
      <w:r>
        <w:t>»  неприкосновенен: надругательство над ним влечет ответственность в соответствии с действующим законодательством. </w:t>
      </w:r>
      <w:r>
        <w:br/>
        <w:t>4.9.Ответственность за искажение герба несет та сторона, по чьей вине допущены искажения при воспроизведении герба. </w:t>
      </w:r>
      <w:r>
        <w:br/>
        <w:t>4.10.На основании пункта 4.1 и абзаца второго пункта 4.4 настоящего Положения не является искажением герба сельского поселения «</w:t>
      </w:r>
      <w:proofErr w:type="spellStart"/>
      <w:r>
        <w:t>Казановское</w:t>
      </w:r>
      <w:proofErr w:type="spellEnd"/>
      <w:r>
        <w:t>»  создание (изготовление) авторских (оригинальных) версий герба, отличных от рисунка, прилагаемого</w:t>
      </w:r>
      <w:proofErr w:type="gramEnd"/>
      <w:r>
        <w:t xml:space="preserve"> к настоящему Положению. Все художественные воплощения (стилизации) герба, исполненные в точном соответствии с его геральдическим описанием согласно пункту 2.1 настоящего Положения, признаются адекватными и полноправными изображениями герба.</w:t>
      </w:r>
      <w:r>
        <w:rPr>
          <w:b/>
          <w:bCs/>
        </w:rPr>
        <w:t> </w:t>
      </w:r>
      <w:r>
        <w:br/>
        <w:t>4.11.Все права на использование герба города принадлежат органам местного самоуправления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имеющим исключительное право регламентировать порядок использования герба третьими лицами.</w:t>
      </w:r>
      <w:r>
        <w:br/>
        <w:t xml:space="preserve">4.12.Использование герба  в целях предвыборной агитации не допускается. </w:t>
      </w:r>
      <w:proofErr w:type="gramStart"/>
      <w:r>
        <w:t>Настоящее правило не распространяется на информационную продукцию, официально издаваемую муниципальной избирательной комиссией. </w:t>
      </w:r>
      <w:r>
        <w:br/>
        <w:t>4.13.Запрещается использование герба сельского поселения «</w:t>
      </w:r>
      <w:proofErr w:type="spellStart"/>
      <w:r>
        <w:t>Казановское</w:t>
      </w:r>
      <w:proofErr w:type="spellEnd"/>
      <w:r>
        <w:t>»  в сочетании с текстом и изображениями, посягающими на права человека, его честь и достоинство, оскорбляющими национальные и религиозные чувства граждан. </w:t>
      </w:r>
      <w:r>
        <w:br/>
        <w:t>4.14.Запрещается использование герба  юридическими и физическими лицами (за исключением тех, кому это право прямо предоставлено настоящим Положением): </w:t>
      </w:r>
      <w:r>
        <w:br/>
        <w:t>- в представительских целях</w:t>
      </w:r>
      <w:proofErr w:type="gramEnd"/>
      <w:r>
        <w:t xml:space="preserve"> (в том числе на бланках, печатях, штампах, вывесках, а также в компьютерных сетях); </w:t>
      </w:r>
      <w:r>
        <w:br/>
        <w:t xml:space="preserve">- </w:t>
      </w:r>
      <w:proofErr w:type="gramStart"/>
      <w:r>
        <w:t>в рекламно-коммерческих целях (то есть в качестве элемента фирменных обозначений, товарных знаков, знаков обслуживания и места происхождения продукции, в других средствах визуальной идентификации товаров, работ и услуг, а также в рекламных объявлениях). </w:t>
      </w:r>
      <w:r>
        <w:br/>
        <w:t>4.15.Использование герба  на продукции, заказываемой и выпускаемой юридическими и физическими лицами, допускается при условии, что такое использование не противоречит пунктам 4.12 -4.14 настоящего Положения.</w:t>
      </w:r>
      <w:r>
        <w:br/>
        <w:t>4.16.</w:t>
      </w:r>
      <w:proofErr w:type="gramEnd"/>
      <w:r>
        <w:t xml:space="preserve"> </w:t>
      </w:r>
      <w:proofErr w:type="gramStart"/>
      <w:r>
        <w:t>Иное (не предусмотренное настоящим Положением) использование герба поселения  юридическими и физическими лицами не допускается.</w:t>
      </w:r>
      <w:r>
        <w:br/>
        <w:t>4.17.Контроль за использованием герба села возлагается на должностных</w:t>
      </w:r>
      <w:r>
        <w:rPr>
          <w:b/>
          <w:bCs/>
        </w:rPr>
        <w:t> </w:t>
      </w:r>
      <w:r>
        <w:t>лиц органов местного самоуправления сельского поселения «</w:t>
      </w:r>
      <w:proofErr w:type="spellStart"/>
      <w:r>
        <w:t>Казановское</w:t>
      </w:r>
      <w:proofErr w:type="spellEnd"/>
      <w:r>
        <w:t>» .</w:t>
      </w:r>
      <w:r>
        <w:br/>
        <w:t>4.18.Ответственность за соблюдение установленных настоящим Положением требований по использованию герба поселения  возлагается на главу муниципального образования, должностных лиц администрации  .</w:t>
      </w:r>
      <w:r>
        <w:br/>
        <w:t>4.19.Все изменения и дополнения в настоящее Положение вносятся решениями</w:t>
      </w:r>
      <w:proofErr w:type="gramEnd"/>
      <w:r>
        <w:t xml:space="preserve"> Совета депутатов сельского поселения «</w:t>
      </w:r>
      <w:proofErr w:type="spellStart"/>
      <w:r>
        <w:t>Казановское</w:t>
      </w:r>
      <w:proofErr w:type="spellEnd"/>
      <w:r>
        <w:t>» .</w:t>
      </w:r>
      <w:r>
        <w:br/>
        <w:t>4.20.Дополнения и изменения в пункты 2.1.-2.3 настоящего Положения вносятся только по результатам согласования с федеральной геральдической службой – Геральдическим Советом при Президенте Российской Федерации.</w:t>
      </w:r>
    </w:p>
    <w:p w:rsidR="00C016CE" w:rsidRDefault="00C016CE" w:rsidP="00C016CE">
      <w:pPr>
        <w:shd w:val="clear" w:color="auto" w:fill="FFFFFF"/>
      </w:pPr>
      <w:r>
        <w:rPr>
          <w:b/>
          <w:bCs/>
        </w:rPr>
        <w:lastRenderedPageBreak/>
        <w:br/>
        <w:t>Флаг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»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Забайкальского края</w:t>
      </w:r>
    </w:p>
    <w:p w:rsidR="00C016CE" w:rsidRDefault="00C016CE" w:rsidP="00C016CE">
      <w:pPr>
        <w:shd w:val="clear" w:color="auto" w:fill="FFFFFF"/>
      </w:pPr>
      <w:r>
        <w:rPr>
          <w:noProof/>
        </w:rPr>
        <w:drawing>
          <wp:inline distT="0" distB="0" distL="0" distR="0">
            <wp:extent cx="2590800" cy="1543050"/>
            <wp:effectExtent l="19050" t="0" r="0" b="0"/>
            <wp:docPr id="2" name="Рисунок 1" descr="флаг_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_00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6CE" w:rsidRDefault="00C016CE" w:rsidP="00C016CE">
      <w:pPr>
        <w:shd w:val="clear" w:color="auto" w:fill="FFFFFF"/>
      </w:pPr>
    </w:p>
    <w:p w:rsidR="00C016CE" w:rsidRDefault="00C016CE" w:rsidP="00C016CE">
      <w:pPr>
        <w:shd w:val="clear" w:color="auto" w:fill="FFFFFF"/>
      </w:pPr>
    </w:p>
    <w:p w:rsidR="00C016CE" w:rsidRDefault="00C016CE" w:rsidP="00C016CE">
      <w:pPr>
        <w:shd w:val="clear" w:color="auto" w:fill="FFFFFF"/>
      </w:pPr>
      <w:r>
        <w:rPr>
          <w:b/>
          <w:bCs/>
        </w:rPr>
        <w:t>ПОЛОЖЕНИЕ</w:t>
      </w:r>
      <w:r>
        <w:rPr>
          <w:b/>
          <w:bCs/>
        </w:rPr>
        <w:br/>
        <w:t>о флаге муниципального образования 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 xml:space="preserve">» 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Настоящее Положение о флаге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>» (далее – Положение) устанавливает официальный символ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его описание и порядок использования.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Глава 1. Общие положения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1.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Флаг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 xml:space="preserve">»  (далее – флаг села) - </w:t>
      </w:r>
      <w:proofErr w:type="spellStart"/>
      <w:r>
        <w:t>опознавательно-правовой</w:t>
      </w:r>
      <w:proofErr w:type="spellEnd"/>
      <w:r>
        <w:t xml:space="preserve"> знак, составленный и употребляемый в соответствии с </w:t>
      </w:r>
      <w:proofErr w:type="spellStart"/>
      <w:r>
        <w:t>вексиллологическими</w:t>
      </w:r>
      <w:proofErr w:type="spellEnd"/>
      <w:r>
        <w:t xml:space="preserve"> (</w:t>
      </w:r>
      <w:proofErr w:type="spellStart"/>
      <w:r>
        <w:t>флаговедческими</w:t>
      </w:r>
      <w:proofErr w:type="spellEnd"/>
      <w:r>
        <w:t>) нормами, служащий символом единства территории и населения села, прав органов местного самоуправления и являющийся, наряду с гербом, официальным символом муниципального образования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t xml:space="preserve"> .</w:t>
      </w:r>
      <w:proofErr w:type="gramEnd"/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Глава 2. Флаг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»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2.</w:t>
      </w:r>
    </w:p>
    <w:p w:rsidR="00C016CE" w:rsidRDefault="00C016CE" w:rsidP="00C016CE">
      <w:pPr>
        <w:rPr>
          <w:rFonts w:eastAsiaTheme="minorHAnsi"/>
          <w:lang w:eastAsia="en-US"/>
        </w:rPr>
      </w:pPr>
      <w:r>
        <w:t xml:space="preserve">1.Флаг села разработан с учетом Золотого сечения – определенного правила пропорций, которые воспринимается людьми, как наиболее гармоничные. </w:t>
      </w:r>
    </w:p>
    <w:p w:rsidR="00C016CE" w:rsidRDefault="00C016CE" w:rsidP="00C016CE"/>
    <w:p w:rsidR="00C016CE" w:rsidRDefault="00C016CE" w:rsidP="00C016CE">
      <w:r>
        <w:t>Цветные участки образуют заглавную</w:t>
      </w:r>
      <w:proofErr w:type="gramStart"/>
      <w:r>
        <w:rPr>
          <w:b/>
        </w:rPr>
        <w:t xml:space="preserve"> К</w:t>
      </w:r>
      <w:proofErr w:type="gramEnd"/>
      <w:r>
        <w:t xml:space="preserve">  (</w:t>
      </w:r>
      <w:proofErr w:type="spellStart"/>
      <w:r>
        <w:t>Казаново</w:t>
      </w:r>
      <w:proofErr w:type="spellEnd"/>
      <w:r>
        <w:t xml:space="preserve">). </w:t>
      </w:r>
    </w:p>
    <w:p w:rsidR="00C016CE" w:rsidRDefault="00C016CE" w:rsidP="00C016CE">
      <w:r>
        <w:t>Желтый цвет символизируе</w:t>
      </w:r>
      <w:proofErr w:type="gramStart"/>
      <w:r>
        <w:t>т-</w:t>
      </w:r>
      <w:proofErr w:type="gramEnd"/>
      <w:r>
        <w:t xml:space="preserve"> изобилие солнца, </w:t>
      </w:r>
    </w:p>
    <w:p w:rsidR="00C016CE" w:rsidRDefault="00C016CE" w:rsidP="00C016CE">
      <w:r>
        <w:t>зелены</w:t>
      </w:r>
      <w:proofErr w:type="gramStart"/>
      <w:r>
        <w:t>й-</w:t>
      </w:r>
      <w:proofErr w:type="gramEnd"/>
      <w:r>
        <w:t xml:space="preserve"> зеленеющую на сопках траву, </w:t>
      </w:r>
    </w:p>
    <w:p w:rsidR="00C016CE" w:rsidRDefault="00C016CE" w:rsidP="00C016CE">
      <w:r>
        <w:t>голубо</w:t>
      </w:r>
      <w:proofErr w:type="gramStart"/>
      <w:r>
        <w:t>й-</w:t>
      </w:r>
      <w:proofErr w:type="gramEnd"/>
      <w:r>
        <w:t xml:space="preserve"> воздушный простор,</w:t>
      </w:r>
    </w:p>
    <w:p w:rsidR="00C016CE" w:rsidRDefault="00C016CE" w:rsidP="00C016CE">
      <w:proofErr w:type="spellStart"/>
      <w:r>
        <w:t>багульный</w:t>
      </w:r>
      <w:proofErr w:type="spellEnd"/>
      <w:r>
        <w:t xml:space="preserve"> – цвет </w:t>
      </w:r>
      <w:proofErr w:type="spellStart"/>
      <w:r>
        <w:t>багула</w:t>
      </w:r>
      <w:proofErr w:type="spellEnd"/>
      <w:r>
        <w:t>, которым славится наш Забайкальский край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  <w:ind w:left="360"/>
      </w:pPr>
      <w:r>
        <w:br/>
        <w:t>2. Цветное эталонное изображения флага дано в Приложении № 1 к настоящему Положению. Все используемые экземпляры флага села должны  соответствовать прилагаемому образцу.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3.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1. Флаг села поднят постоянно на зданиях (либо на флагштоке, установленном перед зданиями), в которых располагаются:</w:t>
      </w:r>
    </w:p>
    <w:p w:rsidR="00C016CE" w:rsidRDefault="00C016CE" w:rsidP="00C016C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>
        <w:lastRenderedPageBreak/>
        <w:t>Администрация сельского поселения  и её структурные подразделения;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4.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1. Во всех случаях подъёма (размещения) на территории  села  флагов (штандартов, вымпелов, иной идентичной символики) совместно с ними может быть поднят (размещён) флаг сельского поселения «</w:t>
      </w:r>
      <w:proofErr w:type="spellStart"/>
      <w:r>
        <w:t>Казановское</w:t>
      </w:r>
      <w:proofErr w:type="spellEnd"/>
      <w:r>
        <w:t>» .</w:t>
      </w:r>
      <w:r>
        <w:br/>
        <w:t>2. В дни государственных праздников Российской Федерации, памятных дат, выборов, а также в других случаях по указанию главы села осуществляется одновременный подъём (вывешивание) флагов Российской Федерации и сельского поселения 2казановское»  на зданиях предприятий, учреждений и организаций.</w:t>
      </w:r>
      <w:r>
        <w:br/>
        <w:t>3. Флаг села может быть поднят (установлен, вывешен, в том числе на жилых домах – по усмотрению владельцев):</w:t>
      </w:r>
    </w:p>
    <w:p w:rsidR="00C016CE" w:rsidRDefault="00C016CE" w:rsidP="00C016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>
        <w:t>при проведении торжественных мероприятий и церемоний по случаю государственных праздников;</w:t>
      </w:r>
    </w:p>
    <w:p w:rsidR="00C016CE" w:rsidRDefault="00C016CE" w:rsidP="00C016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>
        <w:t>во время торжественных мероприятий, проводимых общественными объединениями, предприятиями, учреждениями и организациями, независимо от форм собственности, а также во время частных торжеств.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5.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При объявлении официальных дней траура флаг села, установленный на флагштоке (мачте), приспускается до половины высоты флагштока (мачты). К флагу, неподвижно закреплённому на древке, крепится в верхней части древка чёрная, завязанная бантом, лента со свободно свисающими концами. Общая длина ленты равна длине полотнища флага.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6.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Допускается воспроизведение изображения флага:</w:t>
      </w:r>
    </w:p>
    <w:p w:rsidR="00C016CE" w:rsidRDefault="00C016CE" w:rsidP="00C016C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</w:pPr>
      <w:r>
        <w:t>в виде цветных или чёрно-белых (монохромных), объёмных или графических изображений, а также с применением условной геральдической штриховки (</w:t>
      </w:r>
      <w:proofErr w:type="spellStart"/>
      <w:r>
        <w:t>шафировки</w:t>
      </w:r>
      <w:proofErr w:type="spellEnd"/>
      <w:r>
        <w:t>);</w:t>
      </w:r>
    </w:p>
    <w:p w:rsidR="00C016CE" w:rsidRDefault="00C016CE" w:rsidP="00C016C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</w:pPr>
      <w:r>
        <w:t>любых размеров (при сохранении пропорций), в различной технике исполнения и из различных материалов.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7.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1. Изображение флага села  может использоваться в качестве элемента оформления:</w:t>
      </w:r>
    </w:p>
    <w:p w:rsidR="00C016CE" w:rsidRDefault="00C016CE" w:rsidP="00C016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</w:pPr>
      <w:r>
        <w:t>информационной продукции, официально представляющей село (в том числе на информационных страницах муниципального образования в компьютерных сетях).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2. Изображение флага села может использоваться:</w:t>
      </w:r>
    </w:p>
    <w:p w:rsidR="00C016CE" w:rsidRDefault="00C016CE" w:rsidP="00C016C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>на элементах архитектурно-художественного оформления территории города в дни государственных, сельских и иных праздников;</w:t>
      </w:r>
    </w:p>
    <w:p w:rsidR="00C016CE" w:rsidRDefault="00C016CE" w:rsidP="00C016C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>при оформлении помещений муниципальных учреждений, предприятий.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8.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lastRenderedPageBreak/>
        <w:t>1. Флаги (штандарты, вымпелы и иные подобные символы) общественных объединений, предприятий, организаций и учреждений, а также частных лиц не могут быть идентичны флагу села.</w:t>
      </w:r>
      <w:r>
        <w:br/>
        <w:t>2. Флаг села не может использоваться в качестве основы или элемента (составной части) гербов, флагов и иной символики общественных объединений, предприятий, организаций и учреждений, а также частных лиц.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9.</w:t>
      </w:r>
    </w:p>
    <w:p w:rsidR="00C016CE" w:rsidRDefault="00C016CE" w:rsidP="00C016CE">
      <w:pPr>
        <w:shd w:val="clear" w:color="auto" w:fill="FFFFFF"/>
      </w:pPr>
      <w:r>
        <w:t>Эталонное изображение флага сельского поселения «</w:t>
      </w:r>
      <w:proofErr w:type="spellStart"/>
      <w:r>
        <w:t>Казановское</w:t>
      </w:r>
      <w:proofErr w:type="spellEnd"/>
      <w:r>
        <w:t>» находится на хранении в Администрации села и доступно для ознакомления всем заинтересованным лицам.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10.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1. Флаг села неприкосновенен: надругательство над ним влечёт ответственность в соответствии с  административным законодательством Российской Федерации.</w:t>
      </w:r>
      <w:r>
        <w:br/>
        <w:t>2. Ответственность за искажение флага несёт  сторона, выступающая заказчиком по договору об изготовлении флага села.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11.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1. Запрещается использование изображения флага села юридическими и физическими лицами (за исключением тех, кому это право прямо предоставлено настоящим Положением):</w:t>
      </w:r>
    </w:p>
    <w:p w:rsidR="00C016CE" w:rsidRDefault="00C016CE" w:rsidP="00C016CE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</w:pPr>
      <w:r>
        <w:t>в представительских целях (в том числе на бланках, печатях, штампах, вывесках, а также в компьютерных сетях);</w:t>
      </w:r>
    </w:p>
    <w:p w:rsidR="00C016CE" w:rsidRDefault="00C016CE" w:rsidP="00C016CE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</w:pPr>
      <w:r>
        <w:t>в рекламно-коммерческих целях (то есть в качестве элемента фирменных обозначений, товарных знаков, знаков обслуживания и места происхождения продукции, в других средствах визуальной идентификации товаров, работ и услуг, а также в рекламных объявлениях).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>2. Порядок использования изображения флага села на продукции, заказываемой и выпускаемой юридическими и физическими лицами, определяется  правовыми актами Совета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t xml:space="preserve"> .</w:t>
      </w:r>
      <w:proofErr w:type="gramEnd"/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12.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t xml:space="preserve">1. </w:t>
      </w:r>
      <w:proofErr w:type="gramStart"/>
      <w:r>
        <w:t>Контроль за</w:t>
      </w:r>
      <w:proofErr w:type="gramEnd"/>
      <w:r>
        <w:t xml:space="preserve"> использованием флага села возлагается на должностных лиц органов местного самоуправления.</w:t>
      </w:r>
      <w:r>
        <w:br/>
        <w:t>2. Ответственность за соблюдение установленных настоящим Положением требований по использованию флага  и его изображений возлагается на главу сельского поселения</w:t>
      </w:r>
      <w:proofErr w:type="gramStart"/>
      <w:r>
        <w:t xml:space="preserve"> ,</w:t>
      </w:r>
      <w:proofErr w:type="gramEnd"/>
      <w:r>
        <w:t xml:space="preserve"> учреждений и иных лиц, которым предоставлено право пользоваться флагом муниципального образования, при поднятии флага на жилых домах – на владельцев этих домов.</w:t>
      </w:r>
    </w:p>
    <w:p w:rsidR="00C016CE" w:rsidRDefault="00C016CE" w:rsidP="00C016CE">
      <w:pPr>
        <w:shd w:val="clear" w:color="auto" w:fill="FFFFFF"/>
        <w:spacing w:before="100" w:beforeAutospacing="1" w:after="100" w:afterAutospacing="1"/>
      </w:pPr>
      <w:r>
        <w:rPr>
          <w:b/>
          <w:bCs/>
        </w:rPr>
        <w:t>Статья 13.</w:t>
      </w:r>
    </w:p>
    <w:p w:rsidR="00A40FAD" w:rsidRDefault="00C016CE" w:rsidP="00450323">
      <w:pPr>
        <w:shd w:val="clear" w:color="auto" w:fill="FFFFFF"/>
        <w:spacing w:before="100" w:beforeAutospacing="1" w:after="100" w:afterAutospacing="1"/>
      </w:pPr>
      <w:r>
        <w:t>Все изменения и дополнения в настоящее Положение вносятся решением Совета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t xml:space="preserve"> .</w:t>
      </w:r>
      <w:proofErr w:type="gramEnd"/>
      <w:r>
        <w:br/>
        <w:t>Изменения в пункт 1 статьи 2 настоящего Положения вносятся только после согласования с федеральной геральдической службой – Геральдическим Советом при Президенте Российской Федерации</w:t>
      </w:r>
    </w:p>
    <w:p w:rsidR="00A40FAD" w:rsidRDefault="00A40FAD"/>
    <w:p w:rsidR="00A40FAD" w:rsidRDefault="00A40FAD" w:rsidP="00A40F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№1 к Решению Совета депутатов </w:t>
      </w:r>
    </w:p>
    <w:p w:rsidR="00A40FAD" w:rsidRDefault="00A40FAD" w:rsidP="00A40FAD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от </w:t>
      </w:r>
      <w:r w:rsidR="008A5992">
        <w:rPr>
          <w:sz w:val="28"/>
          <w:szCs w:val="28"/>
        </w:rPr>
        <w:t>18.06.2019г  № 60</w:t>
      </w:r>
    </w:p>
    <w:p w:rsidR="00A40FAD" w:rsidRDefault="00A40FAD" w:rsidP="00A40FAD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A40FAD" w:rsidRDefault="00A40FAD" w:rsidP="00A40FAD">
      <w:pPr>
        <w:jc w:val="center"/>
      </w:pPr>
    </w:p>
    <w:p w:rsidR="00A40FAD" w:rsidRDefault="00A40FAD" w:rsidP="00A40FAD">
      <w:pPr>
        <w:jc w:val="center"/>
      </w:pPr>
    </w:p>
    <w:p w:rsidR="00A40FAD" w:rsidRDefault="00A40FAD" w:rsidP="00A40FAD">
      <w:pPr>
        <w:jc w:val="center"/>
        <w:rPr>
          <w:rFonts w:cstheme="minorHAnsi"/>
          <w:sz w:val="28"/>
          <w:szCs w:val="28"/>
        </w:rPr>
      </w:pPr>
      <w:r>
        <w:rPr>
          <w:noProof/>
        </w:rPr>
        <w:drawing>
          <wp:inline distT="0" distB="0" distL="0" distR="0">
            <wp:extent cx="1323975" cy="21145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  <w:r>
        <w:rPr>
          <w:noProof/>
        </w:rPr>
        <w:drawing>
          <wp:inline distT="0" distB="0" distL="0" distR="0">
            <wp:extent cx="1333500" cy="212407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FAD" w:rsidRDefault="00A40FAD" w:rsidP="00A40FAD">
      <w:pPr>
        <w:jc w:val="right"/>
        <w:rPr>
          <w:rFonts w:cstheme="minorHAnsi"/>
          <w:sz w:val="28"/>
          <w:szCs w:val="28"/>
        </w:rPr>
      </w:pPr>
    </w:p>
    <w:p w:rsidR="00A40FAD" w:rsidRDefault="00A40FAD" w:rsidP="00A40FAD">
      <w:pPr>
        <w:jc w:val="right"/>
        <w:rPr>
          <w:rFonts w:cstheme="minorHAnsi"/>
          <w:sz w:val="28"/>
          <w:szCs w:val="28"/>
        </w:rPr>
      </w:pPr>
    </w:p>
    <w:p w:rsidR="00A40FAD" w:rsidRDefault="00A40FAD" w:rsidP="00A40F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изображении герба указаны символы местности, где расположено село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. Отличительные черты Забайкалья: багульник, сопки, река и ревень. На горизонте герба символичная птица, несущая на крыльях солнце. Она символизирует возрождение, полёт мысли, свободу и силу воли.</w:t>
      </w:r>
    </w:p>
    <w:p w:rsidR="00A40FAD" w:rsidRDefault="00A40FAD" w:rsidP="00A40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справки:</w:t>
      </w:r>
    </w:p>
    <w:p w:rsidR="00A40FAD" w:rsidRDefault="00A40FAD" w:rsidP="00A40FAD">
      <w:pPr>
        <w:tabs>
          <w:tab w:val="left" w:pos="38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Старинное село и железнодорожная станция в 14 км от районного центра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города Шилки. Расположено в 7 км от слияния рек </w:t>
      </w:r>
      <w:proofErr w:type="spellStart"/>
      <w:r>
        <w:rPr>
          <w:sz w:val="28"/>
          <w:szCs w:val="28"/>
        </w:rPr>
        <w:t>Онона</w:t>
      </w:r>
      <w:proofErr w:type="spellEnd"/>
      <w:r>
        <w:rPr>
          <w:sz w:val="28"/>
          <w:szCs w:val="28"/>
        </w:rPr>
        <w:t xml:space="preserve"> и Ингоды в долине реки Шилки по обе стороны железной дороги. Село основано не позднее 1719 года вблизи сел </w:t>
      </w:r>
      <w:proofErr w:type="spellStart"/>
      <w:r>
        <w:rPr>
          <w:sz w:val="28"/>
          <w:szCs w:val="28"/>
        </w:rPr>
        <w:t>Городищенское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Челбахта</w:t>
      </w:r>
      <w:proofErr w:type="spellEnd"/>
      <w:r>
        <w:rPr>
          <w:sz w:val="28"/>
          <w:szCs w:val="28"/>
        </w:rPr>
        <w:t xml:space="preserve">, дворянином Яковом </w:t>
      </w:r>
      <w:proofErr w:type="spellStart"/>
      <w:r>
        <w:rPr>
          <w:sz w:val="28"/>
          <w:szCs w:val="28"/>
        </w:rPr>
        <w:t>Казановым</w:t>
      </w:r>
      <w:proofErr w:type="spellEnd"/>
      <w:r>
        <w:rPr>
          <w:sz w:val="28"/>
          <w:szCs w:val="28"/>
        </w:rPr>
        <w:t>.</w:t>
      </w:r>
    </w:p>
    <w:p w:rsidR="00A40FAD" w:rsidRDefault="00A40FAD" w:rsidP="00A40FAD">
      <w:pPr>
        <w:tabs>
          <w:tab w:val="left" w:pos="38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Краевед Е.Д.Петряев в книге «Исследователи и литераторы старого Забайкалья» (Чита 1954г) пишет о том, что </w:t>
      </w:r>
      <w:proofErr w:type="spellStart"/>
      <w:r>
        <w:rPr>
          <w:sz w:val="28"/>
          <w:szCs w:val="28"/>
        </w:rPr>
        <w:t>нерчинский</w:t>
      </w:r>
      <w:proofErr w:type="spellEnd"/>
      <w:r>
        <w:rPr>
          <w:sz w:val="28"/>
          <w:szCs w:val="28"/>
        </w:rPr>
        <w:t xml:space="preserve"> комендант Озеров в своём наказе московскому дворянину Якову Казанову писал: «Ехать тебе из Нерчинска на </w:t>
      </w:r>
      <w:proofErr w:type="spellStart"/>
      <w:r>
        <w:rPr>
          <w:sz w:val="28"/>
          <w:szCs w:val="28"/>
        </w:rPr>
        <w:t>Онон-реку</w:t>
      </w:r>
      <w:proofErr w:type="spellEnd"/>
      <w:r>
        <w:rPr>
          <w:sz w:val="28"/>
          <w:szCs w:val="28"/>
        </w:rPr>
        <w:t xml:space="preserve"> к Тимофею Попову и расспросить его, где корень ревень родится»</w:t>
      </w:r>
    </w:p>
    <w:p w:rsidR="00A40FAD" w:rsidRDefault="00A40FAD" w:rsidP="00A40FAD">
      <w:pPr>
        <w:tabs>
          <w:tab w:val="left" w:pos="38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Яков Казанов представил 21 сентября 1715 года в приказную палату три корня ревеня массой два с четвертью фунта. Занимаясь сбором корня, он присмотрел «</w:t>
      </w:r>
      <w:proofErr w:type="spellStart"/>
      <w:r>
        <w:rPr>
          <w:sz w:val="28"/>
          <w:szCs w:val="28"/>
        </w:rPr>
        <w:t>угожее</w:t>
      </w:r>
      <w:proofErr w:type="spellEnd"/>
      <w:r>
        <w:rPr>
          <w:sz w:val="28"/>
          <w:szCs w:val="28"/>
        </w:rPr>
        <w:t xml:space="preserve">» место и основал село из «приборных» </w:t>
      </w:r>
      <w:proofErr w:type="gramStart"/>
      <w:r>
        <w:rPr>
          <w:sz w:val="28"/>
          <w:szCs w:val="28"/>
        </w:rPr>
        <w:t>людишек</w:t>
      </w:r>
      <w:proofErr w:type="gramEnd"/>
      <w:r>
        <w:rPr>
          <w:sz w:val="28"/>
          <w:szCs w:val="28"/>
        </w:rPr>
        <w:t xml:space="preserve">, которое в честь его было названо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.</w:t>
      </w:r>
    </w:p>
    <w:p w:rsidR="00A40FAD" w:rsidRDefault="00A40FAD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p w:rsidR="000B2EC2" w:rsidRDefault="000B2EC2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0"/>
        <w:gridCol w:w="4311"/>
      </w:tblGrid>
      <w:tr w:rsidR="000B2EC2" w:rsidTr="000B2EC2">
        <w:trPr>
          <w:trHeight w:val="2797"/>
        </w:trPr>
        <w:tc>
          <w:tcPr>
            <w:tcW w:w="5469" w:type="dxa"/>
          </w:tcPr>
          <w:p w:rsidR="000B2EC2" w:rsidRDefault="000B2EC2">
            <w:pPr>
              <w:jc w:val="center"/>
              <w:rPr>
                <w:rFonts w:cstheme="minorBidi"/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590800" cy="1543050"/>
                  <wp:effectExtent l="19050" t="0" r="0" b="0"/>
                  <wp:docPr id="6" name="Рисунок 1" descr="флаг_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лаг_0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</w:tcPr>
          <w:p w:rsidR="000B2EC2" w:rsidRDefault="000B2E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№2 к Решению Совета депутатов </w:t>
            </w:r>
          </w:p>
          <w:p w:rsidR="000B2EC2" w:rsidRDefault="000B2E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 xml:space="preserve">» от </w:t>
            </w:r>
            <w:r w:rsidR="008A5992">
              <w:rPr>
                <w:sz w:val="28"/>
                <w:szCs w:val="28"/>
              </w:rPr>
              <w:t xml:space="preserve">18.06.2019г </w:t>
            </w:r>
            <w:r>
              <w:rPr>
                <w:sz w:val="28"/>
                <w:szCs w:val="28"/>
              </w:rPr>
              <w:t>№</w:t>
            </w:r>
            <w:r w:rsidR="008A5992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  </w:t>
            </w: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600325" cy="1543050"/>
                  <wp:effectExtent l="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лаг_001.jpeg"/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1">
                                <a:lumMod val="95000"/>
                                <a:lumOff val="5000"/>
                                <a:tint val="45000"/>
                                <a:satMod val="400000"/>
                              </a:schemeClr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184" cy="15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</w:rPr>
            </w:pPr>
          </w:p>
          <w:p w:rsidR="000B2EC2" w:rsidRDefault="000B2EC2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0B2EC2" w:rsidRDefault="000B2EC2" w:rsidP="000B2EC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Флаг разработан с учётом Золотого сечения - определённого правила пропорций, которые воспринимаются людьми, как наиболее гармоничные.</w:t>
      </w:r>
    </w:p>
    <w:p w:rsidR="000B2EC2" w:rsidRDefault="000B2EC2" w:rsidP="000B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Цветные участки образуют заглавную букву «К»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) </w:t>
      </w:r>
    </w:p>
    <w:p w:rsidR="000B2EC2" w:rsidRDefault="000B2EC2" w:rsidP="000B2EC2">
      <w:pPr>
        <w:jc w:val="both"/>
        <w:rPr>
          <w:sz w:val="28"/>
          <w:szCs w:val="28"/>
        </w:rPr>
      </w:pPr>
      <w:r>
        <w:rPr>
          <w:sz w:val="28"/>
          <w:szCs w:val="28"/>
        </w:rPr>
        <w:t>Жёлтый цвет символизирует изобилие солнца,</w:t>
      </w:r>
    </w:p>
    <w:p w:rsidR="000B2EC2" w:rsidRDefault="000B2EC2" w:rsidP="000B2EC2">
      <w:pPr>
        <w:jc w:val="both"/>
        <w:rPr>
          <w:sz w:val="28"/>
          <w:szCs w:val="28"/>
        </w:rPr>
      </w:pPr>
      <w:r>
        <w:rPr>
          <w:sz w:val="28"/>
          <w:szCs w:val="28"/>
        </w:rPr>
        <w:t>Зелёный - зеленеющую траву на сопках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0B2EC2" w:rsidRDefault="000B2EC2" w:rsidP="000B2EC2">
      <w:pPr>
        <w:jc w:val="both"/>
        <w:rPr>
          <w:sz w:val="28"/>
          <w:szCs w:val="28"/>
        </w:rPr>
      </w:pPr>
      <w:r>
        <w:rPr>
          <w:sz w:val="28"/>
          <w:szCs w:val="28"/>
        </w:rPr>
        <w:t>Голубой – воздушный простор</w:t>
      </w:r>
    </w:p>
    <w:p w:rsidR="000B2EC2" w:rsidRDefault="000B2EC2" w:rsidP="000B2EC2">
      <w:pPr>
        <w:rPr>
          <w:sz w:val="28"/>
          <w:szCs w:val="28"/>
        </w:rPr>
      </w:pPr>
      <w:r>
        <w:rPr>
          <w:sz w:val="28"/>
          <w:szCs w:val="28"/>
        </w:rPr>
        <w:t xml:space="preserve">Ярко-розовый - цвет </w:t>
      </w:r>
      <w:proofErr w:type="spellStart"/>
      <w:r>
        <w:rPr>
          <w:sz w:val="28"/>
          <w:szCs w:val="28"/>
        </w:rPr>
        <w:t>багула</w:t>
      </w:r>
      <w:proofErr w:type="spellEnd"/>
      <w:r>
        <w:rPr>
          <w:sz w:val="28"/>
          <w:szCs w:val="28"/>
        </w:rPr>
        <w:t>, которым славится наш  Забайкальский край</w:t>
      </w:r>
    </w:p>
    <w:p w:rsidR="000B2EC2" w:rsidRDefault="000B2EC2"/>
    <w:sectPr w:rsidR="000B2EC2" w:rsidSect="004503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452B"/>
    <w:multiLevelType w:val="multilevel"/>
    <w:tmpl w:val="79A6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A0C57"/>
    <w:multiLevelType w:val="multilevel"/>
    <w:tmpl w:val="A984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C7564"/>
    <w:multiLevelType w:val="multilevel"/>
    <w:tmpl w:val="81D8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73459F"/>
    <w:multiLevelType w:val="multilevel"/>
    <w:tmpl w:val="3FA0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8518C"/>
    <w:multiLevelType w:val="multilevel"/>
    <w:tmpl w:val="5BC6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7C214C"/>
    <w:multiLevelType w:val="multilevel"/>
    <w:tmpl w:val="2D7E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9CB"/>
    <w:rsid w:val="000B2EC2"/>
    <w:rsid w:val="001616FE"/>
    <w:rsid w:val="002B4A28"/>
    <w:rsid w:val="003469CB"/>
    <w:rsid w:val="00450323"/>
    <w:rsid w:val="005B1E85"/>
    <w:rsid w:val="006D2B45"/>
    <w:rsid w:val="008A5992"/>
    <w:rsid w:val="009834E6"/>
    <w:rsid w:val="00A40FAD"/>
    <w:rsid w:val="00AD5D1F"/>
    <w:rsid w:val="00C0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semiHidden/>
    <w:rsid w:val="003469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C016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16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6C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0B2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3092</Words>
  <Characters>17628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cp:lastPrinted>2019-06-19T01:39:00Z</cp:lastPrinted>
  <dcterms:created xsi:type="dcterms:W3CDTF">2019-06-11T04:33:00Z</dcterms:created>
  <dcterms:modified xsi:type="dcterms:W3CDTF">2019-06-19T01:40:00Z</dcterms:modified>
</cp:coreProperties>
</file>