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6EE" w:rsidRDefault="00F006EE" w:rsidP="00F006EE">
      <w:pPr>
        <w:rPr>
          <w:b/>
          <w:sz w:val="28"/>
          <w:szCs w:val="28"/>
          <w:lang w:eastAsia="en-US"/>
        </w:rPr>
      </w:pPr>
    </w:p>
    <w:p w:rsidR="00F006EE" w:rsidRDefault="00F006EE" w:rsidP="00F006EE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СОВЕТ СЕЛЬСКОГО ПОСЕЛЕНИЯ «КАЗАНОВСКОЕ»</w:t>
      </w:r>
    </w:p>
    <w:p w:rsidR="00F006EE" w:rsidRDefault="00F006EE" w:rsidP="00F006EE">
      <w:pPr>
        <w:jc w:val="center"/>
        <w:rPr>
          <w:b/>
          <w:sz w:val="28"/>
          <w:szCs w:val="28"/>
          <w:lang w:eastAsia="en-US"/>
        </w:rPr>
      </w:pPr>
    </w:p>
    <w:p w:rsidR="00F006EE" w:rsidRDefault="00F006EE" w:rsidP="00F006EE">
      <w:pPr>
        <w:jc w:val="center"/>
        <w:rPr>
          <w:b/>
          <w:sz w:val="28"/>
          <w:szCs w:val="28"/>
          <w:lang w:eastAsia="en-US"/>
        </w:rPr>
      </w:pPr>
    </w:p>
    <w:p w:rsidR="00F006EE" w:rsidRDefault="00F006EE" w:rsidP="00F006EE">
      <w:pPr>
        <w:jc w:val="center"/>
        <w:rPr>
          <w:b/>
          <w:sz w:val="32"/>
          <w:szCs w:val="32"/>
          <w:lang w:eastAsia="en-US"/>
        </w:rPr>
      </w:pPr>
      <w:r>
        <w:rPr>
          <w:b/>
          <w:sz w:val="32"/>
          <w:szCs w:val="32"/>
          <w:lang w:eastAsia="en-US"/>
        </w:rPr>
        <w:t>РЕШЕНИЕ</w:t>
      </w:r>
    </w:p>
    <w:p w:rsidR="00F006EE" w:rsidRDefault="00F006EE" w:rsidP="00F006EE">
      <w:pPr>
        <w:jc w:val="center"/>
        <w:rPr>
          <w:sz w:val="28"/>
          <w:szCs w:val="28"/>
          <w:lang w:eastAsia="en-US"/>
        </w:rPr>
      </w:pPr>
    </w:p>
    <w:p w:rsidR="00F006EE" w:rsidRDefault="00F006EE" w:rsidP="00F006EE">
      <w:pPr>
        <w:rPr>
          <w:sz w:val="28"/>
          <w:szCs w:val="28"/>
          <w:lang w:eastAsia="en-US"/>
        </w:rPr>
      </w:pPr>
    </w:p>
    <w:p w:rsidR="00F006EE" w:rsidRDefault="00F006EE" w:rsidP="00F006EE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</w:t>
      </w:r>
      <w:r w:rsidR="00992AFE">
        <w:rPr>
          <w:sz w:val="28"/>
          <w:szCs w:val="28"/>
          <w:lang w:eastAsia="en-US"/>
        </w:rPr>
        <w:t>10</w:t>
      </w:r>
      <w:r>
        <w:rPr>
          <w:sz w:val="28"/>
          <w:szCs w:val="28"/>
          <w:lang w:eastAsia="en-US"/>
        </w:rPr>
        <w:t xml:space="preserve"> декабря 2021 года</w:t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  <w:t xml:space="preserve">№ </w:t>
      </w:r>
      <w:r w:rsidR="00992AFE">
        <w:rPr>
          <w:sz w:val="28"/>
          <w:szCs w:val="28"/>
          <w:lang w:eastAsia="en-US"/>
        </w:rPr>
        <w:t>24</w:t>
      </w:r>
    </w:p>
    <w:p w:rsidR="00F006EE" w:rsidRDefault="00F006EE" w:rsidP="00F006EE">
      <w:pPr>
        <w:jc w:val="center"/>
        <w:rPr>
          <w:sz w:val="28"/>
          <w:szCs w:val="28"/>
          <w:lang w:eastAsia="en-US"/>
        </w:rPr>
      </w:pPr>
    </w:p>
    <w:p w:rsidR="00F006EE" w:rsidRDefault="00F006EE" w:rsidP="00F006EE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с. Казаново</w:t>
      </w:r>
    </w:p>
    <w:p w:rsidR="00F006EE" w:rsidRDefault="00F006EE" w:rsidP="00F006EE">
      <w:pPr>
        <w:jc w:val="center"/>
        <w:rPr>
          <w:sz w:val="28"/>
          <w:szCs w:val="28"/>
        </w:rPr>
      </w:pPr>
    </w:p>
    <w:p w:rsidR="00F006EE" w:rsidRDefault="00F006EE" w:rsidP="00F006E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006EE" w:rsidRDefault="00F006EE" w:rsidP="00F006EE">
      <w:pPr>
        <w:ind w:left="-567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</w:rPr>
        <w:t xml:space="preserve">Об утверждении </w:t>
      </w:r>
      <w:r>
        <w:rPr>
          <w:sz w:val="28"/>
          <w:szCs w:val="28"/>
          <w:lang w:eastAsia="ar-SA"/>
        </w:rPr>
        <w:t>г</w:t>
      </w:r>
      <w:r>
        <w:rPr>
          <w:b/>
          <w:sz w:val="28"/>
          <w:szCs w:val="28"/>
          <w:lang w:eastAsia="ar-SA"/>
        </w:rPr>
        <w:t>одового плана социально-экономического развития</w:t>
      </w:r>
    </w:p>
    <w:p w:rsidR="00F006EE" w:rsidRDefault="00F006EE" w:rsidP="00F006EE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сельского поселения «</w:t>
      </w:r>
      <w:proofErr w:type="spellStart"/>
      <w:r>
        <w:rPr>
          <w:b/>
          <w:sz w:val="28"/>
          <w:szCs w:val="28"/>
          <w:lang w:eastAsia="ar-SA"/>
        </w:rPr>
        <w:t>Казановское</w:t>
      </w:r>
      <w:proofErr w:type="spellEnd"/>
      <w:r>
        <w:rPr>
          <w:b/>
          <w:sz w:val="28"/>
          <w:szCs w:val="28"/>
          <w:lang w:eastAsia="ar-SA"/>
        </w:rPr>
        <w:t>» муниципального района «</w:t>
      </w:r>
      <w:proofErr w:type="spellStart"/>
      <w:r>
        <w:rPr>
          <w:b/>
          <w:sz w:val="28"/>
          <w:szCs w:val="28"/>
          <w:lang w:eastAsia="ar-SA"/>
        </w:rPr>
        <w:t>Шилкинский</w:t>
      </w:r>
      <w:proofErr w:type="spellEnd"/>
      <w:r>
        <w:rPr>
          <w:b/>
          <w:sz w:val="28"/>
          <w:szCs w:val="28"/>
          <w:lang w:eastAsia="ar-SA"/>
        </w:rPr>
        <w:t xml:space="preserve"> район» Забайкальского края на 2022 </w:t>
      </w:r>
      <w:r>
        <w:rPr>
          <w:b/>
          <w:sz w:val="28"/>
          <w:szCs w:val="28"/>
        </w:rPr>
        <w:t xml:space="preserve">год и плановый период 2023-2024 годы </w:t>
      </w:r>
    </w:p>
    <w:p w:rsidR="00F006EE" w:rsidRDefault="00F006EE" w:rsidP="00F006EE">
      <w:pPr>
        <w:jc w:val="center"/>
        <w:rPr>
          <w:b/>
          <w:sz w:val="28"/>
          <w:szCs w:val="28"/>
        </w:rPr>
      </w:pPr>
    </w:p>
    <w:p w:rsidR="00F006EE" w:rsidRDefault="00F006EE" w:rsidP="00F006EE">
      <w:pPr>
        <w:rPr>
          <w:sz w:val="28"/>
          <w:szCs w:val="28"/>
        </w:rPr>
      </w:pPr>
    </w:p>
    <w:p w:rsidR="00F006EE" w:rsidRDefault="00F006EE" w:rsidP="00F006EE">
      <w:pPr>
        <w:rPr>
          <w:sz w:val="28"/>
          <w:szCs w:val="28"/>
        </w:rPr>
      </w:pPr>
    </w:p>
    <w:p w:rsidR="00F006EE" w:rsidRDefault="00F006EE" w:rsidP="00F006EE">
      <w:pPr>
        <w:ind w:firstLine="708"/>
        <w:rPr>
          <w:sz w:val="28"/>
          <w:szCs w:val="28"/>
        </w:rPr>
      </w:pPr>
      <w:r>
        <w:rPr>
          <w:sz w:val="28"/>
          <w:szCs w:val="28"/>
        </w:rPr>
        <w:t>Рассмотрев Годовой план социально-экономического развития</w:t>
      </w:r>
    </w:p>
    <w:p w:rsidR="00F006EE" w:rsidRDefault="00F006EE" w:rsidP="00F006EE">
      <w:pPr>
        <w:ind w:firstLine="708"/>
        <w:rPr>
          <w:sz w:val="28"/>
          <w:szCs w:val="28"/>
        </w:rPr>
      </w:pPr>
      <w:r>
        <w:rPr>
          <w:sz w:val="28"/>
          <w:szCs w:val="28"/>
        </w:rPr>
        <w:t>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муниципального района 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 Забайкальского края на 2022 </w:t>
      </w:r>
      <w:r>
        <w:t xml:space="preserve"> </w:t>
      </w:r>
      <w:r>
        <w:rPr>
          <w:sz w:val="28"/>
          <w:szCs w:val="28"/>
        </w:rPr>
        <w:t>год и плановый период 2023-2024 годы</w:t>
      </w:r>
      <w:proofErr w:type="gramStart"/>
      <w:r>
        <w:rPr>
          <w:sz w:val="28"/>
          <w:szCs w:val="28"/>
        </w:rPr>
        <w:t xml:space="preserve">., </w:t>
      </w:r>
      <w:proofErr w:type="gramEnd"/>
      <w:r>
        <w:rPr>
          <w:sz w:val="28"/>
          <w:szCs w:val="28"/>
        </w:rPr>
        <w:t>Совет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решил:</w:t>
      </w:r>
    </w:p>
    <w:p w:rsidR="00F006EE" w:rsidRDefault="00F006EE" w:rsidP="00F006EE">
      <w:pPr>
        <w:ind w:firstLine="708"/>
        <w:rPr>
          <w:sz w:val="28"/>
          <w:szCs w:val="28"/>
        </w:rPr>
      </w:pPr>
    </w:p>
    <w:p w:rsidR="00F006EE" w:rsidRDefault="00F006EE" w:rsidP="00F006EE">
      <w:pPr>
        <w:ind w:firstLine="708"/>
        <w:rPr>
          <w:sz w:val="28"/>
          <w:szCs w:val="28"/>
        </w:rPr>
      </w:pPr>
    </w:p>
    <w:p w:rsidR="00F006EE" w:rsidRDefault="00F006EE" w:rsidP="00F006EE">
      <w:pPr>
        <w:ind w:firstLine="540"/>
        <w:rPr>
          <w:sz w:val="28"/>
          <w:szCs w:val="28"/>
        </w:rPr>
      </w:pPr>
      <w:r>
        <w:rPr>
          <w:sz w:val="28"/>
          <w:szCs w:val="28"/>
        </w:rPr>
        <w:t>1. Утвердить Годовой план социально-экономического развития</w:t>
      </w:r>
    </w:p>
    <w:p w:rsidR="00F006EE" w:rsidRDefault="00F006EE" w:rsidP="00F006EE">
      <w:pPr>
        <w:ind w:firstLine="540"/>
        <w:rPr>
          <w:sz w:val="28"/>
          <w:szCs w:val="28"/>
        </w:rPr>
      </w:pPr>
      <w:r>
        <w:rPr>
          <w:sz w:val="28"/>
          <w:szCs w:val="28"/>
        </w:rPr>
        <w:t>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муниципального района 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 Забайкальского края (прилагается).</w:t>
      </w:r>
    </w:p>
    <w:p w:rsidR="00F006EE" w:rsidRDefault="00F006EE" w:rsidP="00F006EE">
      <w:pPr>
        <w:ind w:firstLine="540"/>
        <w:rPr>
          <w:sz w:val="28"/>
          <w:szCs w:val="28"/>
          <w:lang w:eastAsia="en-US"/>
        </w:rPr>
      </w:pPr>
      <w:r>
        <w:rPr>
          <w:sz w:val="28"/>
          <w:szCs w:val="28"/>
        </w:rPr>
        <w:t>2.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Настоящее решение обнародовать на информационных стендах в администрации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», библиотеке села Казаново, станции </w:t>
      </w:r>
      <w:proofErr w:type="spellStart"/>
      <w:r>
        <w:rPr>
          <w:sz w:val="28"/>
          <w:szCs w:val="28"/>
        </w:rPr>
        <w:t>Онон</w:t>
      </w:r>
      <w:proofErr w:type="spellEnd"/>
      <w:r>
        <w:rPr>
          <w:sz w:val="28"/>
          <w:szCs w:val="28"/>
        </w:rPr>
        <w:t xml:space="preserve"> и опубликовать на официальном сайте в информационно-коммуникационной сети Интернет.</w:t>
      </w:r>
    </w:p>
    <w:p w:rsidR="00F006EE" w:rsidRDefault="00F006EE" w:rsidP="00F006EE">
      <w:pPr>
        <w:rPr>
          <w:sz w:val="28"/>
          <w:szCs w:val="28"/>
          <w:lang w:eastAsia="en-US"/>
        </w:rPr>
      </w:pPr>
    </w:p>
    <w:p w:rsidR="00F006EE" w:rsidRDefault="00F006EE" w:rsidP="00F006EE">
      <w:pPr>
        <w:rPr>
          <w:sz w:val="28"/>
          <w:szCs w:val="28"/>
          <w:lang w:eastAsia="en-US"/>
        </w:rPr>
      </w:pPr>
    </w:p>
    <w:p w:rsidR="00F006EE" w:rsidRDefault="00F006EE" w:rsidP="00F006EE">
      <w:pPr>
        <w:rPr>
          <w:sz w:val="28"/>
          <w:szCs w:val="28"/>
          <w:lang w:eastAsia="en-US"/>
        </w:rPr>
      </w:pPr>
    </w:p>
    <w:p w:rsidR="00F006EE" w:rsidRDefault="00F006EE" w:rsidP="00F006EE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Глава сельского поселения «</w:t>
      </w:r>
      <w:proofErr w:type="spellStart"/>
      <w:r>
        <w:rPr>
          <w:sz w:val="28"/>
          <w:szCs w:val="28"/>
          <w:lang w:eastAsia="en-US"/>
        </w:rPr>
        <w:t>Казановское</w:t>
      </w:r>
      <w:proofErr w:type="spellEnd"/>
      <w:r>
        <w:rPr>
          <w:sz w:val="28"/>
          <w:szCs w:val="28"/>
          <w:lang w:eastAsia="en-US"/>
        </w:rPr>
        <w:t>»</w:t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  <w:t xml:space="preserve">С.А. </w:t>
      </w:r>
      <w:proofErr w:type="spellStart"/>
      <w:r>
        <w:rPr>
          <w:sz w:val="28"/>
          <w:szCs w:val="28"/>
          <w:lang w:eastAsia="en-US"/>
        </w:rPr>
        <w:t>Бурдинский</w:t>
      </w:r>
      <w:proofErr w:type="spellEnd"/>
    </w:p>
    <w:p w:rsidR="00F006EE" w:rsidRDefault="00F006EE" w:rsidP="00F006EE">
      <w:pPr>
        <w:rPr>
          <w:sz w:val="24"/>
          <w:szCs w:val="24"/>
        </w:rPr>
      </w:pPr>
    </w:p>
    <w:p w:rsidR="00F006EE" w:rsidRDefault="00F006EE" w:rsidP="00F006EE">
      <w:pPr>
        <w:rPr>
          <w:sz w:val="22"/>
          <w:szCs w:val="22"/>
        </w:rPr>
      </w:pPr>
    </w:p>
    <w:p w:rsidR="00F006EE" w:rsidRDefault="00F006EE" w:rsidP="00F006EE"/>
    <w:p w:rsidR="00F006EE" w:rsidRDefault="00F006EE" w:rsidP="00F006EE"/>
    <w:p w:rsidR="00F006EE" w:rsidRDefault="00F006EE" w:rsidP="00F006EE"/>
    <w:p w:rsidR="00F006EE" w:rsidRDefault="00F006EE" w:rsidP="00F006EE"/>
    <w:p w:rsidR="00F006EE" w:rsidRDefault="00F006EE" w:rsidP="00F006EE"/>
    <w:p w:rsidR="00F006EE" w:rsidRDefault="00F006EE" w:rsidP="00F006EE"/>
    <w:p w:rsidR="00F006EE" w:rsidRDefault="00F006EE" w:rsidP="00F006EE"/>
    <w:p w:rsidR="00F006EE" w:rsidRDefault="00F006EE" w:rsidP="00F006EE">
      <w:pPr>
        <w:rPr>
          <w:sz w:val="28"/>
          <w:szCs w:val="28"/>
        </w:rPr>
      </w:pPr>
    </w:p>
    <w:p w:rsidR="00F006EE" w:rsidRDefault="00F006EE" w:rsidP="00F006EE">
      <w:pPr>
        <w:rPr>
          <w:sz w:val="28"/>
          <w:szCs w:val="28"/>
        </w:rPr>
      </w:pPr>
    </w:p>
    <w:p w:rsidR="00F006EE" w:rsidRDefault="00F006EE" w:rsidP="00F006EE">
      <w:pPr>
        <w:rPr>
          <w:sz w:val="28"/>
          <w:szCs w:val="28"/>
        </w:rPr>
      </w:pPr>
    </w:p>
    <w:p w:rsidR="00F006EE" w:rsidRDefault="00F006EE" w:rsidP="00F006EE">
      <w:pPr>
        <w:rPr>
          <w:sz w:val="28"/>
          <w:szCs w:val="28"/>
        </w:rPr>
      </w:pPr>
    </w:p>
    <w:p w:rsidR="00F006EE" w:rsidRDefault="00F006EE" w:rsidP="00F006EE">
      <w:pPr>
        <w:rPr>
          <w:sz w:val="28"/>
          <w:szCs w:val="28"/>
        </w:rPr>
      </w:pPr>
    </w:p>
    <w:p w:rsidR="00F006EE" w:rsidRDefault="00F006EE" w:rsidP="00F006EE">
      <w:pPr>
        <w:ind w:left="5664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Утвержден</w:t>
      </w:r>
    </w:p>
    <w:p w:rsidR="00F006EE" w:rsidRDefault="00F006EE" w:rsidP="00F006EE">
      <w:pPr>
        <w:ind w:left="5664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Решением Совета</w:t>
      </w:r>
    </w:p>
    <w:p w:rsidR="00F006EE" w:rsidRDefault="00F006EE" w:rsidP="00F006EE">
      <w:pPr>
        <w:ind w:left="5664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сельского поселения </w:t>
      </w:r>
    </w:p>
    <w:p w:rsidR="00F006EE" w:rsidRDefault="00F006EE" w:rsidP="00F006EE">
      <w:pPr>
        <w:ind w:left="5664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  <w:proofErr w:type="spellStart"/>
      <w:r>
        <w:rPr>
          <w:sz w:val="28"/>
          <w:szCs w:val="28"/>
          <w:lang w:eastAsia="ar-SA"/>
        </w:rPr>
        <w:t>Казановское</w:t>
      </w:r>
      <w:proofErr w:type="spellEnd"/>
      <w:r>
        <w:rPr>
          <w:sz w:val="28"/>
          <w:szCs w:val="28"/>
          <w:lang w:eastAsia="ar-SA"/>
        </w:rPr>
        <w:t xml:space="preserve">» </w:t>
      </w:r>
    </w:p>
    <w:p w:rsidR="00F006EE" w:rsidRDefault="00F006EE" w:rsidP="00F006EE">
      <w:pPr>
        <w:ind w:left="5664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От  </w:t>
      </w:r>
      <w:r w:rsidR="00992AFE">
        <w:rPr>
          <w:sz w:val="28"/>
          <w:szCs w:val="28"/>
          <w:lang w:eastAsia="ar-SA"/>
        </w:rPr>
        <w:t>10</w:t>
      </w:r>
      <w:r>
        <w:rPr>
          <w:sz w:val="28"/>
          <w:szCs w:val="28"/>
          <w:lang w:eastAsia="ar-SA"/>
        </w:rPr>
        <w:t>.12.2021г №</w:t>
      </w:r>
      <w:bookmarkStart w:id="0" w:name="_GoBack"/>
      <w:bookmarkEnd w:id="0"/>
      <w:r w:rsidR="00992AFE">
        <w:rPr>
          <w:sz w:val="28"/>
          <w:szCs w:val="28"/>
          <w:lang w:eastAsia="ar-SA"/>
        </w:rPr>
        <w:t>24</w:t>
      </w:r>
    </w:p>
    <w:p w:rsidR="00F006EE" w:rsidRDefault="00F006EE" w:rsidP="00F006EE">
      <w:pPr>
        <w:ind w:left="5664"/>
        <w:jc w:val="both"/>
        <w:rPr>
          <w:sz w:val="28"/>
          <w:szCs w:val="28"/>
          <w:lang w:eastAsia="ar-SA"/>
        </w:rPr>
      </w:pPr>
    </w:p>
    <w:p w:rsidR="00F006EE" w:rsidRDefault="00F006EE" w:rsidP="00F006EE">
      <w:pPr>
        <w:ind w:left="-567"/>
        <w:jc w:val="center"/>
        <w:rPr>
          <w:b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Г</w:t>
      </w:r>
      <w:r>
        <w:rPr>
          <w:b/>
          <w:sz w:val="28"/>
          <w:szCs w:val="28"/>
          <w:lang w:eastAsia="ar-SA"/>
        </w:rPr>
        <w:t>одовой план социально-экономического развития</w:t>
      </w:r>
    </w:p>
    <w:p w:rsidR="00F006EE" w:rsidRDefault="00F006EE" w:rsidP="00F006EE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сельского поселения «</w:t>
      </w:r>
      <w:proofErr w:type="spellStart"/>
      <w:r>
        <w:rPr>
          <w:b/>
          <w:sz w:val="28"/>
          <w:szCs w:val="28"/>
          <w:lang w:eastAsia="ar-SA"/>
        </w:rPr>
        <w:t>Казановское</w:t>
      </w:r>
      <w:proofErr w:type="spellEnd"/>
      <w:r>
        <w:rPr>
          <w:b/>
          <w:sz w:val="28"/>
          <w:szCs w:val="28"/>
          <w:lang w:eastAsia="ar-SA"/>
        </w:rPr>
        <w:t>» муниципального района «</w:t>
      </w:r>
      <w:proofErr w:type="spellStart"/>
      <w:r>
        <w:rPr>
          <w:b/>
          <w:sz w:val="28"/>
          <w:szCs w:val="28"/>
          <w:lang w:eastAsia="ar-SA"/>
        </w:rPr>
        <w:t>Шилкинский</w:t>
      </w:r>
      <w:proofErr w:type="spellEnd"/>
      <w:r>
        <w:rPr>
          <w:b/>
          <w:sz w:val="28"/>
          <w:szCs w:val="28"/>
          <w:lang w:eastAsia="ar-SA"/>
        </w:rPr>
        <w:t xml:space="preserve"> район» Забайкальского края на 2022</w:t>
      </w:r>
      <w:r>
        <w:rPr>
          <w:b/>
          <w:sz w:val="28"/>
          <w:szCs w:val="28"/>
        </w:rPr>
        <w:t xml:space="preserve"> год и плановый период 2023-2024 годы.</w:t>
      </w:r>
    </w:p>
    <w:p w:rsidR="00F006EE" w:rsidRDefault="00F006EE" w:rsidP="00F006EE">
      <w:pPr>
        <w:jc w:val="center"/>
        <w:rPr>
          <w:sz w:val="28"/>
          <w:szCs w:val="28"/>
          <w:lang w:eastAsia="ar-SA"/>
        </w:rPr>
      </w:pPr>
    </w:p>
    <w:p w:rsidR="00F006EE" w:rsidRDefault="00F006EE" w:rsidP="00F006EE">
      <w:pPr>
        <w:jc w:val="center"/>
        <w:rPr>
          <w:sz w:val="28"/>
          <w:szCs w:val="28"/>
          <w:lang w:eastAsia="ar-SA"/>
        </w:rPr>
      </w:pPr>
    </w:p>
    <w:p w:rsidR="00F006EE" w:rsidRDefault="00F006EE" w:rsidP="00F006EE">
      <w:pPr>
        <w:rPr>
          <w:sz w:val="28"/>
          <w:szCs w:val="28"/>
        </w:rPr>
      </w:pPr>
      <w:r>
        <w:rPr>
          <w:sz w:val="28"/>
          <w:szCs w:val="28"/>
        </w:rPr>
        <w:t>1. Главной целью плана социально-экономического развития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», является повышение благосостояния населения на основе устойчивого экономического и социального развития поселения на 2022 год.</w:t>
      </w:r>
    </w:p>
    <w:p w:rsidR="00F006EE" w:rsidRDefault="00F006EE" w:rsidP="00F006EE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2. </w:t>
      </w:r>
      <w:r>
        <w:rPr>
          <w:sz w:val="28"/>
          <w:szCs w:val="28"/>
        </w:rPr>
        <w:t>Основные задачи на 2022 г.</w:t>
      </w:r>
    </w:p>
    <w:p w:rsidR="00F006EE" w:rsidRDefault="00F006EE" w:rsidP="00F006EE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- формирование условий для улучшения качества жизни населения сельского поселения «</w:t>
      </w:r>
      <w:proofErr w:type="spellStart"/>
      <w:r>
        <w:rPr>
          <w:sz w:val="28"/>
          <w:szCs w:val="28"/>
          <w:lang w:eastAsia="ar-SA"/>
        </w:rPr>
        <w:t>Казановское</w:t>
      </w:r>
      <w:proofErr w:type="spellEnd"/>
      <w:r>
        <w:rPr>
          <w:sz w:val="28"/>
          <w:szCs w:val="28"/>
          <w:lang w:eastAsia="ar-SA"/>
        </w:rPr>
        <w:t>»;</w:t>
      </w:r>
    </w:p>
    <w:p w:rsidR="00F006EE" w:rsidRDefault="00F006EE" w:rsidP="00F006EE">
      <w:pPr>
        <w:rPr>
          <w:sz w:val="28"/>
          <w:szCs w:val="28"/>
        </w:rPr>
      </w:pPr>
      <w:r>
        <w:rPr>
          <w:sz w:val="28"/>
          <w:szCs w:val="28"/>
        </w:rPr>
        <w:t xml:space="preserve"> - рост денежных доходов населения не менее 5%;</w:t>
      </w:r>
    </w:p>
    <w:p w:rsidR="00F006EE" w:rsidRDefault="00F006EE" w:rsidP="00F006EE">
      <w:pPr>
        <w:tabs>
          <w:tab w:val="left" w:pos="360"/>
        </w:tabs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- увеличение производства сельскохозяйственной продукции за счет ЛПХ на 1%</w:t>
      </w:r>
    </w:p>
    <w:p w:rsidR="00F006EE" w:rsidRDefault="00F006EE" w:rsidP="00F006EE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- снижение численности безработных не менее 1%</w:t>
      </w:r>
    </w:p>
    <w:p w:rsidR="00F006EE" w:rsidRDefault="00F006EE" w:rsidP="00F006EE">
      <w:pPr>
        <w:rPr>
          <w:sz w:val="28"/>
          <w:szCs w:val="28"/>
          <w:lang w:eastAsia="ar-SA"/>
        </w:rPr>
      </w:pPr>
    </w:p>
    <w:p w:rsidR="00F006EE" w:rsidRDefault="00F006EE" w:rsidP="00F006EE">
      <w:pPr>
        <w:ind w:right="-545"/>
        <w:jc w:val="both"/>
        <w:rPr>
          <w:sz w:val="28"/>
          <w:szCs w:val="28"/>
        </w:rPr>
      </w:pPr>
      <w:r>
        <w:rPr>
          <w:sz w:val="28"/>
          <w:szCs w:val="28"/>
        </w:rPr>
        <w:t>. Основные индикаторы социально-экономического развития поселения</w:t>
      </w:r>
    </w:p>
    <w:p w:rsidR="00F006EE" w:rsidRDefault="00F006EE" w:rsidP="00F006EE">
      <w:pPr>
        <w:ind w:left="720"/>
        <w:jc w:val="both"/>
        <w:rPr>
          <w:b/>
          <w:sz w:val="28"/>
          <w:szCs w:val="28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4"/>
        <w:gridCol w:w="3349"/>
        <w:gridCol w:w="8"/>
        <w:gridCol w:w="1121"/>
        <w:gridCol w:w="13"/>
        <w:gridCol w:w="13"/>
        <w:gridCol w:w="1082"/>
        <w:gridCol w:w="1360"/>
        <w:gridCol w:w="19"/>
        <w:gridCol w:w="78"/>
        <w:gridCol w:w="1304"/>
      </w:tblGrid>
      <w:tr w:rsidR="00F006EE" w:rsidTr="00F006EE">
        <w:trPr>
          <w:gridAfter w:val="10"/>
          <w:wAfter w:w="8347" w:type="dxa"/>
          <w:trHeight w:val="6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EE" w:rsidRDefault="00F006EE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F006EE" w:rsidTr="00F006EE">
        <w:trPr>
          <w:trHeight w:val="819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EE" w:rsidRDefault="00F006EE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  <w:p w:rsidR="00F006EE" w:rsidRDefault="00F006EE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№</w:t>
            </w:r>
          </w:p>
          <w:p w:rsidR="00F006EE" w:rsidRDefault="00F006EE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EE" w:rsidRDefault="00F006EE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  <w:p w:rsidR="00F006EE" w:rsidRDefault="00F006EE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Показатели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EE" w:rsidRDefault="00F006EE">
            <w:pPr>
              <w:widowControl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  <w:p w:rsidR="00F006EE" w:rsidRDefault="00F006EE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2019год</w:t>
            </w:r>
          </w:p>
          <w:p w:rsidR="00F006EE" w:rsidRDefault="00F006EE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(план)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EE" w:rsidRDefault="00F006EE">
            <w:pPr>
              <w:widowControl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  <w:p w:rsidR="00F006EE" w:rsidRDefault="00F006EE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2020год</w:t>
            </w:r>
          </w:p>
          <w:p w:rsidR="00F006EE" w:rsidRDefault="00F006EE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(план)</w:t>
            </w:r>
          </w:p>
        </w:tc>
        <w:tc>
          <w:tcPr>
            <w:tcW w:w="1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EE" w:rsidRDefault="00F006EE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  <w:p w:rsidR="00F006EE" w:rsidRDefault="00F006EE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2021год</w:t>
            </w:r>
          </w:p>
          <w:p w:rsidR="00F006EE" w:rsidRDefault="00F006EE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(план)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EE" w:rsidRDefault="00F006EE">
            <w:pPr>
              <w:widowControl/>
              <w:autoSpaceDE/>
              <w:adjustRightInd/>
              <w:spacing w:after="200" w:line="276" w:lineRule="auto"/>
              <w:rPr>
                <w:b/>
                <w:sz w:val="24"/>
                <w:szCs w:val="24"/>
                <w:lang w:eastAsia="en-US"/>
              </w:rPr>
            </w:pPr>
          </w:p>
          <w:p w:rsidR="00F006EE" w:rsidRDefault="00F006EE">
            <w:pPr>
              <w:widowControl/>
              <w:autoSpaceDE/>
              <w:adjustRightInd/>
              <w:spacing w:after="200"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2022год</w:t>
            </w:r>
          </w:p>
          <w:p w:rsidR="00F006EE" w:rsidRDefault="00F006EE">
            <w:pPr>
              <w:widowControl/>
              <w:autoSpaceDE/>
              <w:adjustRightInd/>
              <w:spacing w:after="200"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(план)</w:t>
            </w:r>
          </w:p>
          <w:p w:rsidR="00F006EE" w:rsidRDefault="00F006EE">
            <w:pPr>
              <w:widowControl/>
              <w:autoSpaceDE/>
              <w:adjustRightInd/>
              <w:spacing w:after="200" w:line="276" w:lineRule="auto"/>
              <w:rPr>
                <w:b/>
                <w:sz w:val="24"/>
                <w:szCs w:val="24"/>
                <w:lang w:eastAsia="en-US"/>
              </w:rPr>
            </w:pPr>
          </w:p>
          <w:p w:rsidR="00F006EE" w:rsidRDefault="00F006EE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F006EE" w:rsidTr="00F006EE">
        <w:trPr>
          <w:trHeight w:val="268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Численность населения на конец года, человек </w:t>
            </w:r>
          </w:p>
        </w:tc>
        <w:tc>
          <w:tcPr>
            <w:tcW w:w="11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2144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1919</w:t>
            </w:r>
          </w:p>
        </w:tc>
        <w:tc>
          <w:tcPr>
            <w:tcW w:w="1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1900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1900</w:t>
            </w:r>
          </w:p>
        </w:tc>
      </w:tr>
      <w:tr w:rsidR="00F006EE" w:rsidTr="00F006EE">
        <w:trPr>
          <w:trHeight w:val="268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Рождаемость</w:t>
            </w:r>
          </w:p>
        </w:tc>
        <w:tc>
          <w:tcPr>
            <w:tcW w:w="11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</w:p>
        </w:tc>
      </w:tr>
      <w:tr w:rsidR="00F006EE" w:rsidTr="00F006EE">
        <w:trPr>
          <w:trHeight w:val="268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Смертность</w:t>
            </w:r>
          </w:p>
        </w:tc>
        <w:tc>
          <w:tcPr>
            <w:tcW w:w="11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</w:t>
            </w:r>
          </w:p>
        </w:tc>
      </w:tr>
      <w:tr w:rsidR="00F006EE" w:rsidTr="00F006EE">
        <w:trPr>
          <w:trHeight w:val="283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Коэффициент рождаемости </w:t>
            </w:r>
          </w:p>
        </w:tc>
        <w:tc>
          <w:tcPr>
            <w:tcW w:w="11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1,5%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1,5%</w:t>
            </w:r>
          </w:p>
        </w:tc>
        <w:tc>
          <w:tcPr>
            <w:tcW w:w="1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1,5%  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1,5%</w:t>
            </w:r>
          </w:p>
        </w:tc>
      </w:tr>
      <w:tr w:rsidR="00F006EE" w:rsidTr="00F006EE">
        <w:trPr>
          <w:trHeight w:val="268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Коэффициент смертности </w:t>
            </w:r>
          </w:p>
        </w:tc>
        <w:tc>
          <w:tcPr>
            <w:tcW w:w="11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0,9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0,9%</w:t>
            </w:r>
          </w:p>
        </w:tc>
        <w:tc>
          <w:tcPr>
            <w:tcW w:w="1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1,2%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1,2%</w:t>
            </w:r>
          </w:p>
        </w:tc>
      </w:tr>
      <w:tr w:rsidR="00F006EE" w:rsidTr="00F006EE">
        <w:trPr>
          <w:trHeight w:val="268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Занято в экономике, всего, </w:t>
            </w:r>
            <w:r>
              <w:rPr>
                <w:sz w:val="24"/>
                <w:szCs w:val="24"/>
                <w:lang w:eastAsia="en-US"/>
              </w:rPr>
              <w:lastRenderedPageBreak/>
              <w:t>человек</w:t>
            </w:r>
          </w:p>
        </w:tc>
        <w:tc>
          <w:tcPr>
            <w:tcW w:w="11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700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650</w:t>
            </w:r>
          </w:p>
        </w:tc>
        <w:tc>
          <w:tcPr>
            <w:tcW w:w="1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600</w:t>
            </w:r>
          </w:p>
        </w:tc>
      </w:tr>
      <w:tr w:rsidR="00F006EE" w:rsidTr="00F006EE">
        <w:trPr>
          <w:trHeight w:val="268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7.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Признаны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безработными в установленном порядке, человек</w:t>
            </w:r>
          </w:p>
        </w:tc>
        <w:tc>
          <w:tcPr>
            <w:tcW w:w="11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126</w:t>
            </w:r>
          </w:p>
        </w:tc>
      </w:tr>
      <w:tr w:rsidR="00F006EE" w:rsidTr="00F006EE">
        <w:trPr>
          <w:trHeight w:val="268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Уровень безработицы на конец года, %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4,2%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4,1%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4,2%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4,2%</w:t>
            </w:r>
          </w:p>
        </w:tc>
      </w:tr>
      <w:tr w:rsidR="00F006EE" w:rsidTr="00F006EE">
        <w:trPr>
          <w:trHeight w:val="536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Количество зарегистрированных индивидуальных предпринимателей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5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F006EE" w:rsidTr="00F006EE">
        <w:trPr>
          <w:trHeight w:val="551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Объем производства промышленной продукции, млн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ублей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F006EE" w:rsidTr="00F006EE">
        <w:trPr>
          <w:trHeight w:val="268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Индекс промышленного производства, %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F006EE" w:rsidTr="00F006EE">
        <w:trPr>
          <w:trHeight w:val="536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Объем произведенной продукции на душу населения, тыс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ублей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F006EE" w:rsidTr="00F006EE">
        <w:trPr>
          <w:trHeight w:val="551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Объем произведенной продукции сельского хозяйства, млн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ублей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3500,0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3200,0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3400.0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3400</w:t>
            </w:r>
          </w:p>
        </w:tc>
      </w:tr>
      <w:tr w:rsidR="00F006EE" w:rsidTr="00F006EE">
        <w:trPr>
          <w:trHeight w:val="268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Индекс сельскохозяйственного производства, %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-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F006EE" w:rsidTr="00F006EE">
        <w:trPr>
          <w:trHeight w:val="536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Объем произведенной продукции сельского хозяйства на душу населения, тыс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ублей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801,0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750,0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800,0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800,0</w:t>
            </w:r>
          </w:p>
        </w:tc>
      </w:tr>
      <w:tr w:rsidR="00F006EE" w:rsidTr="00F006EE">
        <w:trPr>
          <w:trHeight w:val="551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Объем инвестиций в основной капитал за счет всех источников финансирования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F006EE" w:rsidTr="00F006EE">
        <w:trPr>
          <w:trHeight w:val="536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17.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Темп роста объема инвестиций в основной капитал за счет всех источников финансирования, % 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F006EE" w:rsidTr="00F006EE">
        <w:trPr>
          <w:trHeight w:val="551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18.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Объем работ, выполненных по виду деятельности «строительство», млн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ублей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F006EE" w:rsidTr="00F006EE">
        <w:trPr>
          <w:trHeight w:val="536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Темп роста объема работ, выполненных по виду деятельности «строительство», %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F006EE" w:rsidTr="00F006EE">
        <w:trPr>
          <w:trHeight w:val="551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20.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Общая площадь жилых помещений, приходящаяся в </w:t>
            </w:r>
            <w:r>
              <w:rPr>
                <w:sz w:val="24"/>
                <w:szCs w:val="24"/>
                <w:lang w:eastAsia="en-US"/>
              </w:rPr>
              <w:lastRenderedPageBreak/>
              <w:t>среднем на одного жителя, кв. м (17300кв</w:t>
            </w:r>
            <w:proofErr w:type="gramStart"/>
            <w:r>
              <w:rPr>
                <w:sz w:val="24"/>
                <w:szCs w:val="24"/>
                <w:lang w:eastAsia="en-US"/>
              </w:rPr>
              <w:t>.м</w:t>
            </w:r>
            <w:proofErr w:type="gramEnd"/>
            <w:r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11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</w:p>
        </w:tc>
      </w:tr>
      <w:tr w:rsidR="00F006EE" w:rsidTr="00F006EE">
        <w:trPr>
          <w:trHeight w:val="268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21.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Среднемесячная заработная плата одного работника, рублей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7549,39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17500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17,500</w:t>
            </w:r>
          </w:p>
        </w:tc>
        <w:tc>
          <w:tcPr>
            <w:tcW w:w="1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ind w:left="154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18000</w:t>
            </w:r>
          </w:p>
        </w:tc>
      </w:tr>
      <w:tr w:rsidR="00F006EE" w:rsidTr="00F006EE">
        <w:trPr>
          <w:trHeight w:val="268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22.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Среднедушевые денежные доходы населения, рублей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6325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6450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6800</w:t>
            </w:r>
          </w:p>
        </w:tc>
        <w:tc>
          <w:tcPr>
            <w:tcW w:w="1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6800</w:t>
            </w:r>
          </w:p>
        </w:tc>
      </w:tr>
      <w:tr w:rsidR="00F006EE" w:rsidTr="00F006EE">
        <w:trPr>
          <w:trHeight w:val="268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23.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Оборот розничной торговли на душу населения, рублей  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1700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1700,0</w:t>
            </w:r>
          </w:p>
        </w:tc>
        <w:tc>
          <w:tcPr>
            <w:tcW w:w="1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1700,0</w:t>
            </w:r>
          </w:p>
        </w:tc>
      </w:tr>
      <w:tr w:rsidR="00F006EE" w:rsidTr="00F006EE">
        <w:trPr>
          <w:trHeight w:val="536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24.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Объем платных услуг населению на душу населения, рублей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19%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19,0%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19,0%%</w:t>
            </w:r>
          </w:p>
        </w:tc>
        <w:tc>
          <w:tcPr>
            <w:tcW w:w="1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ind w:left="1872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15%</w:t>
            </w:r>
          </w:p>
        </w:tc>
      </w:tr>
      <w:tr w:rsidR="00F006EE" w:rsidTr="00F006EE">
        <w:trPr>
          <w:trHeight w:val="268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25.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Доля собственных доходов бюджета, %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18% </w:t>
            </w:r>
          </w:p>
        </w:tc>
        <w:tc>
          <w:tcPr>
            <w:tcW w:w="1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18%</w:t>
            </w:r>
          </w:p>
        </w:tc>
      </w:tr>
      <w:tr w:rsidR="00F006EE" w:rsidTr="00F006EE">
        <w:trPr>
          <w:trHeight w:val="283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26.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Охват детей дошкольным образованием, %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80%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80%</w:t>
            </w:r>
          </w:p>
        </w:tc>
        <w:tc>
          <w:tcPr>
            <w:tcW w:w="1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EE" w:rsidRDefault="00F006E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70%</w:t>
            </w:r>
          </w:p>
        </w:tc>
      </w:tr>
    </w:tbl>
    <w:p w:rsidR="00F006EE" w:rsidRDefault="00F006EE" w:rsidP="00F006E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pPr w:leftFromText="180" w:rightFromText="180" w:bottomFromText="200" w:vertAnchor="text" w:tblpX="7834" w:tblpY="-205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0"/>
      </w:tblGrid>
      <w:tr w:rsidR="00F006EE" w:rsidTr="00F006EE">
        <w:trPr>
          <w:trHeight w:val="70"/>
        </w:trPr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EE" w:rsidRDefault="00F006EE">
            <w:pPr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F006EE" w:rsidRDefault="00F006EE" w:rsidP="00F006E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006EE" w:rsidRDefault="00F006EE" w:rsidP="00F006EE">
      <w:pPr>
        <w:ind w:left="360" w:right="-545"/>
        <w:jc w:val="both"/>
        <w:rPr>
          <w:sz w:val="18"/>
          <w:szCs w:val="18"/>
        </w:rPr>
      </w:pPr>
    </w:p>
    <w:p w:rsidR="00F006EE" w:rsidRDefault="00F006EE" w:rsidP="00F006EE">
      <w:pPr>
        <w:tabs>
          <w:tab w:val="left" w:pos="5760"/>
        </w:tabs>
        <w:ind w:right="4533"/>
        <w:rPr>
          <w:sz w:val="28"/>
          <w:szCs w:val="28"/>
        </w:rPr>
      </w:pPr>
    </w:p>
    <w:p w:rsidR="00F006EE" w:rsidRDefault="00F006EE" w:rsidP="00F006EE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006EE" w:rsidRDefault="00F006EE" w:rsidP="00F006EE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прогнозу социально-экономического развития сельского поселения «</w:t>
      </w:r>
      <w:proofErr w:type="spellStart"/>
      <w:r>
        <w:rPr>
          <w:rFonts w:ascii="Times New Roman" w:hAnsi="Times New Roman"/>
          <w:b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b/>
          <w:sz w:val="28"/>
          <w:szCs w:val="28"/>
        </w:rPr>
        <w:t>»</w:t>
      </w:r>
    </w:p>
    <w:p w:rsidR="00F006EE" w:rsidRDefault="00F006EE" w:rsidP="00F006EE">
      <w:pPr>
        <w:rPr>
          <w:sz w:val="28"/>
          <w:szCs w:val="28"/>
        </w:rPr>
      </w:pPr>
    </w:p>
    <w:p w:rsidR="00F006EE" w:rsidRDefault="00F006EE" w:rsidP="00F006EE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Прогноз социально-экономического развития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разработан на основе данных социально - экономического развития территории за последний отчетный период, ожидаемых результатов развития экономики и социальной сферы в текущем году и предшествует составлению проекта бюджета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 на 2022-2023 год (ст. 173 БК).</w:t>
      </w:r>
    </w:p>
    <w:p w:rsidR="00F006EE" w:rsidRDefault="00F006EE" w:rsidP="00F006EE">
      <w:pPr>
        <w:jc w:val="both"/>
        <w:rPr>
          <w:sz w:val="28"/>
          <w:szCs w:val="28"/>
        </w:rPr>
      </w:pPr>
      <w:r>
        <w:rPr>
          <w:sz w:val="28"/>
          <w:szCs w:val="28"/>
        </w:rPr>
        <w:t>Основной целью социально - экономического развития 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является улучшение качества жизни населения и его здоровья, развитие малого и среднего бизнеса,  ремонт дорог, формирования достойных условий жизни на селе.</w:t>
      </w:r>
    </w:p>
    <w:p w:rsidR="00F006EE" w:rsidRDefault="00F006EE" w:rsidP="00F006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 составлении прогноза социально - экономического развития 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использованы:</w:t>
      </w:r>
    </w:p>
    <w:p w:rsidR="00F006EE" w:rsidRDefault="00F006EE" w:rsidP="00F006EE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учетные данные администрации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»;</w:t>
      </w:r>
    </w:p>
    <w:p w:rsidR="00F006EE" w:rsidRDefault="00F006EE" w:rsidP="00F006EE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другая информация, предоставляемая в установленном законодательством порядке органами государственной власти и местного самоуправления, а также организациями, действующими на территории поселения.</w:t>
      </w:r>
    </w:p>
    <w:p w:rsidR="00F006EE" w:rsidRDefault="00F006EE" w:rsidP="00F006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прогнозных расчетах учитывались результаты финансово-</w:t>
      </w:r>
      <w:r>
        <w:rPr>
          <w:sz w:val="28"/>
          <w:szCs w:val="28"/>
        </w:rPr>
        <w:lastRenderedPageBreak/>
        <w:t>хозяйственной деятельности организаций на территории поселения, складывающиеся тенденции развития секторов экономики и другие условия хозяйственной деятельности экономических субъектов.</w:t>
      </w:r>
    </w:p>
    <w:p w:rsidR="00F006EE" w:rsidRDefault="00F006EE" w:rsidP="00F006EE">
      <w:pPr>
        <w:jc w:val="center"/>
        <w:rPr>
          <w:rFonts w:ascii="Calibri" w:hAnsi="Calibri"/>
          <w:i/>
          <w:sz w:val="22"/>
          <w:szCs w:val="22"/>
        </w:rPr>
      </w:pPr>
    </w:p>
    <w:p w:rsidR="00F006EE" w:rsidRDefault="00F006EE" w:rsidP="00F006EE">
      <w:pPr>
        <w:jc w:val="center"/>
        <w:rPr>
          <w:i/>
        </w:rPr>
      </w:pPr>
    </w:p>
    <w:p w:rsidR="00F006EE" w:rsidRDefault="00F006EE" w:rsidP="00F006EE">
      <w:pPr>
        <w:jc w:val="center"/>
        <w:rPr>
          <w:i/>
        </w:rPr>
      </w:pPr>
    </w:p>
    <w:p w:rsidR="00F006EE" w:rsidRDefault="00F006EE" w:rsidP="00F006EE">
      <w:pPr>
        <w:jc w:val="center"/>
        <w:rPr>
          <w:i/>
        </w:rPr>
      </w:pPr>
    </w:p>
    <w:p w:rsidR="00F006EE" w:rsidRDefault="00F006EE" w:rsidP="00F006EE">
      <w:pPr>
        <w:jc w:val="center"/>
        <w:rPr>
          <w:i/>
        </w:rPr>
      </w:pPr>
    </w:p>
    <w:p w:rsidR="00F006EE" w:rsidRDefault="00F006EE" w:rsidP="00F006EE">
      <w:pPr>
        <w:jc w:val="center"/>
        <w:rPr>
          <w:i/>
        </w:rPr>
      </w:pPr>
    </w:p>
    <w:p w:rsidR="00F006EE" w:rsidRDefault="00F006EE" w:rsidP="00F006EE">
      <w:pPr>
        <w:jc w:val="center"/>
        <w:rPr>
          <w:i/>
        </w:rPr>
      </w:pPr>
    </w:p>
    <w:p w:rsidR="00F006EE" w:rsidRDefault="00F006EE" w:rsidP="00F006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показатели</w:t>
      </w:r>
    </w:p>
    <w:p w:rsidR="00F006EE" w:rsidRDefault="00F006EE" w:rsidP="00F006EE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Прогнозом на 2022 год и на период до 2024 года  определены следующие приоритеты социально-экономического развития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».</w:t>
      </w:r>
    </w:p>
    <w:p w:rsidR="00F006EE" w:rsidRDefault="00F006EE" w:rsidP="00F006EE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-повышение уровня жизни населения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», в т.ч. на основе развития социальной инфраструктуры;</w:t>
      </w:r>
    </w:p>
    <w:p w:rsidR="00F006EE" w:rsidRDefault="00F006EE" w:rsidP="00F006EE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-улучшение состояния здоровья населения на основе доступной широким слоям населения медицинской помощи и повышения качества медицинских услуг;</w:t>
      </w:r>
    </w:p>
    <w:p w:rsidR="00F006EE" w:rsidRDefault="00F006EE" w:rsidP="00F006EE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-развитие жилищной сферы в сельском поселении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»;</w:t>
      </w:r>
    </w:p>
    <w:p w:rsidR="00F006EE" w:rsidRDefault="00F006EE" w:rsidP="00F006EE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-создание условий для гармоничного развития подрастающего поколения в сельском поселении;</w:t>
      </w:r>
    </w:p>
    <w:p w:rsidR="00F006EE" w:rsidRDefault="00F006EE" w:rsidP="00F006EE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-сохранение культурного наследия.</w:t>
      </w:r>
    </w:p>
    <w:p w:rsidR="00F006EE" w:rsidRDefault="00F006EE" w:rsidP="00F006EE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социальной сфере сельское поселение сохраняет хорошие показатели по обеспечению населения услугами, учреждениями социальной сферы. Среди учреждений социальной сферы можно выделить объекты образования, здравоохранения, культуры, а также орган местного самоуправления – администрация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</w:t>
      </w:r>
    </w:p>
    <w:p w:rsidR="00F006EE" w:rsidRDefault="00F006EE" w:rsidP="00F006EE">
      <w:pPr>
        <w:jc w:val="both"/>
        <w:rPr>
          <w:b/>
          <w:i/>
          <w:sz w:val="28"/>
          <w:szCs w:val="28"/>
          <w:u w:val="single"/>
        </w:rPr>
      </w:pPr>
    </w:p>
    <w:p w:rsidR="00F006EE" w:rsidRDefault="00F006EE" w:rsidP="00F006EE">
      <w:pPr>
        <w:tabs>
          <w:tab w:val="left" w:pos="1418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Сельское поселение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" расположено в 20 км от районного центра города Шилки.).</w:t>
      </w:r>
      <w:proofErr w:type="gramEnd"/>
      <w:r>
        <w:rPr>
          <w:sz w:val="28"/>
          <w:szCs w:val="28"/>
        </w:rPr>
        <w:t xml:space="preserve"> Общая площадь территории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  составляет 22922 га. Связь с районным центром осуществляется по железной дороге и автомобильным транспортом. </w:t>
      </w:r>
      <w:proofErr w:type="gramStart"/>
      <w:r>
        <w:rPr>
          <w:sz w:val="28"/>
          <w:szCs w:val="28"/>
        </w:rPr>
        <w:t>На востоке граничит с Городским поселением "</w:t>
      </w:r>
      <w:proofErr w:type="spellStart"/>
      <w:r>
        <w:rPr>
          <w:sz w:val="28"/>
          <w:szCs w:val="28"/>
        </w:rPr>
        <w:t>Шилкинское</w:t>
      </w:r>
      <w:proofErr w:type="spellEnd"/>
      <w:r>
        <w:rPr>
          <w:sz w:val="28"/>
          <w:szCs w:val="28"/>
        </w:rPr>
        <w:t>", на юге и юго-востоке – с сельским поселением "</w:t>
      </w:r>
      <w:proofErr w:type="spellStart"/>
      <w:r>
        <w:rPr>
          <w:sz w:val="28"/>
          <w:szCs w:val="28"/>
        </w:rPr>
        <w:t>Чиронское</w:t>
      </w:r>
      <w:proofErr w:type="spellEnd"/>
      <w:r>
        <w:rPr>
          <w:sz w:val="28"/>
          <w:szCs w:val="28"/>
        </w:rPr>
        <w:t>", на севере – с сельским поселением "</w:t>
      </w:r>
      <w:proofErr w:type="spellStart"/>
      <w:r>
        <w:rPr>
          <w:sz w:val="28"/>
          <w:szCs w:val="28"/>
        </w:rPr>
        <w:t>Богомягковское</w:t>
      </w:r>
      <w:proofErr w:type="spellEnd"/>
      <w:r>
        <w:rPr>
          <w:sz w:val="28"/>
          <w:szCs w:val="28"/>
        </w:rPr>
        <w:t>", на северо-западе с сельском поселением "</w:t>
      </w:r>
      <w:proofErr w:type="spellStart"/>
      <w:r>
        <w:rPr>
          <w:sz w:val="28"/>
          <w:szCs w:val="28"/>
        </w:rPr>
        <w:t>Размахнинское</w:t>
      </w:r>
      <w:proofErr w:type="spellEnd"/>
      <w:r>
        <w:rPr>
          <w:sz w:val="28"/>
          <w:szCs w:val="28"/>
        </w:rPr>
        <w:t>", на юге и юго-востоке – с городским поселением "Первомайское", на юге и юго-западе – с сельским поселением "</w:t>
      </w:r>
      <w:proofErr w:type="spellStart"/>
      <w:r>
        <w:rPr>
          <w:sz w:val="28"/>
          <w:szCs w:val="28"/>
        </w:rPr>
        <w:t>Усть-Теленгуйское</w:t>
      </w:r>
      <w:proofErr w:type="spellEnd"/>
      <w:r>
        <w:rPr>
          <w:sz w:val="28"/>
          <w:szCs w:val="28"/>
        </w:rPr>
        <w:t xml:space="preserve">" </w:t>
      </w:r>
      <w:proofErr w:type="spellStart"/>
      <w:r>
        <w:rPr>
          <w:sz w:val="28"/>
          <w:szCs w:val="28"/>
        </w:rPr>
        <w:t>Шилкинского</w:t>
      </w:r>
      <w:proofErr w:type="spellEnd"/>
      <w:r>
        <w:rPr>
          <w:sz w:val="28"/>
          <w:szCs w:val="28"/>
        </w:rPr>
        <w:t xml:space="preserve"> района. </w:t>
      </w:r>
      <w:proofErr w:type="gramEnd"/>
    </w:p>
    <w:p w:rsidR="00F006EE" w:rsidRDefault="00F006EE" w:rsidP="00F006EE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поселения расположено месторождение строительных материалов (Глина, песок, гравий). </w:t>
      </w:r>
    </w:p>
    <w:p w:rsidR="00F006EE" w:rsidRDefault="00F006EE" w:rsidP="00F006EE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Демографическая ситуация поселения характеризуется сокращением численности населения вследствие его естественной и миграционной убыли. По состоянию на 01.12.2021 года численность населения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составила 1900 человек</w:t>
      </w:r>
      <w:r>
        <w:rPr>
          <w:color w:val="FF0000"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F006EE" w:rsidRDefault="00F006EE" w:rsidP="00F006EE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 социально-демографическим группам население распределено следующим образом: На территории поселения проживает 1900 </w:t>
      </w:r>
      <w:proofErr w:type="gramStart"/>
      <w:r>
        <w:rPr>
          <w:sz w:val="28"/>
          <w:szCs w:val="28"/>
        </w:rPr>
        <w:t>человек</w:t>
      </w:r>
      <w:proofErr w:type="gramEnd"/>
      <w:r>
        <w:rPr>
          <w:sz w:val="28"/>
          <w:szCs w:val="28"/>
        </w:rPr>
        <w:t xml:space="preserve"> из которых население трудоспособного возраста- 1010; молодые люди 16-29 лет - 337; несовершеннолетние в возрасте 14-17 лет -119,инвалидов -133 </w:t>
      </w:r>
    </w:p>
    <w:p w:rsidR="00F006EE" w:rsidRDefault="00F006EE" w:rsidP="00F006EE">
      <w:pPr>
        <w:tabs>
          <w:tab w:val="left" w:pos="1418"/>
        </w:tabs>
        <w:ind w:firstLine="709"/>
        <w:jc w:val="both"/>
        <w:rPr>
          <w:sz w:val="28"/>
          <w:szCs w:val="28"/>
        </w:rPr>
      </w:pPr>
    </w:p>
    <w:p w:rsidR="00F006EE" w:rsidRDefault="00F006EE" w:rsidP="00F006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2020 году свою деятельность в поселении осуществляли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F006EE" w:rsidRDefault="00F006EE" w:rsidP="00F006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Администрация, </w:t>
      </w:r>
      <w:proofErr w:type="spellStart"/>
      <w:r>
        <w:rPr>
          <w:sz w:val="28"/>
          <w:szCs w:val="28"/>
        </w:rPr>
        <w:t>МУКБиКДО</w:t>
      </w:r>
      <w:proofErr w:type="spellEnd"/>
      <w:r>
        <w:rPr>
          <w:sz w:val="28"/>
          <w:szCs w:val="28"/>
        </w:rPr>
        <w:t xml:space="preserve"> "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", МОУ КСОШ, МОУ "Детский сад", ИП-5 торговых точек, железная дорога, ВЭС п. Холбон, СТО,  ОСП почта, ЧП</w:t>
      </w:r>
      <w:proofErr w:type="gramStart"/>
      <w:r>
        <w:rPr>
          <w:sz w:val="28"/>
          <w:szCs w:val="28"/>
        </w:rPr>
        <w:t>"</w:t>
      </w:r>
      <w:proofErr w:type="spellStart"/>
      <w:r>
        <w:rPr>
          <w:sz w:val="28"/>
          <w:szCs w:val="28"/>
        </w:rPr>
        <w:t>Н</w:t>
      </w:r>
      <w:proofErr w:type="gramEnd"/>
      <w:r>
        <w:rPr>
          <w:sz w:val="28"/>
          <w:szCs w:val="28"/>
        </w:rPr>
        <w:t>иколян</w:t>
      </w:r>
      <w:proofErr w:type="spellEnd"/>
      <w:r>
        <w:rPr>
          <w:sz w:val="28"/>
          <w:szCs w:val="28"/>
        </w:rPr>
        <w:t xml:space="preserve"> Х.А.", амбулатория.</w:t>
      </w:r>
    </w:p>
    <w:p w:rsidR="00F006EE" w:rsidRDefault="00F006EE" w:rsidP="00F006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Наиболее значительную долю в номенклатуре </w:t>
      </w:r>
      <w:proofErr w:type="gramStart"/>
      <w:r>
        <w:rPr>
          <w:sz w:val="28"/>
          <w:szCs w:val="28"/>
        </w:rPr>
        <w:t>продукции, производимой малыми предприятиями и индивидуальными предпринимателями занимают</w:t>
      </w:r>
      <w:proofErr w:type="gramEnd"/>
      <w:r>
        <w:rPr>
          <w:sz w:val="28"/>
          <w:szCs w:val="28"/>
        </w:rPr>
        <w:t xml:space="preserve"> потребительские товары: хлеб и хлебобулочные изделия.</w:t>
      </w:r>
    </w:p>
    <w:p w:rsidR="00F006EE" w:rsidRDefault="00F006EE" w:rsidP="00F006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Спрос на продукцию и услуги субъектов малого предпринимательства, а также предпринимателей носит преимущественно местный характер (около 80% отгрузки).  При этом существует потенциал развития малых производств, нацеленных на близлежащий рынок города Шилка и </w:t>
      </w:r>
      <w:proofErr w:type="spellStart"/>
      <w:r>
        <w:rPr>
          <w:sz w:val="28"/>
          <w:szCs w:val="28"/>
        </w:rPr>
        <w:t>Шилкинского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района</w:t>
      </w:r>
      <w:proofErr w:type="gramEnd"/>
      <w:r>
        <w:rPr>
          <w:sz w:val="28"/>
          <w:szCs w:val="28"/>
        </w:rPr>
        <w:t xml:space="preserve"> прежде всего хлеб и хлебобулочные изделия.</w:t>
      </w:r>
    </w:p>
    <w:p w:rsidR="00F006EE" w:rsidRDefault="00F006EE" w:rsidP="00F006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Проведенный анализ выявил ряд факторов, сдерживающих развитие предпринимательства:</w:t>
      </w:r>
    </w:p>
    <w:p w:rsidR="00F006EE" w:rsidRDefault="00F006EE" w:rsidP="00F006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низкая доступность банковского кредитования;</w:t>
      </w:r>
    </w:p>
    <w:p w:rsidR="00F006EE" w:rsidRDefault="00F006EE" w:rsidP="00F006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недостаток квалифицированных кадров;</w:t>
      </w:r>
    </w:p>
    <w:p w:rsidR="00F006EE" w:rsidRDefault="00F006EE" w:rsidP="00F006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трудности выхода на внешние рынки.</w:t>
      </w:r>
    </w:p>
    <w:p w:rsidR="00F006EE" w:rsidRDefault="00F006EE" w:rsidP="00F006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предпосылкам, способствующим дальнейшему развитию малого бизнеса относятся:</w:t>
      </w:r>
    </w:p>
    <w:p w:rsidR="00F006EE" w:rsidRDefault="00F006EE" w:rsidP="00F006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закрепление статуса субъекта малого предпринимательства, в отношении которого могут действовать специальные меры государственной и муниципальной поддержки;</w:t>
      </w:r>
    </w:p>
    <w:p w:rsidR="00F006EE" w:rsidRDefault="00F006EE" w:rsidP="00F006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наличие инфраструктуры поддержки малого предпринимательства, </w:t>
      </w:r>
      <w:proofErr w:type="gramStart"/>
      <w:r>
        <w:rPr>
          <w:sz w:val="28"/>
          <w:szCs w:val="28"/>
        </w:rPr>
        <w:t>осуществляющих</w:t>
      </w:r>
      <w:proofErr w:type="gramEnd"/>
      <w:r>
        <w:rPr>
          <w:sz w:val="28"/>
          <w:szCs w:val="28"/>
        </w:rPr>
        <w:t xml:space="preserve"> деятельность на территории Забайкальского края. </w:t>
      </w:r>
    </w:p>
    <w:p w:rsidR="00F006EE" w:rsidRDefault="00F006EE" w:rsidP="00F006EE">
      <w:pPr>
        <w:jc w:val="both"/>
        <w:rPr>
          <w:sz w:val="28"/>
          <w:szCs w:val="28"/>
        </w:rPr>
      </w:pPr>
      <w:r>
        <w:rPr>
          <w:sz w:val="28"/>
          <w:szCs w:val="28"/>
        </w:rPr>
        <w:t>Одной из форм сельскохозяйственного производства являются крестьянские (фермерские) хозяйства. В настоящее время на территории поселения зарегистрировано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3 </w:t>
      </w:r>
      <w:proofErr w:type="gramStart"/>
      <w:r>
        <w:rPr>
          <w:sz w:val="28"/>
          <w:szCs w:val="28"/>
        </w:rPr>
        <w:t>крестьянских</w:t>
      </w:r>
      <w:proofErr w:type="gramEnd"/>
      <w:r>
        <w:rPr>
          <w:sz w:val="28"/>
          <w:szCs w:val="28"/>
        </w:rPr>
        <w:t xml:space="preserve"> (фермерских) хозяйства. </w:t>
      </w:r>
    </w:p>
    <w:p w:rsidR="00F006EE" w:rsidRDefault="00F006EE" w:rsidP="00F006EE">
      <w:pPr>
        <w:shd w:val="clear" w:color="auto" w:fill="FFFFFF"/>
        <w:spacing w:after="150"/>
        <w:rPr>
          <w:sz w:val="28"/>
          <w:szCs w:val="28"/>
        </w:rPr>
      </w:pPr>
      <w:r>
        <w:rPr>
          <w:rFonts w:ascii="Arial" w:hAnsi="Arial" w:cs="Arial"/>
          <w:color w:val="3C3C3C"/>
          <w:sz w:val="27"/>
          <w:szCs w:val="27"/>
        </w:rPr>
        <w:t>     </w:t>
      </w:r>
      <w:r>
        <w:rPr>
          <w:sz w:val="28"/>
          <w:szCs w:val="28"/>
        </w:rPr>
        <w:t xml:space="preserve">На 1 января 2021г.  жилищный фонд поселения составил 27,6 </w:t>
      </w:r>
      <w:proofErr w:type="spellStart"/>
      <w:r>
        <w:rPr>
          <w:sz w:val="28"/>
          <w:szCs w:val="28"/>
        </w:rPr>
        <w:t>тыс</w:t>
      </w:r>
      <w:proofErr w:type="spellEnd"/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>кв. метров.</w:t>
      </w:r>
      <w:r>
        <w:rPr>
          <w:color w:val="FF0000"/>
          <w:sz w:val="28"/>
          <w:szCs w:val="28"/>
        </w:rPr>
        <w:t xml:space="preserve"> </w:t>
      </w:r>
    </w:p>
    <w:p w:rsidR="00F006EE" w:rsidRDefault="00F006EE" w:rsidP="00F006EE">
      <w:pPr>
        <w:shd w:val="clear" w:color="auto" w:fill="FFFFFF"/>
        <w:spacing w:after="150"/>
        <w:rPr>
          <w:sz w:val="28"/>
          <w:szCs w:val="28"/>
        </w:rPr>
      </w:pPr>
      <w:r>
        <w:rPr>
          <w:iCs/>
          <w:sz w:val="28"/>
          <w:szCs w:val="28"/>
        </w:rPr>
        <w:t>     В области благоустройства территории поселения проведены следующие мероприятия:</w:t>
      </w:r>
    </w:p>
    <w:p w:rsidR="00F006EE" w:rsidRDefault="00F006EE" w:rsidP="00F006EE">
      <w:pPr>
        <w:shd w:val="clear" w:color="auto" w:fill="FFFFFF"/>
        <w:spacing w:after="150"/>
        <w:rPr>
          <w:sz w:val="28"/>
          <w:szCs w:val="28"/>
        </w:rPr>
      </w:pPr>
      <w:r>
        <w:rPr>
          <w:sz w:val="28"/>
          <w:szCs w:val="28"/>
        </w:rPr>
        <w:t>- уборка несанкционированных свалок;</w:t>
      </w:r>
    </w:p>
    <w:p w:rsidR="00F006EE" w:rsidRDefault="00F006EE" w:rsidP="00F006EE">
      <w:pPr>
        <w:shd w:val="clear" w:color="auto" w:fill="FFFFFF"/>
        <w:spacing w:after="150"/>
        <w:rPr>
          <w:sz w:val="28"/>
          <w:szCs w:val="28"/>
        </w:rPr>
      </w:pPr>
      <w:r>
        <w:rPr>
          <w:sz w:val="28"/>
          <w:szCs w:val="28"/>
        </w:rPr>
        <w:t>- уборка  территории в весенни</w:t>
      </w:r>
      <w:proofErr w:type="gramStart"/>
      <w:r>
        <w:rPr>
          <w:sz w:val="28"/>
          <w:szCs w:val="28"/>
        </w:rPr>
        <w:t>й-</w:t>
      </w:r>
      <w:proofErr w:type="gramEnd"/>
      <w:r>
        <w:rPr>
          <w:sz w:val="28"/>
          <w:szCs w:val="28"/>
        </w:rPr>
        <w:t xml:space="preserve"> осенний  период   в поселении;</w:t>
      </w:r>
    </w:p>
    <w:p w:rsidR="00F006EE" w:rsidRDefault="00F006EE" w:rsidP="00F006EE">
      <w:pPr>
        <w:shd w:val="clear" w:color="auto" w:fill="FFFFFF"/>
        <w:spacing w:after="150"/>
        <w:rPr>
          <w:sz w:val="28"/>
          <w:szCs w:val="28"/>
        </w:rPr>
      </w:pPr>
      <w:r>
        <w:rPr>
          <w:sz w:val="28"/>
          <w:szCs w:val="28"/>
        </w:rPr>
        <w:t>- помощь при строительстве детских площадок.</w:t>
      </w:r>
    </w:p>
    <w:p w:rsidR="00F006EE" w:rsidRDefault="00F006EE" w:rsidP="00F006EE">
      <w:pPr>
        <w:pStyle w:val="a5"/>
        <w:spacing w:before="0" w:beforeAutospacing="0" w:after="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2021 году среднесписочная численность работников организаций составила 600 человек, или 67,5 % от численности трудоспособного </w:t>
      </w:r>
      <w:r>
        <w:rPr>
          <w:sz w:val="28"/>
          <w:szCs w:val="28"/>
        </w:rPr>
        <w:lastRenderedPageBreak/>
        <w:t>населения сельского поселения. Основная масса работающих граждан поселения, в основном, занята на предприятиях по добыче полезных ископаемых, обрабатывающих производствах, производстве и распределении, в сфере оптовой и розничной торговли, в образовании, в здравоохранении и предоставлении коммунальных, социальных и персональных услуг и услуг по ведению домашнего хозяйства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а также за выездом.</w:t>
      </w:r>
    </w:p>
    <w:p w:rsidR="00C05B5F" w:rsidRDefault="00C05B5F"/>
    <w:sectPr w:rsidR="00C05B5F" w:rsidSect="008F37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5B5F"/>
    <w:rsid w:val="00054D3B"/>
    <w:rsid w:val="00057CE0"/>
    <w:rsid w:val="004567AC"/>
    <w:rsid w:val="00755315"/>
    <w:rsid w:val="008F37E6"/>
    <w:rsid w:val="00992AFE"/>
    <w:rsid w:val="00A63678"/>
    <w:rsid w:val="00BA3C89"/>
    <w:rsid w:val="00C05B5F"/>
    <w:rsid w:val="00F00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6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4D3B"/>
    <w:pPr>
      <w:keepNext/>
      <w:keepLines/>
      <w:widowControl/>
      <w:autoSpaceDE/>
      <w:autoSpaceDN/>
      <w:adjustRightInd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link w:val="40"/>
    <w:uiPriority w:val="9"/>
    <w:qFormat/>
    <w:rsid w:val="00BA3C89"/>
    <w:pPr>
      <w:widowControl/>
      <w:autoSpaceDE/>
      <w:autoSpaceDN/>
      <w:adjustRightInd/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BA3C8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4D3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rmal (Web)"/>
    <w:basedOn w:val="a"/>
    <w:uiPriority w:val="99"/>
    <w:semiHidden/>
    <w:unhideWhenUsed/>
    <w:rsid w:val="00054D3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54D3B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F006E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semiHidden/>
    <w:rsid w:val="00F006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F006E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uiPriority w:val="99"/>
    <w:rsid w:val="00F006E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5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1445</Words>
  <Characters>8243</Characters>
  <Application>Microsoft Office Word</Application>
  <DocSecurity>0</DocSecurity>
  <Lines>68</Lines>
  <Paragraphs>19</Paragraphs>
  <ScaleCrop>false</ScaleCrop>
  <Company/>
  <LinksUpToDate>false</LinksUpToDate>
  <CharactersWithSpaces>9669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казаново совет</dc:creator>
  <cp:keywords/>
  <dc:description/>
  <cp:lastModifiedBy>казаново совет</cp:lastModifiedBy>
  <cp:revision>11</cp:revision>
  <dcterms:created xsi:type="dcterms:W3CDTF">2021-10-12T00:37:00Z</dcterms:created>
  <dcterms:modified xsi:type="dcterms:W3CDTF">2021-12-12T23:48:00Z</dcterms:modified>
</cp:coreProperties>
</file>