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3ED" w:rsidRDefault="007743ED" w:rsidP="007743ED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СЕЛЬСКОГО ПОСЕЛЕНИЯ «КАЗАНОВСКОЕ»</w:t>
      </w:r>
    </w:p>
    <w:p w:rsidR="007743ED" w:rsidRDefault="007743ED" w:rsidP="007743ED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743ED" w:rsidRDefault="007743ED" w:rsidP="007743ED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743ED" w:rsidRDefault="007743ED" w:rsidP="007743E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724809" w:rsidRPr="00724809">
        <w:rPr>
          <w:rFonts w:ascii="Times New Roman" w:hAnsi="Times New Roman" w:cs="Times New Roman"/>
          <w:bCs/>
          <w:sz w:val="28"/>
          <w:szCs w:val="28"/>
        </w:rPr>
        <w:t>27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43E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7743ED">
        <w:rPr>
          <w:rFonts w:ascii="Times New Roman" w:hAnsi="Times New Roman" w:cs="Times New Roman"/>
          <w:bCs/>
          <w:sz w:val="28"/>
          <w:szCs w:val="28"/>
        </w:rPr>
        <w:t>ая 2020</w:t>
      </w:r>
      <w:r>
        <w:rPr>
          <w:rFonts w:ascii="Times New Roman" w:hAnsi="Times New Roman" w:cs="Times New Roman"/>
          <w:bCs/>
          <w:sz w:val="28"/>
          <w:szCs w:val="28"/>
        </w:rPr>
        <w:t xml:space="preserve"> г                                                                           № </w:t>
      </w:r>
      <w:r w:rsidR="00724809">
        <w:rPr>
          <w:rFonts w:ascii="Times New Roman" w:hAnsi="Times New Roman" w:cs="Times New Roman"/>
          <w:bCs/>
          <w:sz w:val="28"/>
          <w:szCs w:val="28"/>
        </w:rPr>
        <w:t>95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</w:t>
      </w:r>
    </w:p>
    <w:p w:rsidR="007743ED" w:rsidRDefault="007743ED" w:rsidP="007743E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азаново</w:t>
      </w:r>
      <w:proofErr w:type="spellEnd"/>
    </w:p>
    <w:p w:rsidR="007743ED" w:rsidRDefault="007743ED" w:rsidP="007743ED">
      <w:pPr>
        <w:tabs>
          <w:tab w:val="left" w:pos="404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7743ED" w:rsidRDefault="007743ED" w:rsidP="007743ED">
      <w:pPr>
        <w:tabs>
          <w:tab w:val="left" w:pos="40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отчёте Главы 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за 2019 год</w:t>
      </w:r>
    </w:p>
    <w:p w:rsidR="007743ED" w:rsidRDefault="007743ED" w:rsidP="007743E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основании части 4 статьи 28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заслушав и обсудив отчёт главы поселения,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7743ED" w:rsidRDefault="007743ED" w:rsidP="007743E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>
        <w:rPr>
          <w:sz w:val="28"/>
          <w:szCs w:val="28"/>
        </w:rPr>
        <w:t>Работу главы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по результатам его деятельности, деятельности местной администрации и иных подведомственных главе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органов местного самоуправления, в том числе по решению вопросов, поставленных Советом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за 2019 год </w:t>
      </w:r>
    </w:p>
    <w:p w:rsidR="007743ED" w:rsidRDefault="007743ED" w:rsidP="007743ED">
      <w:pPr>
        <w:pStyle w:val="a3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</w:t>
      </w:r>
      <w:r>
        <w:rPr>
          <w:bCs/>
          <w:sz w:val="28"/>
          <w:szCs w:val="28"/>
        </w:rPr>
        <w:t>удовлетворительной.</w:t>
      </w:r>
    </w:p>
    <w:p w:rsidR="007743ED" w:rsidRDefault="007743ED" w:rsidP="007743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43ED" w:rsidRDefault="007743ED" w:rsidP="007743E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 xml:space="preserve">3.Настоящее решение  вступает в силу после его официального опубликования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обнародования).</w:t>
      </w:r>
    </w:p>
    <w:p w:rsidR="007743ED" w:rsidRDefault="007743ED" w:rsidP="007743E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решение обнародовать </w:t>
      </w:r>
      <w:r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 села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, станции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опубликовать на официальном сайте в информационно-телекоммуникационной сети интернет.</w:t>
      </w:r>
    </w:p>
    <w:p w:rsidR="007743ED" w:rsidRDefault="007743ED" w:rsidP="007743ED">
      <w:pPr>
        <w:rPr>
          <w:rFonts w:ascii="Times New Roman" w:hAnsi="Times New Roman" w:cs="Times New Roman"/>
          <w:sz w:val="28"/>
          <w:szCs w:val="28"/>
        </w:rPr>
      </w:pPr>
    </w:p>
    <w:p w:rsidR="007743ED" w:rsidRDefault="007743ED" w:rsidP="007743ED">
      <w:pPr>
        <w:rPr>
          <w:rFonts w:ascii="Times New Roman" w:hAnsi="Times New Roman" w:cs="Times New Roman"/>
          <w:sz w:val="28"/>
          <w:szCs w:val="28"/>
        </w:rPr>
      </w:pPr>
    </w:p>
    <w:p w:rsidR="007743ED" w:rsidRDefault="007743ED" w:rsidP="007743ED">
      <w:pPr>
        <w:rPr>
          <w:rFonts w:ascii="Times New Roman" w:hAnsi="Times New Roman" w:cs="Times New Roman"/>
          <w:sz w:val="28"/>
          <w:szCs w:val="28"/>
        </w:rPr>
      </w:pPr>
    </w:p>
    <w:p w:rsidR="007743ED" w:rsidRDefault="007743ED" w:rsidP="007743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743ED" w:rsidRDefault="007743ED" w:rsidP="007743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Бурдинский</w:t>
      </w:r>
      <w:proofErr w:type="spellEnd"/>
    </w:p>
    <w:p w:rsidR="007743ED" w:rsidRDefault="007743ED" w:rsidP="007743ED"/>
    <w:p w:rsidR="00981635" w:rsidRDefault="00981635" w:rsidP="00981635">
      <w:pPr>
        <w:outlineLvl w:val="0"/>
      </w:pPr>
      <w:r>
        <w:t xml:space="preserve">                                                                             </w:t>
      </w:r>
    </w:p>
    <w:p w:rsidR="00724809" w:rsidRDefault="00981635" w:rsidP="00981635">
      <w:pPr>
        <w:outlineLvl w:val="0"/>
      </w:pPr>
      <w:r>
        <w:t xml:space="preserve">                                                                   </w:t>
      </w:r>
    </w:p>
    <w:p w:rsidR="00724809" w:rsidRDefault="00724809" w:rsidP="00981635">
      <w:pPr>
        <w:outlineLvl w:val="0"/>
      </w:pPr>
    </w:p>
    <w:p w:rsidR="007743ED" w:rsidRDefault="00724809" w:rsidP="00981635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lastRenderedPageBreak/>
        <w:t xml:space="preserve">                                                            </w:t>
      </w:r>
      <w:r w:rsidR="00981635">
        <w:t xml:space="preserve">   </w:t>
      </w:r>
      <w:r w:rsidR="007743ED">
        <w:rPr>
          <w:rFonts w:ascii="Times New Roman" w:hAnsi="Times New Roman" w:cs="Times New Roman"/>
          <w:b/>
          <w:bCs/>
          <w:sz w:val="28"/>
          <w:szCs w:val="28"/>
        </w:rPr>
        <w:t>ОТЧЁТ</w:t>
      </w:r>
    </w:p>
    <w:p w:rsidR="007743ED" w:rsidRDefault="007743ED" w:rsidP="007743ED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Главы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за 2019  год</w:t>
      </w:r>
    </w:p>
    <w:p w:rsidR="007743ED" w:rsidRDefault="007743ED" w:rsidP="007743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Уважаемые депутаты и приглашенные! </w:t>
      </w:r>
    </w:p>
    <w:p w:rsidR="007743ED" w:rsidRDefault="007743ED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Докладываю Вам о своей работе  за 2019 год.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федерального закона №131- ФЗ «Об общих принципах организации местного самоуправления в Российской Федерации», части 4 ст.28  Устава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глава сельского поселения подотчетен населению и представительному органу сельского поселения. Одной из форм отчетности является ежегодный отчет главы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  прошедший год.</w:t>
      </w:r>
    </w:p>
    <w:p w:rsidR="007743ED" w:rsidRDefault="007743ED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статьи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федерального закона   №131 – ФЗ, ст.28 Устава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глава сельского поселения наделяется определенными   полномочиями.</w:t>
      </w:r>
    </w:p>
    <w:p w:rsidR="007743ED" w:rsidRDefault="007743ED" w:rsidP="007743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Фактически глава сельского поселения, как высшее должностное лицо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отвечает за полный спектр обязанностей, связанных с работой органов местного самоуправления в сельском поселении - от координации работы   обеих ветвей власти до решения вопросов местного значения, связанных с обеспечением жизнедеятельности поселения. </w:t>
      </w:r>
    </w:p>
    <w:p w:rsidR="007743ED" w:rsidRDefault="007743ED" w:rsidP="007743E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Основное направление в работе местного Совета и меня как главы поселения – это сформировать нормативную базу для исполнения собственных полномочий по организации эффективной работы  органов местного самоуправления. </w:t>
      </w:r>
    </w:p>
    <w:p w:rsidR="00981635" w:rsidRDefault="007743ED" w:rsidP="0098163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 времени занимает и  прямая моя раб</w:t>
      </w:r>
      <w:r w:rsidR="00D61ED1">
        <w:rPr>
          <w:rFonts w:ascii="Times New Roman" w:hAnsi="Times New Roman" w:cs="Times New Roman"/>
          <w:sz w:val="24"/>
          <w:szCs w:val="24"/>
        </w:rPr>
        <w:t>ота – перспектива развития села</w:t>
      </w:r>
      <w:r>
        <w:rPr>
          <w:rFonts w:ascii="Times New Roman" w:hAnsi="Times New Roman" w:cs="Times New Roman"/>
          <w:sz w:val="24"/>
          <w:szCs w:val="24"/>
        </w:rPr>
        <w:t xml:space="preserve">, их реализация, и масса вопросов жизнеобеспечения граждан поселения. В </w:t>
      </w:r>
      <w:r w:rsidR="00D61ED1">
        <w:rPr>
          <w:rFonts w:ascii="Times New Roman" w:hAnsi="Times New Roman" w:cs="Times New Roman"/>
          <w:sz w:val="24"/>
          <w:szCs w:val="24"/>
        </w:rPr>
        <w:t xml:space="preserve">2019году </w:t>
      </w:r>
      <w:r w:rsidR="007E5056">
        <w:rPr>
          <w:rFonts w:ascii="Times New Roman" w:hAnsi="Times New Roman" w:cs="Times New Roman"/>
          <w:sz w:val="24"/>
          <w:szCs w:val="24"/>
        </w:rPr>
        <w:t>мы отремонтировали ул</w:t>
      </w:r>
      <w:proofErr w:type="gramStart"/>
      <w:r w:rsidR="007E5056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7E5056">
        <w:rPr>
          <w:rFonts w:ascii="Times New Roman" w:hAnsi="Times New Roman" w:cs="Times New Roman"/>
          <w:sz w:val="24"/>
          <w:szCs w:val="24"/>
        </w:rPr>
        <w:t xml:space="preserve">носова на 1000020 </w:t>
      </w:r>
      <w:proofErr w:type="spellStart"/>
      <w:r w:rsidR="007E5056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7E5056">
        <w:rPr>
          <w:rFonts w:ascii="Times New Roman" w:hAnsi="Times New Roman" w:cs="Times New Roman"/>
          <w:sz w:val="24"/>
          <w:szCs w:val="24"/>
        </w:rPr>
        <w:t>, так же закупили фонари для уличного освещения на сумму в 194081,28к.</w:t>
      </w:r>
      <w:r w:rsidR="00981635" w:rsidRPr="00981635">
        <w:rPr>
          <w:rFonts w:ascii="Times New Roman" w:hAnsi="Times New Roman" w:cs="Times New Roman"/>
          <w:sz w:val="24"/>
          <w:szCs w:val="24"/>
        </w:rPr>
        <w:t xml:space="preserve"> </w:t>
      </w:r>
      <w:r w:rsidR="00981635">
        <w:rPr>
          <w:rFonts w:ascii="Times New Roman" w:hAnsi="Times New Roman" w:cs="Times New Roman"/>
          <w:sz w:val="24"/>
          <w:szCs w:val="24"/>
        </w:rPr>
        <w:t xml:space="preserve">В 2019г в целях пожарной безопасности производится опашка мин.полос и отжиг, осуществляется подвоз воды в амбулаторию и предпринимателям. Произведены уборки несанкционированных свалок. </w:t>
      </w:r>
      <w:proofErr w:type="gramStart"/>
      <w:r w:rsidR="00981635">
        <w:rPr>
          <w:rFonts w:ascii="Times New Roman" w:hAnsi="Times New Roman" w:cs="Times New Roman"/>
          <w:sz w:val="24"/>
          <w:szCs w:val="24"/>
        </w:rPr>
        <w:t>Для сельскохозяйственных нужд построены 2 раскола для вакцинации с/</w:t>
      </w:r>
      <w:proofErr w:type="spellStart"/>
      <w:r w:rsidR="00981635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981635">
        <w:rPr>
          <w:rFonts w:ascii="Times New Roman" w:hAnsi="Times New Roman" w:cs="Times New Roman"/>
          <w:sz w:val="24"/>
          <w:szCs w:val="24"/>
        </w:rPr>
        <w:t xml:space="preserve"> животных.</w:t>
      </w:r>
      <w:proofErr w:type="gramEnd"/>
      <w:r w:rsidR="00981635">
        <w:rPr>
          <w:rFonts w:ascii="Times New Roman" w:hAnsi="Times New Roman" w:cs="Times New Roman"/>
          <w:sz w:val="24"/>
          <w:szCs w:val="24"/>
        </w:rPr>
        <w:t xml:space="preserve"> До проведения празднования 300-летия села отстроили стадион. Установили игровые и спортивные площадки. Отреставрировали и покрасили ограждение СДК, установили уличную сцену и лавочки, а так же уже в этом году в рамках мероприятия «75-летие Победы» высадили аллею «Память» и произвели озеленение на стадионе.</w:t>
      </w:r>
    </w:p>
    <w:p w:rsidR="007743ED" w:rsidRDefault="00981635" w:rsidP="009816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743ED">
        <w:rPr>
          <w:rFonts w:ascii="Times New Roman" w:hAnsi="Times New Roman" w:cs="Times New Roman"/>
          <w:sz w:val="24"/>
          <w:szCs w:val="24"/>
        </w:rPr>
        <w:t xml:space="preserve">Работниками администрации выдано  </w:t>
      </w:r>
      <w:r w:rsidR="002A4C10" w:rsidRPr="002A4C10">
        <w:rPr>
          <w:rFonts w:ascii="Times New Roman" w:hAnsi="Times New Roman" w:cs="Times New Roman"/>
          <w:sz w:val="24"/>
          <w:szCs w:val="24"/>
        </w:rPr>
        <w:t>2047</w:t>
      </w:r>
      <w:r w:rsidR="007743ED" w:rsidRPr="002A4C10">
        <w:rPr>
          <w:rFonts w:ascii="Times New Roman" w:hAnsi="Times New Roman" w:cs="Times New Roman"/>
          <w:sz w:val="24"/>
          <w:szCs w:val="24"/>
        </w:rPr>
        <w:t xml:space="preserve">  </w:t>
      </w:r>
      <w:r w:rsidR="007743ED">
        <w:rPr>
          <w:rFonts w:ascii="Times New Roman" w:hAnsi="Times New Roman" w:cs="Times New Roman"/>
          <w:sz w:val="24"/>
          <w:szCs w:val="24"/>
        </w:rPr>
        <w:t>справок, включая адресные справки, справки о месте проживания и прописки, по вопросам принадлежности объектов недвижимости, о составе семьи, характеристики и иным вопросам. В 2019 году было принято 90 постановления главы администрации поселения, распоряжений п</w:t>
      </w:r>
      <w:r>
        <w:rPr>
          <w:rFonts w:ascii="Times New Roman" w:hAnsi="Times New Roman" w:cs="Times New Roman"/>
          <w:sz w:val="24"/>
          <w:szCs w:val="24"/>
        </w:rPr>
        <w:t xml:space="preserve">о основной деятельности 43. </w:t>
      </w:r>
      <w:r w:rsidR="007743ED">
        <w:rPr>
          <w:rFonts w:ascii="Times New Roman" w:hAnsi="Times New Roman" w:cs="Times New Roman"/>
          <w:sz w:val="24"/>
          <w:szCs w:val="24"/>
        </w:rPr>
        <w:t>Законодательным органом сельского поселения является Совет  народных депутатов. За 2019 год проведено 8 заседаний Совета, принято 48 правовых актов.  Основное направление: бюджет, налоги, изменения в Устав. Все нормативн</w:t>
      </w:r>
      <w:proofErr w:type="gramStart"/>
      <w:r w:rsidR="007743E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7743ED">
        <w:rPr>
          <w:rFonts w:ascii="Times New Roman" w:hAnsi="Times New Roman" w:cs="Times New Roman"/>
          <w:sz w:val="24"/>
          <w:szCs w:val="24"/>
        </w:rPr>
        <w:t xml:space="preserve"> правовые документы обнародуются  путем размещения на официальном сайте поселения. Проекты решений сессии, постановления администрации направляются в прокуратуру района и находятся под постоянным контролем.  Администрацией ведется исполнение отдельных государственных полномочий в части ведения воинского учета в соответствии </w:t>
      </w:r>
      <w:r w:rsidR="007743ED">
        <w:rPr>
          <w:rFonts w:ascii="Times New Roman" w:hAnsi="Times New Roman" w:cs="Times New Roman"/>
          <w:sz w:val="24"/>
          <w:szCs w:val="24"/>
        </w:rPr>
        <w:lastRenderedPageBreak/>
        <w:t xml:space="preserve">с требованиями закона РФ «О воинской обязанности и военной службе». Всего на первичном  воинском учете в сельском поселении состоит </w:t>
      </w:r>
      <w:r w:rsidR="007743ED" w:rsidRPr="00981635">
        <w:rPr>
          <w:rFonts w:ascii="Times New Roman" w:hAnsi="Times New Roman" w:cs="Times New Roman"/>
          <w:sz w:val="24"/>
          <w:szCs w:val="24"/>
        </w:rPr>
        <w:t>456</w:t>
      </w:r>
      <w:r w:rsidR="007743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743ED">
        <w:rPr>
          <w:rFonts w:ascii="Times New Roman" w:hAnsi="Times New Roman" w:cs="Times New Roman"/>
          <w:sz w:val="24"/>
          <w:szCs w:val="24"/>
        </w:rPr>
        <w:t>человек. В соответствии с п.3 ч.1 ст.14.1 Федерального закона «Об общих принципах организации местного самоуправления в Российской Федерации» от 06 октября 2003 г №131-ФЗ,</w:t>
      </w:r>
      <w:proofErr w:type="gramStart"/>
      <w:r w:rsidR="007743E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7743ED">
        <w:rPr>
          <w:rFonts w:ascii="Times New Roman" w:hAnsi="Times New Roman" w:cs="Times New Roman"/>
          <w:sz w:val="24"/>
          <w:szCs w:val="24"/>
        </w:rPr>
        <w:t xml:space="preserve"> Осуществляется ведение </w:t>
      </w:r>
      <w:proofErr w:type="spellStart"/>
      <w:r w:rsidR="007743ED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="007743ED">
        <w:rPr>
          <w:rFonts w:ascii="Times New Roman" w:hAnsi="Times New Roman" w:cs="Times New Roman"/>
          <w:sz w:val="24"/>
          <w:szCs w:val="24"/>
        </w:rPr>
        <w:t xml:space="preserve"> книг, заложенных  на основании сведений, предоставляемых гражданами, ведущими личное подсобное хозяйство. За отчетный период учтено </w:t>
      </w:r>
      <w:r w:rsidR="007743ED" w:rsidRPr="002A4C10">
        <w:rPr>
          <w:rFonts w:ascii="Times New Roman" w:hAnsi="Times New Roman" w:cs="Times New Roman"/>
          <w:sz w:val="24"/>
          <w:szCs w:val="24"/>
        </w:rPr>
        <w:t xml:space="preserve">690 </w:t>
      </w:r>
      <w:r w:rsidR="007743ED">
        <w:rPr>
          <w:rFonts w:ascii="Times New Roman" w:hAnsi="Times New Roman" w:cs="Times New Roman"/>
          <w:sz w:val="24"/>
          <w:szCs w:val="24"/>
        </w:rPr>
        <w:t>хозяйств. Помимо бумажных носителей в администрации работает электронная версия программы Регистр МО. На территории поселения проживает -</w:t>
      </w:r>
      <w:r w:rsidR="007743ED" w:rsidRPr="002A4C10">
        <w:rPr>
          <w:rFonts w:ascii="Times New Roman" w:hAnsi="Times New Roman" w:cs="Times New Roman"/>
          <w:sz w:val="24"/>
          <w:szCs w:val="24"/>
        </w:rPr>
        <w:t xml:space="preserve"> 2080</w:t>
      </w:r>
      <w:r w:rsidR="007743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743ED">
        <w:rPr>
          <w:rFonts w:ascii="Times New Roman" w:hAnsi="Times New Roman" w:cs="Times New Roman"/>
          <w:sz w:val="24"/>
          <w:szCs w:val="24"/>
        </w:rPr>
        <w:t xml:space="preserve">человек. Одним из важнейших направлений деятельности администрации является социальная поддержка, усиление мер социальной защиты льготных категорий населения.  Совместно  с отделом   социальной защиты населения мы оказываем помощь одиноким престарелым гражданам. </w:t>
      </w:r>
    </w:p>
    <w:p w:rsidR="007743ED" w:rsidRDefault="007743ED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Можно сделать однозначно вывод, что результатом эффективной работы Совета и администрации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является целеустремленность в едином направлении по реализации социальных программ. </w:t>
      </w:r>
      <w:r>
        <w:rPr>
          <w:rFonts w:ascii="Times New Roman" w:hAnsi="Times New Roman" w:cs="Times New Roman"/>
          <w:sz w:val="24"/>
          <w:szCs w:val="24"/>
        </w:rPr>
        <w:tab/>
        <w:t>Анализируя прошедший период, упомяну конкретные дела, которые мы смогли провести и воплотить в жизнь:</w:t>
      </w:r>
    </w:p>
    <w:p w:rsidR="007743ED" w:rsidRPr="005A73A7" w:rsidRDefault="00EB54D1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="007743ED">
        <w:rPr>
          <w:rFonts w:ascii="Times New Roman" w:hAnsi="Times New Roman" w:cs="Times New Roman"/>
          <w:sz w:val="24"/>
          <w:szCs w:val="24"/>
        </w:rPr>
        <w:t xml:space="preserve"> году бюджет сельского поселения «</w:t>
      </w:r>
      <w:proofErr w:type="spellStart"/>
      <w:r w:rsidR="007743ED">
        <w:rPr>
          <w:rFonts w:ascii="Times New Roman" w:hAnsi="Times New Roman" w:cs="Times New Roman"/>
          <w:sz w:val="24"/>
          <w:szCs w:val="24"/>
        </w:rPr>
        <w:t>Казан</w:t>
      </w:r>
      <w:r>
        <w:rPr>
          <w:rFonts w:ascii="Times New Roman" w:hAnsi="Times New Roman" w:cs="Times New Roman"/>
          <w:sz w:val="24"/>
          <w:szCs w:val="24"/>
        </w:rPr>
        <w:t>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утвержден в сумме 4611,4</w:t>
      </w:r>
      <w:r w:rsidR="007743ED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="007743E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743ED">
        <w:rPr>
          <w:rFonts w:ascii="Times New Roman" w:hAnsi="Times New Roman" w:cs="Times New Roman"/>
          <w:sz w:val="24"/>
          <w:szCs w:val="24"/>
        </w:rPr>
        <w:t>ублей, из них налог</w:t>
      </w:r>
      <w:r>
        <w:rPr>
          <w:rFonts w:ascii="Times New Roman" w:hAnsi="Times New Roman" w:cs="Times New Roman"/>
          <w:sz w:val="24"/>
          <w:szCs w:val="24"/>
        </w:rPr>
        <w:t>овые и неналоговые доходы 688,0</w:t>
      </w:r>
      <w:r w:rsidR="007743ED">
        <w:rPr>
          <w:rFonts w:ascii="Times New Roman" w:hAnsi="Times New Roman" w:cs="Times New Roman"/>
          <w:sz w:val="24"/>
          <w:szCs w:val="24"/>
        </w:rPr>
        <w:t xml:space="preserve"> тыс.рублей</w:t>
      </w:r>
      <w:r>
        <w:rPr>
          <w:rFonts w:ascii="Times New Roman" w:hAnsi="Times New Roman" w:cs="Times New Roman"/>
          <w:sz w:val="24"/>
          <w:szCs w:val="24"/>
        </w:rPr>
        <w:t>, безвозмездные пост</w:t>
      </w:r>
      <w:r w:rsidRPr="005A73A7">
        <w:rPr>
          <w:rFonts w:ascii="Times New Roman" w:hAnsi="Times New Roman" w:cs="Times New Roman"/>
          <w:sz w:val="24"/>
          <w:szCs w:val="24"/>
        </w:rPr>
        <w:t>упления 3923,4</w:t>
      </w:r>
      <w:r w:rsidR="007743ED" w:rsidRPr="005A73A7">
        <w:rPr>
          <w:rFonts w:ascii="Times New Roman" w:hAnsi="Times New Roman" w:cs="Times New Roman"/>
          <w:sz w:val="24"/>
          <w:szCs w:val="24"/>
        </w:rPr>
        <w:t xml:space="preserve"> тыс. рублей. Из них на выполн</w:t>
      </w:r>
      <w:r w:rsidRPr="005A73A7">
        <w:rPr>
          <w:rFonts w:ascii="Times New Roman" w:hAnsi="Times New Roman" w:cs="Times New Roman"/>
          <w:sz w:val="24"/>
          <w:szCs w:val="24"/>
        </w:rPr>
        <w:t>ение переданных полномочий 1295,0</w:t>
      </w:r>
      <w:r w:rsidR="007743ED" w:rsidRPr="005A73A7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7743ED" w:rsidRPr="005A73A7" w:rsidRDefault="007743ED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 w:rsidRPr="005A73A7">
        <w:rPr>
          <w:rFonts w:ascii="Times New Roman" w:hAnsi="Times New Roman" w:cs="Times New Roman"/>
          <w:sz w:val="24"/>
          <w:szCs w:val="24"/>
        </w:rPr>
        <w:t xml:space="preserve"> Аппарат администрации прилагает максимум усилий  для пополнения бюджета  собственными доходами для того, чтобы жить самостоятельно. Постоянно на контроле вопросы увеличения доходной части бюджета налоговых  и неналоговых поступлений. Налоги на имущество физических лиц 100% , что составляет </w:t>
      </w:r>
      <w:r w:rsidR="00DE6B28" w:rsidRPr="005A73A7">
        <w:rPr>
          <w:rFonts w:ascii="Times New Roman" w:hAnsi="Times New Roman" w:cs="Times New Roman"/>
          <w:sz w:val="24"/>
          <w:szCs w:val="24"/>
        </w:rPr>
        <w:t>251 544</w:t>
      </w:r>
      <w:r w:rsidRPr="005A73A7">
        <w:rPr>
          <w:rFonts w:ascii="Times New Roman" w:hAnsi="Times New Roman" w:cs="Times New Roman"/>
          <w:sz w:val="24"/>
          <w:szCs w:val="24"/>
        </w:rPr>
        <w:t>,</w:t>
      </w:r>
      <w:r w:rsidR="00DE6B28" w:rsidRPr="005A73A7">
        <w:rPr>
          <w:rFonts w:ascii="Times New Roman" w:hAnsi="Times New Roman" w:cs="Times New Roman"/>
          <w:sz w:val="24"/>
          <w:szCs w:val="24"/>
        </w:rPr>
        <w:t>02</w:t>
      </w:r>
      <w:r w:rsidRPr="005A73A7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7743ED" w:rsidRPr="005A73A7" w:rsidRDefault="007743ED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 w:rsidRPr="005A73A7">
        <w:rPr>
          <w:rFonts w:ascii="Times New Roman" w:hAnsi="Times New Roman" w:cs="Times New Roman"/>
          <w:sz w:val="24"/>
          <w:szCs w:val="24"/>
        </w:rPr>
        <w:t xml:space="preserve">Земельный налог 100% - </w:t>
      </w:r>
      <w:r w:rsidR="00DE6B28" w:rsidRPr="005A73A7">
        <w:rPr>
          <w:rFonts w:ascii="Times New Roman" w:hAnsi="Times New Roman" w:cs="Times New Roman"/>
          <w:sz w:val="24"/>
          <w:szCs w:val="24"/>
        </w:rPr>
        <w:t>659 329</w:t>
      </w:r>
      <w:r w:rsidRPr="005A73A7">
        <w:rPr>
          <w:rFonts w:ascii="Times New Roman" w:hAnsi="Times New Roman" w:cs="Times New Roman"/>
          <w:sz w:val="24"/>
          <w:szCs w:val="24"/>
        </w:rPr>
        <w:t>,</w:t>
      </w:r>
      <w:r w:rsidR="00DE6B28" w:rsidRPr="005A73A7">
        <w:rPr>
          <w:rFonts w:ascii="Times New Roman" w:hAnsi="Times New Roman" w:cs="Times New Roman"/>
          <w:sz w:val="24"/>
          <w:szCs w:val="24"/>
        </w:rPr>
        <w:t>80</w:t>
      </w:r>
      <w:r w:rsidRPr="005A73A7">
        <w:rPr>
          <w:rFonts w:ascii="Times New Roman" w:hAnsi="Times New Roman" w:cs="Times New Roman"/>
          <w:sz w:val="24"/>
          <w:szCs w:val="24"/>
        </w:rPr>
        <w:t xml:space="preserve">  рублей</w:t>
      </w:r>
    </w:p>
    <w:p w:rsidR="007743ED" w:rsidRPr="005A73A7" w:rsidRDefault="007743ED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 w:rsidRPr="005A73A7">
        <w:rPr>
          <w:rFonts w:ascii="Times New Roman" w:hAnsi="Times New Roman" w:cs="Times New Roman"/>
          <w:sz w:val="24"/>
          <w:szCs w:val="24"/>
        </w:rPr>
        <w:t xml:space="preserve">Общая сумма </w:t>
      </w:r>
      <w:r w:rsidR="00DE6B28" w:rsidRPr="005A73A7">
        <w:rPr>
          <w:rFonts w:ascii="Times New Roman" w:hAnsi="Times New Roman" w:cs="Times New Roman"/>
          <w:sz w:val="24"/>
          <w:szCs w:val="24"/>
        </w:rPr>
        <w:t>910 873,82</w:t>
      </w:r>
      <w:r w:rsidRPr="005A73A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7743ED" w:rsidRPr="005A73A7" w:rsidRDefault="00F43F40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 w:rsidRPr="005A73A7">
        <w:rPr>
          <w:rFonts w:ascii="Times New Roman" w:hAnsi="Times New Roman" w:cs="Times New Roman"/>
          <w:sz w:val="24"/>
          <w:szCs w:val="24"/>
        </w:rPr>
        <w:t>За 2019</w:t>
      </w:r>
      <w:r w:rsidR="007743ED" w:rsidRPr="005A73A7">
        <w:rPr>
          <w:rFonts w:ascii="Times New Roman" w:hAnsi="Times New Roman" w:cs="Times New Roman"/>
          <w:sz w:val="24"/>
          <w:szCs w:val="24"/>
        </w:rPr>
        <w:t xml:space="preserve"> год с погашением недоимки прошлых лет мы собрали </w:t>
      </w:r>
      <w:r w:rsidR="00DE6B28" w:rsidRPr="005A73A7">
        <w:rPr>
          <w:rFonts w:ascii="Times New Roman" w:hAnsi="Times New Roman" w:cs="Times New Roman"/>
          <w:sz w:val="24"/>
          <w:szCs w:val="24"/>
        </w:rPr>
        <w:t>894</w:t>
      </w:r>
      <w:r w:rsidR="007743ED" w:rsidRPr="005A73A7">
        <w:rPr>
          <w:rFonts w:ascii="Times New Roman" w:hAnsi="Times New Roman" w:cs="Times New Roman"/>
          <w:sz w:val="24"/>
          <w:szCs w:val="24"/>
        </w:rPr>
        <w:t xml:space="preserve"> </w:t>
      </w:r>
      <w:r w:rsidR="00DE6B28" w:rsidRPr="005A73A7">
        <w:rPr>
          <w:rFonts w:ascii="Times New Roman" w:hAnsi="Times New Roman" w:cs="Times New Roman"/>
          <w:sz w:val="24"/>
          <w:szCs w:val="24"/>
        </w:rPr>
        <w:t>305</w:t>
      </w:r>
      <w:r w:rsidR="007743ED" w:rsidRPr="005A73A7">
        <w:rPr>
          <w:rFonts w:ascii="Times New Roman" w:hAnsi="Times New Roman" w:cs="Times New Roman"/>
          <w:sz w:val="24"/>
          <w:szCs w:val="24"/>
        </w:rPr>
        <w:t xml:space="preserve"> рублей, которые ушли в местный бюджет и процесс сбора налогов продолжается. Вместе с тем собрали и транспортный налог 0 коп. Эта сумма не идёт в местный бюджет.</w:t>
      </w:r>
    </w:p>
    <w:p w:rsidR="007743ED" w:rsidRDefault="007743ED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 w:rsidRPr="005A73A7">
        <w:rPr>
          <w:rFonts w:ascii="Times New Roman" w:hAnsi="Times New Roman" w:cs="Times New Roman"/>
          <w:sz w:val="24"/>
          <w:szCs w:val="24"/>
        </w:rPr>
        <w:t xml:space="preserve">      По  спискам, предоставленным из налоговой инспекции по недоимке налогов </w:t>
      </w:r>
      <w:proofErr w:type="gramStart"/>
      <w:r w:rsidRPr="005A73A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A73A7">
        <w:rPr>
          <w:rFonts w:ascii="Times New Roman" w:hAnsi="Times New Roman" w:cs="Times New Roman"/>
          <w:sz w:val="24"/>
          <w:szCs w:val="24"/>
        </w:rPr>
        <w:t xml:space="preserve">земельный, имущественный, транспортный) ведется постоянная работа среди граждан нашего поселения им выписываются уведомления, проводится сверка с налоговой инспекцией по возникающим разногласиям. В итоге из  236 тысяч собрали недоимки 45 тыс. что составило 19% . Специалистами администрации решаются вопросы по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использованию земель сельхоз назначения по привлечению арендаторов на наши  земельные участки, </w:t>
      </w:r>
      <w:proofErr w:type="gramStart"/>
      <w:r>
        <w:rPr>
          <w:rFonts w:ascii="Times New Roman" w:hAnsi="Times New Roman" w:cs="Times New Roman"/>
          <w:sz w:val="24"/>
          <w:szCs w:val="24"/>
        </w:rPr>
        <w:t>что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несомненно даст дополнительные финансовые доходы. Главной и основной задачей  в работе главы администрации и аппарата, является бюджет, его наполняемость по доходам и только тогда можно говорить о развитии территории сельского поселения. </w:t>
      </w:r>
    </w:p>
    <w:p w:rsidR="00647CAA" w:rsidRDefault="00647CAA"/>
    <w:sectPr w:rsidR="00647CAA" w:rsidSect="009816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7743ED"/>
    <w:rsid w:val="002A4C10"/>
    <w:rsid w:val="002C7D5F"/>
    <w:rsid w:val="005A73A7"/>
    <w:rsid w:val="005F2C8B"/>
    <w:rsid w:val="00647CAA"/>
    <w:rsid w:val="00724809"/>
    <w:rsid w:val="007533EB"/>
    <w:rsid w:val="007743ED"/>
    <w:rsid w:val="007E5056"/>
    <w:rsid w:val="00815192"/>
    <w:rsid w:val="009009BE"/>
    <w:rsid w:val="00915C7A"/>
    <w:rsid w:val="00981635"/>
    <w:rsid w:val="00B31EE9"/>
    <w:rsid w:val="00D61ED1"/>
    <w:rsid w:val="00DE6B28"/>
    <w:rsid w:val="00EB54D1"/>
    <w:rsid w:val="00EC11ED"/>
    <w:rsid w:val="00F43F40"/>
    <w:rsid w:val="00F70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74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7743ED"/>
    <w:rPr>
      <w:b/>
      <w:bCs/>
    </w:rPr>
  </w:style>
  <w:style w:type="table" w:styleId="a5">
    <w:name w:val="Table Grid"/>
    <w:basedOn w:val="a1"/>
    <w:uiPriority w:val="59"/>
    <w:rsid w:val="002C7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7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12</cp:revision>
  <dcterms:created xsi:type="dcterms:W3CDTF">2020-05-25T00:10:00Z</dcterms:created>
  <dcterms:modified xsi:type="dcterms:W3CDTF">2020-05-27T06:49:00Z</dcterms:modified>
</cp:coreProperties>
</file>