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FE" w:rsidRPr="00E238FE" w:rsidRDefault="00E238FE" w:rsidP="00E2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E238FE" w:rsidRDefault="00E238FE" w:rsidP="00E238FE">
      <w:pPr>
        <w:jc w:val="center"/>
        <w:rPr>
          <w:sz w:val="28"/>
          <w:szCs w:val="28"/>
        </w:rPr>
      </w:pPr>
    </w:p>
    <w:p w:rsidR="00E238FE" w:rsidRDefault="00E238FE" w:rsidP="00E238FE">
      <w:pPr>
        <w:jc w:val="center"/>
        <w:rPr>
          <w:sz w:val="28"/>
          <w:szCs w:val="28"/>
        </w:rPr>
      </w:pPr>
    </w:p>
    <w:p w:rsidR="00E238FE" w:rsidRDefault="00E238FE" w:rsidP="00E23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E238FE" w:rsidRDefault="00E238FE" w:rsidP="00E238FE">
      <w:pPr>
        <w:rPr>
          <w:sz w:val="26"/>
          <w:szCs w:val="26"/>
        </w:rPr>
      </w:pPr>
    </w:p>
    <w:p w:rsidR="00E238FE" w:rsidRDefault="00E238FE" w:rsidP="00E238FE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F30CB">
        <w:rPr>
          <w:sz w:val="28"/>
          <w:szCs w:val="26"/>
        </w:rPr>
        <w:t xml:space="preserve"> 01 марта</w:t>
      </w:r>
      <w:r>
        <w:rPr>
          <w:sz w:val="28"/>
          <w:szCs w:val="26"/>
        </w:rPr>
        <w:t xml:space="preserve">  2021года                                                                                   № </w:t>
      </w:r>
      <w:r w:rsidR="001F30CB">
        <w:rPr>
          <w:sz w:val="28"/>
          <w:szCs w:val="26"/>
        </w:rPr>
        <w:t>12</w:t>
      </w:r>
    </w:p>
    <w:p w:rsidR="00E238FE" w:rsidRDefault="00E238FE" w:rsidP="00E238FE">
      <w:pPr>
        <w:shd w:val="clear" w:color="auto" w:fill="FFFFFF"/>
        <w:spacing w:line="300" w:lineRule="atLeast"/>
        <w:rPr>
          <w:sz w:val="28"/>
          <w:szCs w:val="28"/>
        </w:rPr>
      </w:pPr>
    </w:p>
    <w:p w:rsidR="00E238FE" w:rsidRDefault="00E238FE" w:rsidP="00E238FE">
      <w:pPr>
        <w:shd w:val="clear" w:color="auto" w:fill="FFFFFF"/>
        <w:spacing w:line="3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с. Казаново</w:t>
      </w:r>
    </w:p>
    <w:p w:rsidR="00E238FE" w:rsidRDefault="00E238FE" w:rsidP="00E238FE">
      <w:pPr>
        <w:shd w:val="clear" w:color="auto" w:fill="FFFFFF"/>
        <w:spacing w:line="300" w:lineRule="atLeast"/>
        <w:rPr>
          <w:sz w:val="28"/>
          <w:szCs w:val="28"/>
        </w:rPr>
      </w:pPr>
    </w:p>
    <w:p w:rsidR="00E238FE" w:rsidRDefault="00E238FE" w:rsidP="00E238FE">
      <w:pPr>
        <w:shd w:val="clear" w:color="auto" w:fill="FFFFFF"/>
        <w:spacing w:line="300" w:lineRule="atLeast"/>
        <w:rPr>
          <w:sz w:val="28"/>
          <w:szCs w:val="28"/>
        </w:rPr>
      </w:pPr>
    </w:p>
    <w:p w:rsidR="00E238FE" w:rsidRDefault="00E238FE" w:rsidP="00E238FE">
      <w:pPr>
        <w:shd w:val="clear" w:color="auto" w:fill="FFFFFF"/>
        <w:spacing w:line="300" w:lineRule="atLeas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программы «Нулевой травматизм» в администрации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  <w:r>
        <w:rPr>
          <w:szCs w:val="24"/>
        </w:rPr>
        <w:t xml:space="preserve"> </w:t>
      </w:r>
      <w:r>
        <w:rPr>
          <w:b/>
          <w:sz w:val="28"/>
          <w:szCs w:val="28"/>
        </w:rPr>
        <w:t>на 2021-2023 годы</w:t>
      </w:r>
    </w:p>
    <w:p w:rsidR="00E238FE" w:rsidRDefault="00E238FE" w:rsidP="00E238FE">
      <w:pPr>
        <w:shd w:val="clear" w:color="auto" w:fill="FFFFFF"/>
        <w:spacing w:line="300" w:lineRule="atLeas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238FE" w:rsidRDefault="00E238FE" w:rsidP="00E238FE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Трудовым Кодексом Российской Федерации, </w:t>
      </w:r>
      <w:r w:rsidR="00D86FFB" w:rsidRPr="00D86FFB">
        <w:rPr>
          <w:sz w:val="28"/>
          <w:szCs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Федерации»,</w:t>
      </w:r>
      <w:r w:rsidR="00D86FFB">
        <w:rPr>
          <w:sz w:val="28"/>
          <w:szCs w:val="28"/>
        </w:rPr>
        <w:t xml:space="preserve"> ст.28 Устава </w:t>
      </w:r>
      <w:r w:rsidR="00D86FFB" w:rsidRPr="00D86FF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постановляет:</w:t>
      </w:r>
    </w:p>
    <w:p w:rsidR="00E238FE" w:rsidRDefault="00E238FE" w:rsidP="00E238FE">
      <w:pPr>
        <w:shd w:val="clear" w:color="auto" w:fill="FFFFFF"/>
        <w:spacing w:line="276" w:lineRule="auto"/>
        <w:rPr>
          <w:sz w:val="28"/>
          <w:szCs w:val="28"/>
        </w:rPr>
      </w:pPr>
    </w:p>
    <w:p w:rsidR="00E238FE" w:rsidRDefault="00E238FE" w:rsidP="00E238FE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«Нулевой травматизм»  администрации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1F30CB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E238FE" w:rsidRDefault="00E238FE" w:rsidP="00E238FE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E238FE" w:rsidRDefault="00E238FE" w:rsidP="00E238F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</w:t>
      </w:r>
    </w:p>
    <w:p w:rsidR="00E238FE" w:rsidRDefault="00E238FE" w:rsidP="00E238F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E238FE" w:rsidRDefault="00E238FE" w:rsidP="00E238FE">
      <w:pPr>
        <w:tabs>
          <w:tab w:val="left" w:pos="124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238FE" w:rsidRDefault="00E238FE" w:rsidP="00E238FE">
      <w:pPr>
        <w:rPr>
          <w:sz w:val="28"/>
          <w:szCs w:val="28"/>
        </w:rPr>
      </w:pPr>
    </w:p>
    <w:p w:rsidR="00E238FE" w:rsidRDefault="00E238FE" w:rsidP="00E238FE">
      <w:pPr>
        <w:rPr>
          <w:sz w:val="28"/>
          <w:szCs w:val="28"/>
        </w:rPr>
      </w:pPr>
    </w:p>
    <w:p w:rsidR="00E238FE" w:rsidRDefault="00E238FE" w:rsidP="00E238FE">
      <w:pPr>
        <w:rPr>
          <w:sz w:val="28"/>
          <w:szCs w:val="28"/>
        </w:rPr>
      </w:pPr>
      <w:r>
        <w:rPr>
          <w:sz w:val="28"/>
          <w:szCs w:val="28"/>
        </w:rPr>
        <w:t>Глава  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E238FE" w:rsidRDefault="00E238FE" w:rsidP="00E238FE"/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  <w:r>
        <w:rPr>
          <w:sz w:val="18"/>
          <w:szCs w:val="18"/>
        </w:rPr>
        <w:t> </w:t>
      </w:r>
    </w:p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</w:p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</w:p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</w:p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</w:p>
    <w:p w:rsidR="00E238FE" w:rsidRDefault="00E238FE" w:rsidP="00E238FE">
      <w:pPr>
        <w:shd w:val="clear" w:color="auto" w:fill="FFFFFF"/>
        <w:spacing w:line="300" w:lineRule="atLeast"/>
        <w:rPr>
          <w:sz w:val="18"/>
          <w:szCs w:val="18"/>
        </w:rPr>
      </w:pP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238FE" w:rsidRDefault="001F30CB" w:rsidP="001F30CB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Казановское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238FE" w:rsidRDefault="001F30CB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01.03.</w:t>
      </w:r>
      <w:r w:rsidR="00E238FE">
        <w:rPr>
          <w:rFonts w:ascii="Times New Roman" w:hAnsi="Times New Roman" w:cs="Times New Roman"/>
          <w:sz w:val="24"/>
          <w:szCs w:val="24"/>
        </w:rPr>
        <w:t xml:space="preserve">2021 года №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E238FE" w:rsidRDefault="00E238FE" w:rsidP="00E238FE">
      <w:pPr>
        <w:pStyle w:val="ConsPlusNormal"/>
        <w:widowControl/>
        <w:tabs>
          <w:tab w:val="left" w:pos="6735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8FE" w:rsidRDefault="00E238FE" w:rsidP="00E238F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38FE" w:rsidRDefault="00E238FE" w:rsidP="00E238F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Программа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E238FE" w:rsidRDefault="00E238FE" w:rsidP="00E238F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«Нулевой травматизм»</w:t>
      </w:r>
    </w:p>
    <w:p w:rsidR="00E238FE" w:rsidRDefault="00E238FE" w:rsidP="00E238F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38FE" w:rsidRDefault="00E238FE" w:rsidP="00E238FE">
      <w:pPr>
        <w:pStyle w:val="ConsPlusNormal"/>
        <w:widowControl/>
        <w:tabs>
          <w:tab w:val="left" w:pos="3686"/>
        </w:tabs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238FE" w:rsidRDefault="00E238FE" w:rsidP="00E238F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Настоящая программа  «Нулевой травматизм» (далее – Программа) разработана  в соответствии с «Трудовым кодексом Российской Федерации» от </w:t>
      </w:r>
      <w:r>
        <w:rPr>
          <w:rFonts w:ascii="Times New Roman" w:hAnsi="Times New Roman" w:cs="Times New Roman"/>
          <w:color w:val="000000"/>
          <w:spacing w:val="4"/>
          <w:sz w:val="28"/>
          <w:szCs w:val="22"/>
        </w:rPr>
        <w:t>30.12.2001 N 197-ФЗ (ред. от 11.10.2018)</w:t>
      </w:r>
      <w:r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8FE" w:rsidRDefault="00E238FE" w:rsidP="00E23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Программа  устанавливает общие организационно - технические мероприятия, направленные  на сохранение жизни и здоровья работников, создание безопасных условий труда.</w:t>
      </w:r>
    </w:p>
    <w:p w:rsidR="00E238FE" w:rsidRDefault="00E238FE" w:rsidP="00E23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Участником программы «Нулевой травматизм» является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238FE" w:rsidRDefault="00E238FE" w:rsidP="00E23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8FE" w:rsidRDefault="00E238FE" w:rsidP="00E238FE">
      <w:pPr>
        <w:pStyle w:val="ConsPlusNormal"/>
        <w:widowControl/>
        <w:tabs>
          <w:tab w:val="left" w:pos="1701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Цель  программы «Нулевой травматизм» (далее – Программа)</w:t>
      </w:r>
    </w:p>
    <w:p w:rsidR="00E238FE" w:rsidRDefault="00E238FE" w:rsidP="00E238FE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</w:rPr>
        <w:t xml:space="preserve">Обеспечение здоровых и безопасных условий труда работающих и как следствие улучшение финансово-экономического положения в организации (компании), в том числе повышения рейтинга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конкурентно-способности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в установленной сфере деятельности.</w:t>
      </w:r>
    </w:p>
    <w:p w:rsidR="00E238FE" w:rsidRDefault="00E238FE" w:rsidP="00E23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8FE" w:rsidRDefault="00E238FE" w:rsidP="00E238FE">
      <w:pPr>
        <w:pStyle w:val="ConsPlusNormal"/>
        <w:widowControl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Задачи внедрения Программы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Улучшение условий труда работающих и организации охраны труда путем внедрения системы управления профессиональными рисками для предупреждения случаев производственного травматизма и профессиональной заболеваемости. 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3.2. Повышение ответственности работников за собственную безопасность и безопасность других лиц при выполнении работ. 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3.3. Совершенствование отношений в трудовых коллективах путем внедрения культуры безопасного поведения. 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3.4. Повышение качества проведения обучения безопасным методам и приемам выполнения работ на рабочих местах. 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3.5. Создание организационных условий для реализации программы.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8FE" w:rsidRDefault="00E238FE" w:rsidP="00E238FE">
      <w:pPr>
        <w:pStyle w:val="ConsPlusNormal"/>
        <w:widowControl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4.Принципы Программы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Приоритет жизни работника и его здоровья.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Ответственность руководителей и каждого работника за безопасность и соблюдение всех обязательных требований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Вовлечение работников в обеспечение безопасных условий и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 Оценка и управление рисками на производстве, проведение регулярных аудитов безопасности.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Непрерывное обучение и информирование работников по вопросам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8FE" w:rsidRDefault="00E238FE" w:rsidP="00E238FE">
      <w:pPr>
        <w:pStyle w:val="ConsPlusNormal"/>
        <w:widowControl/>
        <w:ind w:left="928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5.Основные направления Программы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Реализация скоординированных действий.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 Обеспечение соответствия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 Обеспечение безопасности работника на рабочем месте.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 Использование механизма частичного финансирования предупредительных мер по сокращению производственного травматизма и профессиональных заболеваний работников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5.1.4. Проведение специальной оценки условий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5.1.5. 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5.1.6. Проведение дней охраны труда, совещаний, семинаров и иных мероприятий по вопросам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5.1.7. 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5.1.8. 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5.1.9. 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</w:r>
    </w:p>
    <w:p w:rsidR="00E238FE" w:rsidRDefault="00E238FE" w:rsidP="00E238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5.1.10. Разработка и утверждение правил и инструкций по охране труда для работников.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5.1.11. Проведение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E238FE" w:rsidRDefault="00E238FE" w:rsidP="00E238FE">
      <w:pPr>
        <w:autoSpaceDE w:val="0"/>
        <w:autoSpaceDN w:val="0"/>
        <w:adjustRightInd w:val="0"/>
        <w:ind w:firstLine="709"/>
        <w:jc w:val="center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6. Финансирование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Объемы бюджетных ассигнований программы «Нулевой травматизм»: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2021 год – 1000 рублей;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2022 год – 1000 рублей.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2023 год – 1000 рублей.</w:t>
      </w: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E238FE" w:rsidRDefault="00E238FE" w:rsidP="00E238FE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E238FE" w:rsidRDefault="00E238FE" w:rsidP="00E238FE">
      <w:pPr>
        <w:ind w:right="5670"/>
        <w:textAlignment w:val="baseline"/>
        <w:outlineLvl w:val="0"/>
        <w:rPr>
          <w:rFonts w:ascii="Courier New" w:hAnsi="Courier New" w:cs="Courier New"/>
          <w:bCs/>
          <w:sz w:val="20"/>
        </w:rPr>
      </w:pPr>
      <w:r>
        <w:rPr>
          <w:rFonts w:ascii="Courier New" w:hAnsi="Courier New" w:cs="Courier New"/>
          <w:bCs/>
          <w:sz w:val="20"/>
        </w:rPr>
        <w:lastRenderedPageBreak/>
        <w:t xml:space="preserve">Приложение </w:t>
      </w:r>
      <w:r w:rsidR="001F30CB">
        <w:rPr>
          <w:rFonts w:ascii="Courier New" w:hAnsi="Courier New" w:cs="Courier New"/>
          <w:bCs/>
          <w:sz w:val="20"/>
        </w:rPr>
        <w:t>2</w:t>
      </w:r>
      <w:r>
        <w:rPr>
          <w:rFonts w:ascii="Courier New" w:hAnsi="Courier New" w:cs="Courier New"/>
          <w:bCs/>
          <w:sz w:val="20"/>
        </w:rPr>
        <w:t xml:space="preserve">                                          к программе</w:t>
      </w:r>
    </w:p>
    <w:p w:rsidR="00E238FE" w:rsidRDefault="00E238FE" w:rsidP="00E238FE">
      <w:pPr>
        <w:ind w:right="5670"/>
        <w:rPr>
          <w:rFonts w:ascii="Courier New" w:hAnsi="Courier New" w:cs="Courier New"/>
          <w:bCs/>
          <w:sz w:val="20"/>
        </w:rPr>
      </w:pPr>
      <w:r>
        <w:rPr>
          <w:rFonts w:ascii="Courier New" w:hAnsi="Courier New" w:cs="Courier New"/>
          <w:bCs/>
          <w:sz w:val="20"/>
        </w:rPr>
        <w:t>«Нулевой травматизм» в администрации сельского поселения «</w:t>
      </w:r>
      <w:proofErr w:type="spellStart"/>
      <w:r>
        <w:rPr>
          <w:rFonts w:ascii="Courier New" w:hAnsi="Courier New" w:cs="Courier New"/>
          <w:bCs/>
          <w:sz w:val="20"/>
        </w:rPr>
        <w:t>Казановское</w:t>
      </w:r>
      <w:proofErr w:type="spellEnd"/>
      <w:r>
        <w:rPr>
          <w:rFonts w:ascii="Courier New" w:hAnsi="Courier New" w:cs="Courier New"/>
          <w:bCs/>
          <w:sz w:val="20"/>
        </w:rPr>
        <w:t>» на 2021-2023 годы</w:t>
      </w:r>
    </w:p>
    <w:p w:rsidR="00E238FE" w:rsidRDefault="00E238FE" w:rsidP="00E238FE">
      <w:pPr>
        <w:rPr>
          <w:szCs w:val="24"/>
        </w:rPr>
      </w:pPr>
    </w:p>
    <w:p w:rsidR="00E238FE" w:rsidRDefault="00E238FE" w:rsidP="00E238F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МЕРОПРИЯТИЙ</w:t>
      </w:r>
    </w:p>
    <w:p w:rsidR="00E238FE" w:rsidRDefault="00E238FE" w:rsidP="00E238F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реализации Программы "Нулевой  травматизм»</w:t>
      </w:r>
    </w:p>
    <w:tbl>
      <w:tblPr>
        <w:tblW w:w="10350" w:type="dxa"/>
        <w:tblInd w:w="-269" w:type="dxa"/>
        <w:tblLayout w:type="fixed"/>
        <w:tblLook w:val="00A0"/>
      </w:tblPr>
      <w:tblGrid>
        <w:gridCol w:w="569"/>
        <w:gridCol w:w="4304"/>
        <w:gridCol w:w="2216"/>
        <w:gridCol w:w="3261"/>
      </w:tblGrid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4"/>
              </w:rPr>
              <w:t>п</w:t>
            </w:r>
            <w:proofErr w:type="spellEnd"/>
            <w:proofErr w:type="gramEnd"/>
            <w:r>
              <w:rPr>
                <w:sz w:val="22"/>
                <w:szCs w:val="24"/>
              </w:rPr>
              <w:t>/</w:t>
            </w:r>
            <w:proofErr w:type="spellStart"/>
            <w:r>
              <w:rPr>
                <w:sz w:val="22"/>
                <w:szCs w:val="24"/>
              </w:rPr>
              <w:t>п</w:t>
            </w:r>
            <w:proofErr w:type="spellEnd"/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Наименование мероприятия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ответственные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Срок исполнения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>Оценка фактического состояния условий труда работающих и организации охраны труда в администрации сельского поселения «</w:t>
            </w:r>
            <w:proofErr w:type="spellStart"/>
            <w:r>
              <w:rPr>
                <w:sz w:val="22"/>
                <w:szCs w:val="24"/>
              </w:rPr>
              <w:t>Казановское</w:t>
            </w:r>
            <w:proofErr w:type="spellEnd"/>
            <w:r>
              <w:rPr>
                <w:sz w:val="22"/>
                <w:szCs w:val="24"/>
              </w:rPr>
              <w:t>».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Глава администрации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>Реализуется в один этап с момента утверждения программы.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Проведение анализа (за три года) несчастных случаев на производстве, полученных мелких травм работниками, больничных по временной нетрудоспособности работников.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>Реализуется в один этап с момента утверждения программы.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Проведение осмотра и оценка состояния зданий, помещений, сооружений и прилегающей территории на соответствие строительным нормам, санитарно-гигиеническим нормам,  нормам пожарной безопасности.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Глава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Реализуется в один этап с момента утверждения программы и </w:t>
            </w:r>
            <w:proofErr w:type="gramStart"/>
            <w:r>
              <w:rPr>
                <w:sz w:val="22"/>
                <w:szCs w:val="24"/>
              </w:rPr>
              <w:t>в последствии</w:t>
            </w:r>
            <w:proofErr w:type="gramEnd"/>
            <w:r>
              <w:rPr>
                <w:sz w:val="22"/>
                <w:szCs w:val="24"/>
              </w:rPr>
              <w:t xml:space="preserve"> постоянно.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Устранение или минимизация производственных рисков в администрации сельского поселения «</w:t>
            </w:r>
            <w:proofErr w:type="spellStart"/>
            <w:r>
              <w:rPr>
                <w:sz w:val="22"/>
                <w:szCs w:val="24"/>
              </w:rPr>
              <w:t>Казановское</w:t>
            </w:r>
            <w:proofErr w:type="spellEnd"/>
            <w:r>
              <w:rPr>
                <w:sz w:val="22"/>
                <w:szCs w:val="24"/>
              </w:rPr>
              <w:t>»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Глава администрации, заместитель главы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>Реализуется постоянно.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Проведение дополнительных медицинских обследований работников администрации.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Глава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>Реализуется в один этап с момента установления частоты заболевания конкретных работников.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Обеспечение оптимальных режимов труда и отдыха работников.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Глава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Реализуется в один этап с последующим постоянным </w:t>
            </w:r>
            <w:proofErr w:type="gramStart"/>
            <w:r>
              <w:rPr>
                <w:sz w:val="22"/>
                <w:szCs w:val="24"/>
              </w:rPr>
              <w:t>контролем за</w:t>
            </w:r>
            <w:proofErr w:type="gramEnd"/>
            <w:r>
              <w:rPr>
                <w:sz w:val="22"/>
                <w:szCs w:val="24"/>
              </w:rPr>
              <w:t xml:space="preserve"> соблюдением режима труда и отдыха работниками.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spacing w:before="120" w:after="100" w:afterAutospacing="1"/>
              <w:rPr>
                <w:szCs w:val="24"/>
              </w:rPr>
            </w:pPr>
            <w:r>
              <w:rPr>
                <w:sz w:val="22"/>
                <w:szCs w:val="24"/>
              </w:rPr>
              <w:t>Разработка и утверждение локальных актов (приказов, распоряжений) администрации сельского поселения «</w:t>
            </w:r>
            <w:proofErr w:type="spellStart"/>
            <w:r>
              <w:rPr>
                <w:sz w:val="22"/>
                <w:szCs w:val="24"/>
              </w:rPr>
              <w:t>Казановское</w:t>
            </w:r>
            <w:proofErr w:type="spellEnd"/>
            <w:r>
              <w:rPr>
                <w:sz w:val="22"/>
                <w:szCs w:val="24"/>
              </w:rPr>
              <w:t>» об ответственности работников за безопасное поведение на рабочих местах и всех местах, где может находиться работник в процессе трудовой деятельности»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Заместитель главы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38FE" w:rsidRDefault="00E238FE">
            <w:pPr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Реализуется в один этап и </w:t>
            </w:r>
            <w:proofErr w:type="gramStart"/>
            <w:r>
              <w:rPr>
                <w:sz w:val="22"/>
                <w:szCs w:val="24"/>
              </w:rPr>
              <w:t>в последствии</w:t>
            </w:r>
            <w:proofErr w:type="gramEnd"/>
            <w:r>
              <w:rPr>
                <w:sz w:val="22"/>
                <w:szCs w:val="24"/>
              </w:rPr>
              <w:t xml:space="preserve"> постоянно.</w:t>
            </w:r>
          </w:p>
        </w:tc>
      </w:tr>
      <w:tr w:rsidR="00E238FE" w:rsidTr="00E238FE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both"/>
              <w:rPr>
                <w:szCs w:val="24"/>
              </w:rPr>
            </w:pPr>
            <w:r>
              <w:rPr>
                <w:sz w:val="22"/>
                <w:szCs w:val="24"/>
              </w:rPr>
              <w:t>Изготовление средств наглядной агитации (плакатов, буклетов, стендов, предупреждающих и информационных знаков) и размещение в общедоступных местах для постоянного ознакомления.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jc w:val="center"/>
              <w:rPr>
                <w:szCs w:val="24"/>
              </w:rPr>
            </w:pPr>
            <w:r>
              <w:rPr>
                <w:sz w:val="22"/>
                <w:szCs w:val="24"/>
              </w:rPr>
              <w:t>Главный специалист администрации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38FE" w:rsidRDefault="00E238FE">
            <w:pPr>
              <w:spacing w:before="120" w:after="100" w:afterAutospacing="1"/>
              <w:jc w:val="both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Реализуется в один этап и </w:t>
            </w:r>
            <w:proofErr w:type="gramStart"/>
            <w:r>
              <w:rPr>
                <w:sz w:val="22"/>
                <w:szCs w:val="24"/>
              </w:rPr>
              <w:t>в последствии</w:t>
            </w:r>
            <w:proofErr w:type="gramEnd"/>
            <w:r>
              <w:rPr>
                <w:sz w:val="22"/>
                <w:szCs w:val="24"/>
              </w:rPr>
              <w:t xml:space="preserve"> постоянно.</w:t>
            </w:r>
          </w:p>
        </w:tc>
      </w:tr>
    </w:tbl>
    <w:p w:rsidR="00E238FE" w:rsidRDefault="00E238FE" w:rsidP="00E238FE">
      <w:pPr>
        <w:shd w:val="clear" w:color="auto" w:fill="FFFFFF"/>
        <w:spacing w:line="300" w:lineRule="atLeast"/>
        <w:jc w:val="center"/>
        <w:rPr>
          <w:sz w:val="28"/>
          <w:szCs w:val="28"/>
        </w:rPr>
      </w:pPr>
    </w:p>
    <w:p w:rsidR="009B4670" w:rsidRPr="00E238FE" w:rsidRDefault="00E238FE" w:rsidP="00E238FE">
      <w:pPr>
        <w:shd w:val="clear" w:color="auto" w:fill="FFFFFF"/>
        <w:spacing w:line="3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sectPr w:rsidR="009B4670" w:rsidRPr="00E238FE" w:rsidSect="0012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670"/>
    <w:rsid w:val="00122612"/>
    <w:rsid w:val="001F30CB"/>
    <w:rsid w:val="007A5A32"/>
    <w:rsid w:val="009B4670"/>
    <w:rsid w:val="00D86FFB"/>
    <w:rsid w:val="00E2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23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23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1116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7</cp:revision>
  <dcterms:created xsi:type="dcterms:W3CDTF">2021-02-15T04:39:00Z</dcterms:created>
  <dcterms:modified xsi:type="dcterms:W3CDTF">2021-02-28T23:36:00Z</dcterms:modified>
</cp:coreProperties>
</file>