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D59" w:rsidRPr="00266514" w:rsidRDefault="009B5D59" w:rsidP="00266514">
      <w:pPr>
        <w:rPr>
          <w:b/>
        </w:rPr>
      </w:pPr>
      <w:r>
        <w:rPr>
          <w:b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9B5D59" w:rsidRDefault="009B5D59" w:rsidP="009B5D59">
      <w:pPr>
        <w:pStyle w:val="ConsPlusTitle0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 СЕЛЬСКОГО  ПОСЕЛЕНИЯ «КАЗАНОВСКОЕ»</w:t>
      </w:r>
    </w:p>
    <w:p w:rsidR="009B5D59" w:rsidRDefault="009B5D59" w:rsidP="009B5D59">
      <w:pPr>
        <w:pStyle w:val="ConsPlusTitle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9B5D59" w:rsidRDefault="009B5D59" w:rsidP="009B5D59">
      <w:pPr>
        <w:pStyle w:val="ConsPlusTitle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5D59" w:rsidRDefault="00A03C18" w:rsidP="009B5D59">
      <w:pPr>
        <w:pStyle w:val="ConsPlusTitle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01 марта</w:t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2021года</w:t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</w:t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9B5D5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</w:p>
    <w:p w:rsidR="009B5D59" w:rsidRDefault="009B5D59" w:rsidP="009B5D59">
      <w:pPr>
        <w:pStyle w:val="ConsPlusTitle0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>азаново</w:t>
      </w:r>
      <w:proofErr w:type="spellEnd"/>
    </w:p>
    <w:p w:rsidR="009B5D59" w:rsidRDefault="009B5D59" w:rsidP="002665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444444"/>
          <w:lang w:eastAsia="ru-RU"/>
        </w:rPr>
      </w:pPr>
    </w:p>
    <w:p w:rsidR="009B5D59" w:rsidRDefault="009B5D59" w:rsidP="009B5D5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  муниципальной программы  «Профилактика незаконного потребления наркотических средств и психотропных веществ, наркомании на территории сельского поселения </w:t>
      </w: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2021 -2023 годы</w:t>
      </w:r>
      <w:r w:rsidR="007B2F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B5D59" w:rsidRDefault="009B5D59" w:rsidP="009B5D59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44444"/>
          <w:sz w:val="28"/>
          <w:szCs w:val="28"/>
          <w:lang w:eastAsia="ru-RU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 Федеральным </w:t>
      </w:r>
      <w:hyperlink r:id="rId5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 от 06.10.2003 N 131-ФЗ «Об общих принципах организации местного самоуправления в Российской Федерации», Федеральным Законом от 08.01.1998 № 3-ФЗ «О наркотических средствах и психотропных веществах», Федеральным Законом от 21.11.2011 № 323-ФЗ «Об основах охраны здоровья граждан в Российской Федерации», Федеральным Законом от 24.06.1999 № 120-ФЗ «Об основах системы профилактики безнадзорности и правонарушений несовершеннолетних», иными нормативными правовыми актами Российской Федерации, 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также</w:t>
      </w:r>
      <w:r w:rsidR="004E2464">
        <w:rPr>
          <w:rFonts w:ascii="Times New Roman" w:hAnsi="Times New Roman" w:cs="Times New Roman"/>
          <w:sz w:val="28"/>
          <w:szCs w:val="28"/>
          <w:lang w:eastAsia="ru-RU"/>
        </w:rPr>
        <w:t xml:space="preserve"> ст. 28 Устава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постановляет </w:t>
      </w:r>
    </w:p>
    <w:p w:rsidR="00266514" w:rsidRDefault="009B5D59" w:rsidP="009B5D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B5D59" w:rsidRDefault="009B5D59" w:rsidP="009B5D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Утвердить муниципальную программу «Профилактика незаконного потребления наркотических средств и психотропных веществ, наркомании 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Забайкальского края на 2021-2023 годы», согласно приложению. </w:t>
      </w:r>
    </w:p>
    <w:p w:rsidR="009B5D59" w:rsidRDefault="009B5D59" w:rsidP="009B5D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(обнародования).</w:t>
      </w:r>
    </w:p>
    <w:p w:rsidR="009B5D59" w:rsidRDefault="009B5D59" w:rsidP="009B5D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разместить на информационных стендах администрации, библиотек  и на официальном сайте администрац</w:t>
      </w:r>
      <w:r w:rsidR="00266514">
        <w:rPr>
          <w:rFonts w:ascii="Times New Roman" w:hAnsi="Times New Roman" w:cs="Times New Roman"/>
          <w:sz w:val="28"/>
          <w:szCs w:val="28"/>
        </w:rPr>
        <w:t>ии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информационно-телекоммуникационной сети «Интернет».                                                                                                                        </w:t>
      </w:r>
    </w:p>
    <w:p w:rsidR="009B5D59" w:rsidRDefault="009B5D59" w:rsidP="009B5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  <w:r w:rsidR="00266514">
        <w:rPr>
          <w:rFonts w:ascii="Times New Roman" w:hAnsi="Times New Roman" w:cs="Times New Roman"/>
          <w:sz w:val="28"/>
          <w:szCs w:val="28"/>
        </w:rPr>
        <w:t>.</w:t>
      </w:r>
    </w:p>
    <w:p w:rsidR="009B5D59" w:rsidRDefault="009B5D59" w:rsidP="009B5D5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B5D59" w:rsidRDefault="009B5D59" w:rsidP="009B5D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26651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</w:t>
      </w:r>
      <w:r w:rsidR="0026651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266514">
        <w:rPr>
          <w:rFonts w:ascii="Times New Roman" w:hAnsi="Times New Roman" w:cs="Times New Roman"/>
          <w:sz w:val="28"/>
          <w:szCs w:val="28"/>
        </w:rPr>
        <w:t>С.А.Бурдин</w:t>
      </w:r>
      <w:r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66514" w:rsidRDefault="00266514" w:rsidP="009B5D59">
      <w:pPr>
        <w:spacing w:line="240" w:lineRule="auto"/>
        <w:ind w:right="-2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9B5D59" w:rsidRDefault="009B5D59" w:rsidP="009B5D59">
      <w:pPr>
        <w:spacing w:line="240" w:lineRule="auto"/>
        <w:ind w:right="-2"/>
        <w:rPr>
          <w:rFonts w:ascii="Courier New" w:hAnsi="Courier New" w:cs="Courier New"/>
          <w:color w:val="000000"/>
          <w:spacing w:val="2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УТВЕРЖДЕНА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                                                                 постановлением администрации                                                             сельского поселения «</w:t>
      </w:r>
      <w:proofErr w:type="spellStart"/>
      <w:r w:rsidR="00266514">
        <w:rPr>
          <w:rFonts w:ascii="Courier New" w:hAnsi="Courier New" w:cs="Courier New"/>
          <w:sz w:val="20"/>
          <w:szCs w:val="20"/>
        </w:rPr>
        <w:t>Казан</w:t>
      </w:r>
      <w:r>
        <w:rPr>
          <w:rFonts w:ascii="Courier New" w:hAnsi="Courier New" w:cs="Courier New"/>
          <w:sz w:val="20"/>
          <w:szCs w:val="20"/>
        </w:rPr>
        <w:t>овское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»                                  </w:t>
      </w:r>
      <w:r w:rsidR="00266514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 </w:t>
      </w:r>
      <w:r w:rsidR="00A03C18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от  01.03.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2021 года  №</w:t>
      </w:r>
      <w:r w:rsidR="00A03C18">
        <w:rPr>
          <w:rFonts w:ascii="Courier New" w:hAnsi="Courier New" w:cs="Courier New"/>
          <w:color w:val="000000"/>
          <w:spacing w:val="2"/>
          <w:sz w:val="20"/>
          <w:szCs w:val="20"/>
        </w:rPr>
        <w:t>10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Муниципальная программа</w:t>
      </w:r>
    </w:p>
    <w:p w:rsidR="009B5D59" w:rsidRDefault="009B5D59" w:rsidP="009B5D59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«Профилактика незаконного потребления наркотических средств и психотропных веществ, наркомании на территории</w:t>
      </w:r>
      <w:r w:rsidR="002665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сельского поселения «</w:t>
      </w:r>
      <w:proofErr w:type="spellStart"/>
      <w:r w:rsidR="002665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на 2021-2023 годы»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B5D59" w:rsidRDefault="009B5D59" w:rsidP="009B5D59">
      <w:pPr>
        <w:spacing w:after="24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Паспорт 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«Профилактика незаконного потребления наркотических средств и психотропных веществ, наркомании на территор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>ии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 на  2021-2023 годы»:</w:t>
      </w:r>
    </w:p>
    <w:tbl>
      <w:tblPr>
        <w:tblW w:w="9414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955"/>
        <w:gridCol w:w="7459"/>
      </w:tblGrid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Муниципальная  программа «Профилактики незаконного потребления наркотических средств и психотропных веществ, наркомании на территори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 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 на 2021-2023 годы»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Срок действия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2021 - 2023 годы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Основание для принятия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Конституция Российской федерации, Федеральный </w:t>
            </w:r>
            <w:hyperlink r:id="rId6" w:tgtFrame="_blank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8"/>
                  <w:lang w:eastAsia="ru-RU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 от 06.10.2003 N 131-ФЗ «Об общих принципах организации местного самоуправления в Российской Федерации», Федеральный Закон от 08.01.1998 № 3-ФЗ «О наркотических средствах и психотропных веществах», Федеральный Закон от 21.11.2011 № 323-ФЗ «Об основах охраны здоровья граждан в Российской Федерации», Федеральный Закон от 24.06.1999 № 120-ФЗ «Об основах системы профилактики безнадзорности и правонарушений несовершеннолетних», Указ Президента Российской Федерации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9 июня 2010 года № 690 «Об утверждении Стратегии государственной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политики Российской Федерации до 2030 года»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район» Забайкальского края 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Основной разработчик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район» Забайкальского края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Основные исполнители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район» Забайкальского края</w:t>
            </w:r>
          </w:p>
        </w:tc>
      </w:tr>
      <w:tr w:rsidR="009B5D59" w:rsidTr="009B5D59">
        <w:trPr>
          <w:cantSplit/>
          <w:trHeight w:val="1134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Цель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предотвращение незаконного потребления наркотических средств и психотропных веществ, наркомании на территории поселения;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- предотвращение незаконного распространения наркотических средств, психотропных и токсических веществ, а также их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прекурсоров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(далее — наркотические средства) на территории поселения;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сокращение наркомании и токсикомании и связанных с ними преступлений и правонарушений.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организация комплексных мероприятий по пропаганде здорового образа жизни, в том числе физической культуры и спорта, направленных на формирование в обществе негативного отношения к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- содействие в создании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- создание условий для развития физической культуры и спорта, в том числе детско-юношеского, молодежного, массового спорта на территории сельского поселения в целях профилактики наркомании и токсикомании;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проведение комплексных профилактических мероприятий, направленных на противодействие незаконному обороту наркотических средств на территории поселения;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содействие в организации досуга детей и молодежи на территории поселения.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2021 - 2023 годы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Объем и источники финансирования мероприятий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Объем финансирования программы: 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2021год -1,0 тыс. руб.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2022 год -1,0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уб.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2023 год -1,0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уб.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Программа  ежегодно уточняется при формировании проекта бюджета на соответствующий финансовый год.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Ожидаемые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результаты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реализации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- совершенствование и 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пропаганды;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формирование негативного отношения общества к распространению и незаконному потреблению наркотических средств;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снижение уровня преступности и количества совершаемых преступлений, связанных с наркоманией и незаконным оборотом наркотических средств;</w:t>
            </w:r>
          </w:p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- оздоровление обстановки в общественных местах.</w:t>
            </w:r>
          </w:p>
        </w:tc>
      </w:tr>
      <w:tr w:rsidR="009B5D59" w:rsidTr="009B5D59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Осуществление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Контроль выполнения настоящей Программы осуществляет глава администрац</w:t>
            </w:r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ии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</w:tr>
    </w:tbl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Законодательство в сфере профилактики незаконного потребления наркотических средств и психотропных веществ, наркомании.</w:t>
      </w:r>
    </w:p>
    <w:p w:rsidR="009B5D59" w:rsidRDefault="009B5D59" w:rsidP="009B5D59">
      <w:pPr>
        <w:spacing w:after="24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Правовое регулирование в сфере профилактики незаконного потребления наркотических средств и психотропных веществ, наркомании осуществляется в соответствии с Конституцией Российской Федерации, Федеральным Законом от 8 января 1998 года № 3-ФЗ «О наркотических средствах и психотропных веществах», Федеральным Законом от 21 ноября 2011 года № 323-ФЗ «Об основах охраны здоровья граждан в Российской Федерации», Федеральным Законом от 24 июня 1999 года № 120-ФЗ «Об основах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системы профилактики безнадзорности и правонарушений несовершеннолетних», Указом Президента Российской Федерации от 9 июня 2010 года № 690 «Об утверждении Стратегии государственной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политики Российской Федерации до 2030 года», иными нормативными правовыми актами Российской Федерации, а также Устав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>ом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Основные задачи профилактики незаконного потребления наркотических средств и психотропных веществ, наркомании на территории  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Основными задачами профилактики незаконного потребления наркотических средств и психотропных веществ, наркомании на территории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являются: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создание системы комплексной профилактики незаконного потребления наркотических средств и психотропных веществ, наркомании на территории поселения с приоритетом мероприятий первичной профилактики;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формирование в обществе негативного отношения к немедицинскому потреблению наркотических средств или психотропных веществ;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и укрепление взаимодействия органов местного самоуправления, некоммерческих организаций по вопросам организации профилактики незаконного потребления наркотических средств и психотропных веществ, наркомании на территории поселения;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организация комплексных мероприятий по пропаганде здорового образа жизни, в том числе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создание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проведение комплексных профилактических мероприятий, направленных на противодействие незаконному обороту наркотических средств;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создание условий для организации досуга детей и молодежи.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3. Основные принципы профилактики незаконного потребления наркотических средств и психотропных веществ на территории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Деятельность по профилактике незаконного потребления наркотических средств и психотропных веществ, наркомании на территории поселения основывается на следующих принципах: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 законности;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соблюдения прав человека и гражданина;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приоритетности мер по выявлению на ранней стадии лиц, потребляющих наркотические средства или психотропные вещества без назначения врача;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гарантированности и доступности наркологической помощи и социальной реабилитации больным наркоманией и членам их семей;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комплексности и систематичности в проведении профилактической работы с лицами, потребляющими наркотические средства или психотропные вещества без назначения врача;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соблюдения конфиденциальности полученной информации о лицах, потребляющих  наркотические средства или психотропные вещества без назначения врача, а также больных наркоманией;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индивидуализации подхода на различных этапах профилактики незаконного потребления наркотических средств и психотропных веществ, наркомании к лицам, потребляющим наркотические средства или психотропные вещества без назначения врача, а также больным наркоманией;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признания особой значимости профилактики незаконного потребления наркотических средств и психотропных веществ, наркомании среди несовершеннолетних;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добровольности участия граждан в осуществлении мероприятий по предотвращению распространения незаконного потребления наркотических средств и психотропных веществ, наркомании на территории поселения.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Объекты профилактики незаконного потребления наркотических средств и психотропных веществ, наркомании на территории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Профилактика незаконного потребления наркотических средств и психотропных веществ, наркомании на территории поселения осуществляется в отношении: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лиц, не потребляющих наркотические средства или психотропные вещества;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лиц, эпизодически потребляющих наркотические средства или психотропные вещества, без признаков зависимости;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больных наркоманией.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 Деятельность администрации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в сфере профилактики наркомании и токсикомании.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1. К деятельности администрации 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 xml:space="preserve">  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в  сфере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профилактики незаконного потребления наркотических средств и психотропных веществ, наркомании и в пределах компетенции, относится: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исполнение законодательства о наркотических средствах, психотропных веществах и  их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прекурсорах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в пределах своей компетенции;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осуществление мер по профилактике незаконного потребления наркотических средств и психотропных веществ, наркомании в рамках проведения единой государственной политики в области здравоохранения, образования, социальной политики, молодежной политики, культуры,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организация мероприятий по развитию системы нравственного, патриотического, гражданского и военно-спортивного воспитания детей, подростков и молодежи, в том числе с целью профилактики незаконного потребления наркотических средств и психотропных веществ, наркомании;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добровольческого движения по профилактике незаконного потребления наркотических средств и психотропных веществ, наркомании, ведению здорового образа жизни;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развитие деятельности учреждений социальной сферы, в том числе учреждений культуры, молодежной политики,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содействие в организации санитарно-просветительской работы по профилактике незаконного потребления наркотических средств и психотропных веществ, наркомании;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содействие в обеспечении деятельности муниципальных учреждений социальной сферы, здравоохранения, образования, культуры, физической культуры и спорта;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содействие развитию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пропаганды;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проведение мероприятия по выявлению и уничтожению незаконных посевов 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очагов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дикорастущих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наркосодержащих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растений;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взаимодействие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 некоммерческими организациями в подготовке молодежных лидеров из числа подростков-добровольцев для работы по предупреждению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незаконного потребления наркотических средств и психотропных веществ, наркомании, работе по пропаганде здорового образа жизни.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Финансирование мероприятий по профилактике наркомании и токсикомании.</w:t>
      </w: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Финансирование мероприятий программы по профилактике незаконного потребления наркотических средств и психотропных веществ, наркомании осуществляется за счет средств бюджета</w:t>
      </w:r>
      <w:r w:rsidR="00266514">
        <w:rPr>
          <w:rFonts w:ascii="Times New Roman" w:hAnsi="Times New Roman" w:cs="Times New Roman"/>
          <w:sz w:val="28"/>
          <w:szCs w:val="28"/>
          <w:lang w:eastAsia="ru-RU"/>
        </w:rPr>
        <w:t xml:space="preserve">   сельского поселения «</w:t>
      </w:r>
      <w:proofErr w:type="spellStart"/>
      <w:r w:rsidR="00266514">
        <w:rPr>
          <w:rFonts w:ascii="Times New Roman" w:hAnsi="Times New Roman" w:cs="Times New Roman"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9B5D59" w:rsidRDefault="009B5D59" w:rsidP="0026651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right="4818"/>
        <w:textAlignment w:val="baseline"/>
        <w:outlineLvl w:val="0"/>
        <w:rPr>
          <w:rFonts w:ascii="Courier New" w:hAnsi="Courier New" w:cs="Courier New"/>
          <w:bCs/>
          <w:sz w:val="20"/>
          <w:szCs w:val="20"/>
          <w:lang w:eastAsia="ru-RU"/>
        </w:rPr>
      </w:pPr>
      <w:r>
        <w:rPr>
          <w:rFonts w:ascii="Courier New" w:hAnsi="Courier New" w:cs="Courier New"/>
          <w:bCs/>
          <w:sz w:val="20"/>
          <w:szCs w:val="20"/>
          <w:lang w:eastAsia="ru-RU"/>
        </w:rPr>
        <w:lastRenderedPageBreak/>
        <w:t>Приложение                                           к муниципальной программе</w:t>
      </w:r>
    </w:p>
    <w:p w:rsidR="009B5D59" w:rsidRDefault="009B5D59" w:rsidP="009B5D59">
      <w:pPr>
        <w:spacing w:after="0" w:line="240" w:lineRule="auto"/>
        <w:ind w:right="4818"/>
        <w:textAlignment w:val="baseline"/>
        <w:rPr>
          <w:rFonts w:ascii="Courier New" w:hAnsi="Courier New" w:cs="Courier New"/>
          <w:bCs/>
          <w:sz w:val="20"/>
          <w:szCs w:val="20"/>
          <w:lang w:eastAsia="ru-RU"/>
        </w:rPr>
      </w:pPr>
      <w:r>
        <w:rPr>
          <w:rFonts w:ascii="Courier New" w:hAnsi="Courier New" w:cs="Courier New"/>
          <w:bCs/>
          <w:sz w:val="20"/>
          <w:szCs w:val="20"/>
          <w:lang w:eastAsia="ru-RU"/>
        </w:rPr>
        <w:t>«Профилактика незаконного потребления наркотических средств и психотропных веществ, наркомании на территории</w:t>
      </w:r>
      <w:r w:rsidR="00266514">
        <w:rPr>
          <w:rFonts w:ascii="Courier New" w:hAnsi="Courier New" w:cs="Courier New"/>
          <w:bCs/>
          <w:sz w:val="20"/>
          <w:szCs w:val="20"/>
          <w:lang w:eastAsia="ru-RU"/>
        </w:rPr>
        <w:t xml:space="preserve">   сельского поселения «</w:t>
      </w:r>
      <w:proofErr w:type="spellStart"/>
      <w:r w:rsidR="00266514">
        <w:rPr>
          <w:rFonts w:ascii="Courier New" w:hAnsi="Courier New" w:cs="Courier New"/>
          <w:bCs/>
          <w:sz w:val="20"/>
          <w:szCs w:val="20"/>
          <w:lang w:eastAsia="ru-RU"/>
        </w:rPr>
        <w:t>Казан</w:t>
      </w:r>
      <w:r>
        <w:rPr>
          <w:rFonts w:ascii="Courier New" w:hAnsi="Courier New" w:cs="Courier New"/>
          <w:bCs/>
          <w:sz w:val="20"/>
          <w:szCs w:val="20"/>
          <w:lang w:eastAsia="ru-RU"/>
        </w:rPr>
        <w:t>овское</w:t>
      </w:r>
      <w:proofErr w:type="spellEnd"/>
      <w:r>
        <w:rPr>
          <w:rFonts w:ascii="Courier New" w:hAnsi="Courier New" w:cs="Courier New"/>
          <w:bCs/>
          <w:sz w:val="20"/>
          <w:szCs w:val="20"/>
          <w:lang w:eastAsia="ru-RU"/>
        </w:rPr>
        <w:t>» на 2021-2023 годы»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D59" w:rsidRDefault="009B5D59" w:rsidP="009B5D59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 мероприятий целевой программы ««Профилактика незаконного потребления наркотических средств и психотропных веществ, наркомании на территории  сельского поселения «</w:t>
      </w:r>
      <w:proofErr w:type="spellStart"/>
      <w:r w:rsidR="00266514">
        <w:rPr>
          <w:rFonts w:ascii="Times New Roman" w:hAnsi="Times New Roman" w:cs="Times New Roman"/>
          <w:b/>
          <w:sz w:val="28"/>
          <w:szCs w:val="28"/>
          <w:lang w:eastAsia="ru-RU"/>
        </w:rPr>
        <w:t>Казан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     на 2021-2023 годы</w:t>
      </w:r>
    </w:p>
    <w:p w:rsidR="009B5D59" w:rsidRDefault="009B5D59" w:rsidP="009B5D5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20"/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87"/>
        <w:gridCol w:w="1843"/>
        <w:gridCol w:w="1418"/>
        <w:gridCol w:w="992"/>
        <w:gridCol w:w="850"/>
        <w:gridCol w:w="851"/>
        <w:gridCol w:w="19"/>
        <w:gridCol w:w="690"/>
        <w:gridCol w:w="708"/>
        <w:gridCol w:w="1701"/>
      </w:tblGrid>
      <w:tr w:rsidR="009B5D59" w:rsidTr="009B5D59"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Мероприятия по реализации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Объем финансирования по годам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Ответственные за выполнение мероприятия Программы</w:t>
            </w:r>
          </w:p>
        </w:tc>
      </w:tr>
      <w:tr w:rsidR="009B5D59" w:rsidTr="009B5D59"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59" w:rsidRDefault="009B5D5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5D59" w:rsidRDefault="009B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5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плана профилактических мер, направленных 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предупреждение распространения наркомании и токсикомании на территории сельского поселения </w:t>
            </w:r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кв. текущего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тематических мероприятий, конкурсов, викторин с целью формирования у граждан негативного отношения к незаконному потреблению наркотических средств и психотропных веществ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266514" w:rsidP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СОШ Казаново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для детей и молодежи с использованием видеоматериалов по профилактике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наркомании и токсикомании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Дом культуры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согласованию),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СОШ Казаново 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вопросам профилактики наркомании и токсикомании (лекции, дискуссии, диспуты, викторины) на базе библиотеки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участковый уполномоченный полиции.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Пропаганда и внедрение в сознание несовершеннолетних и молодежи культурного и здорового образа жизни.</w:t>
            </w:r>
          </w:p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мероприятий и массовых акций среди молодежи в рамках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антинаркотических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марафонов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СОШ Казаново 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комплексных физкультурно-спортивных, культурно-массовых и агитационно-пропагандистских мероприятий, в том числе в каникулярное время (спартакиады, летние и зимние спортивные игры, соревнования)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поселения;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Казаново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мероприятий по духовно-нравственному и гражданско-патриотическому воспитанию молодежи (формирование духовно-нравственных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ценностей, гражданской культуры и военно-патриотического воспитания молодежи, основанных на возрождении традиций российской государственности, оказание помощи ветеранам ВОВ, труда, инвалидам)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</w:t>
            </w:r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 сельского поселения « </w:t>
            </w:r>
            <w:proofErr w:type="spellStart"/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»</w:t>
            </w:r>
          </w:p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Библиотеки сельских клубов и ДК (по согласованию),</w:t>
            </w:r>
          </w:p>
          <w:p w:rsidR="009B5D59" w:rsidRDefault="0026651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СОШ Казаново </w:t>
            </w:r>
            <w:r w:rsidR="009B5D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(по согласованию)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ind w:left="157" w:hanging="14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выявлению и уничтожению незаконных посевов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очагов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дикорастущих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растений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</w:t>
            </w:r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ция сельского поселения «</w:t>
            </w:r>
            <w:proofErr w:type="spellStart"/>
            <w:r w:rsidR="002665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участковый уполномоченный</w:t>
            </w:r>
          </w:p>
        </w:tc>
      </w:tr>
      <w:tr w:rsidR="009B5D59" w:rsidTr="009B5D5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5D59" w:rsidRDefault="009B5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9B5D59" w:rsidRDefault="009B5D5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B5D59" w:rsidRDefault="009B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5D59" w:rsidRDefault="009B5D59" w:rsidP="009B5D59">
      <w:pPr>
        <w:spacing w:after="240" w:line="360" w:lineRule="atLeast"/>
        <w:textAlignment w:val="baseline"/>
        <w:rPr>
          <w:rFonts w:cs="Helvetica"/>
          <w:sz w:val="17"/>
          <w:szCs w:val="17"/>
          <w:lang w:eastAsia="ru-RU"/>
        </w:rPr>
      </w:pPr>
    </w:p>
    <w:p w:rsidR="009B5D59" w:rsidRDefault="009B5D59" w:rsidP="009B5D59">
      <w:pPr>
        <w:spacing w:after="240" w:line="360" w:lineRule="atLeast"/>
        <w:textAlignment w:val="baseline"/>
        <w:rPr>
          <w:rFonts w:cs="Helvetica"/>
          <w:sz w:val="17"/>
          <w:szCs w:val="17"/>
          <w:lang w:eastAsia="ru-RU"/>
        </w:rPr>
      </w:pPr>
      <w:r>
        <w:rPr>
          <w:rFonts w:cs="Helvetica"/>
          <w:sz w:val="17"/>
          <w:szCs w:val="17"/>
          <w:lang w:eastAsia="ru-RU"/>
        </w:rPr>
        <w:t xml:space="preserve">                                                                                              _______________________________</w:t>
      </w:r>
    </w:p>
    <w:p w:rsidR="00B50743" w:rsidRDefault="00B50743"/>
    <w:sectPr w:rsidR="00B50743" w:rsidSect="003A4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5305C"/>
    <w:multiLevelType w:val="multilevel"/>
    <w:tmpl w:val="EBA49AF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743"/>
    <w:rsid w:val="001E1170"/>
    <w:rsid w:val="00266514"/>
    <w:rsid w:val="003129B7"/>
    <w:rsid w:val="003A4A1F"/>
    <w:rsid w:val="004E2464"/>
    <w:rsid w:val="007B2FB2"/>
    <w:rsid w:val="00990671"/>
    <w:rsid w:val="009B5D59"/>
    <w:rsid w:val="00A03C18"/>
    <w:rsid w:val="00B5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D59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9B5D59"/>
    <w:pPr>
      <w:widowControl w:val="0"/>
      <w:numPr>
        <w:numId w:val="1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5D59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9B5D59"/>
    <w:rPr>
      <w:color w:val="0000FF"/>
      <w:u w:val="single"/>
    </w:rPr>
  </w:style>
  <w:style w:type="paragraph" w:styleId="a4">
    <w:name w:val="No Spacing"/>
    <w:uiPriority w:val="1"/>
    <w:qFormat/>
    <w:rsid w:val="009B5D59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Title">
    <w:name w:val="ConsPlusTitle Знак"/>
    <w:link w:val="ConsPlusTitle0"/>
    <w:uiPriority w:val="99"/>
    <w:locked/>
    <w:rsid w:val="009B5D59"/>
    <w:rPr>
      <w:b/>
      <w:bCs/>
      <w:sz w:val="24"/>
      <w:szCs w:val="24"/>
    </w:rPr>
  </w:style>
  <w:style w:type="paragraph" w:customStyle="1" w:styleId="ConsPlusTitle0">
    <w:name w:val="ConsPlusTitle"/>
    <w:link w:val="ConsPlusTitle"/>
    <w:rsid w:val="009B5D59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character" w:styleId="a5">
    <w:name w:val="Strong"/>
    <w:basedOn w:val="a0"/>
    <w:uiPriority w:val="99"/>
    <w:qFormat/>
    <w:rsid w:val="009B5D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f15f8f50f444a5aea20c486dba0f4b75&amp;url=consultantplus%3A%2F%2Foffline%2Fmain%3Fbase%3DLAW%3Bn%3D117671%3Bfld%3D134" TargetMode="External"/><Relationship Id="rId5" Type="http://schemas.openxmlformats.org/officeDocument/2006/relationships/hyperlink" Target="https://docviewer.yandex.ru/r.xml?sk=f15f8f50f444a5aea20c486dba0f4b75&amp;url=consultantplus%3A%2F%2Foffline%2Fmain%3Fbase%3DLAW%3Bn%3D117671%3Bfld%3D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2510</Words>
  <Characters>14310</Characters>
  <Application>Microsoft Office Word</Application>
  <DocSecurity>0</DocSecurity>
  <Lines>119</Lines>
  <Paragraphs>33</Paragraphs>
  <ScaleCrop>false</ScaleCrop>
  <Company/>
  <LinksUpToDate>false</LinksUpToDate>
  <CharactersWithSpaces>16787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11</cp:revision>
  <dcterms:created xsi:type="dcterms:W3CDTF">2021-02-16T00:58:00Z</dcterms:created>
  <dcterms:modified xsi:type="dcterms:W3CDTF">2021-02-28T23:28:00Z</dcterms:modified>
</cp:coreProperties>
</file>