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5AC" w:rsidRDefault="00A225AC" w:rsidP="00A225AC">
      <w:pPr>
        <w:pStyle w:val="ConsPlusTitle"/>
        <w:widowControl/>
        <w:jc w:val="center"/>
        <w:outlineLvl w:val="0"/>
        <w:rPr>
          <w:rFonts w:ascii="Times New Roman" w:hAnsi="Times New Roman" w:cs="Times New Roman"/>
          <w:bCs w:val="0"/>
          <w:sz w:val="28"/>
          <w:szCs w:val="28"/>
        </w:rPr>
      </w:pPr>
    </w:p>
    <w:p w:rsidR="00A225AC" w:rsidRDefault="00A225AC" w:rsidP="00A225AC">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t>АДМИНИСТРАЦИЯ СЕЛЬСКОГО ПОСЕЛЕНИЯ "КАЗАНОВСКОЕ"</w:t>
      </w: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Cs w:val="0"/>
          <w:sz w:val="32"/>
          <w:szCs w:val="32"/>
        </w:rPr>
      </w:pPr>
      <w:r>
        <w:rPr>
          <w:rFonts w:ascii="Times New Roman" w:hAnsi="Times New Roman" w:cs="Times New Roman"/>
          <w:bCs w:val="0"/>
          <w:sz w:val="32"/>
          <w:szCs w:val="32"/>
        </w:rPr>
        <w:t>ПОСТАНОВЛЕНИЕ</w:t>
      </w: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8E0DD1" w:rsidP="00A225AC">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15 а</w:t>
      </w:r>
      <w:r w:rsidR="00A225AC">
        <w:rPr>
          <w:rFonts w:ascii="Times New Roman" w:hAnsi="Times New Roman" w:cs="Times New Roman"/>
          <w:b w:val="0"/>
          <w:bCs w:val="0"/>
          <w:sz w:val="28"/>
          <w:szCs w:val="28"/>
        </w:rPr>
        <w:t>вгуста 2019 г</w:t>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r>
      <w:r w:rsidR="00A225AC">
        <w:rPr>
          <w:rFonts w:ascii="Times New Roman" w:hAnsi="Times New Roman" w:cs="Times New Roman"/>
          <w:b w:val="0"/>
          <w:bCs w:val="0"/>
          <w:sz w:val="28"/>
          <w:szCs w:val="28"/>
        </w:rPr>
        <w:tab/>
        <w:t xml:space="preserve">№ </w:t>
      </w:r>
      <w:r>
        <w:rPr>
          <w:rFonts w:ascii="Times New Roman" w:hAnsi="Times New Roman" w:cs="Times New Roman"/>
          <w:b w:val="0"/>
          <w:bCs w:val="0"/>
          <w:sz w:val="28"/>
          <w:szCs w:val="28"/>
        </w:rPr>
        <w:t>47</w:t>
      </w:r>
    </w:p>
    <w:p w:rsidR="00A225AC" w:rsidRDefault="00A225AC" w:rsidP="00A225AC">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i/>
          <w:sz w:val="28"/>
          <w:szCs w:val="28"/>
        </w:rPr>
        <w:t xml:space="preserve"> </w:t>
      </w:r>
      <w:r>
        <w:rPr>
          <w:rFonts w:ascii="Times New Roman" w:hAnsi="Times New Roman" w:cs="Times New Roman"/>
          <w:b w:val="0"/>
          <w:bCs w:val="0"/>
          <w:sz w:val="28"/>
          <w:szCs w:val="28"/>
        </w:rPr>
        <w:t xml:space="preserve">С. </w:t>
      </w:r>
      <w:proofErr w:type="spellStart"/>
      <w:r>
        <w:rPr>
          <w:rFonts w:ascii="Times New Roman" w:hAnsi="Times New Roman" w:cs="Times New Roman"/>
          <w:b w:val="0"/>
          <w:bCs w:val="0"/>
          <w:sz w:val="28"/>
          <w:szCs w:val="28"/>
        </w:rPr>
        <w:t>Казаново</w:t>
      </w:r>
      <w:proofErr w:type="spellEnd"/>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 w:val="0"/>
          <w:bCs w:val="0"/>
          <w:sz w:val="28"/>
          <w:szCs w:val="28"/>
        </w:rPr>
      </w:pPr>
    </w:p>
    <w:p w:rsidR="00A225AC" w:rsidRDefault="00A225AC" w:rsidP="00A225AC">
      <w:pPr>
        <w:pStyle w:val="ConsPlusTitle"/>
        <w:widowControl/>
        <w:jc w:val="center"/>
        <w:rPr>
          <w:rFonts w:ascii="Times New Roman" w:hAnsi="Times New Roman" w:cs="Times New Roman"/>
          <w:bCs w:val="0"/>
          <w:sz w:val="28"/>
          <w:szCs w:val="28"/>
        </w:rPr>
      </w:pPr>
      <w:proofErr w:type="gramStart"/>
      <w:r>
        <w:rPr>
          <w:rFonts w:ascii="Times New Roman" w:hAnsi="Times New Roman" w:cs="Times New Roman"/>
          <w:bCs w:val="0"/>
          <w:sz w:val="28"/>
          <w:szCs w:val="28"/>
        </w:rPr>
        <w:t>О внесении изменений  в постановление администрации сельского поселения «</w:t>
      </w:r>
      <w:proofErr w:type="spellStart"/>
      <w:r>
        <w:rPr>
          <w:rFonts w:ascii="Times New Roman" w:hAnsi="Times New Roman" w:cs="Times New Roman"/>
          <w:bCs w:val="0"/>
          <w:sz w:val="28"/>
          <w:szCs w:val="28"/>
        </w:rPr>
        <w:t>Казановское</w:t>
      </w:r>
      <w:proofErr w:type="spellEnd"/>
      <w:r>
        <w:rPr>
          <w:rFonts w:ascii="Times New Roman" w:hAnsi="Times New Roman" w:cs="Times New Roman"/>
          <w:bCs w:val="0"/>
          <w:sz w:val="28"/>
          <w:szCs w:val="28"/>
        </w:rPr>
        <w:t>»  от 14.12.2015г № 162 «Об утверждении административного регламента по предоставлению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proofErr w:type="gramEnd"/>
    </w:p>
    <w:p w:rsidR="00A225AC" w:rsidRDefault="00A225AC" w:rsidP="00A225AC">
      <w:pPr>
        <w:pStyle w:val="ConsPlusTitle"/>
        <w:widowControl/>
        <w:ind w:left="540"/>
        <w:jc w:val="center"/>
        <w:rPr>
          <w:rFonts w:ascii="Times New Roman" w:hAnsi="Times New Roman" w:cs="Times New Roman"/>
          <w:b w:val="0"/>
          <w:bCs w:val="0"/>
          <w:sz w:val="28"/>
          <w:szCs w:val="28"/>
        </w:rPr>
      </w:pPr>
    </w:p>
    <w:p w:rsidR="00A225AC" w:rsidRDefault="00A225AC" w:rsidP="00A225AC">
      <w:pPr>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 xml:space="preserve">В соответствии с частью 2 </w:t>
      </w:r>
      <w:r w:rsidR="0001733B">
        <w:rPr>
          <w:rFonts w:ascii="Times New Roman" w:hAnsi="Times New Roman"/>
          <w:sz w:val="28"/>
          <w:szCs w:val="28"/>
          <w:lang w:eastAsia="ru-RU"/>
        </w:rPr>
        <w:t xml:space="preserve">пунктами  6 и 7 </w:t>
      </w:r>
      <w:r>
        <w:rPr>
          <w:rFonts w:ascii="Times New Roman" w:hAnsi="Times New Roman"/>
          <w:sz w:val="28"/>
          <w:szCs w:val="28"/>
          <w:lang w:eastAsia="ru-RU"/>
        </w:rPr>
        <w:t xml:space="preserve"> статьи 23, Жилищного кодекса Российской Федерации, </w:t>
      </w:r>
      <w:r>
        <w:rPr>
          <w:rFonts w:ascii="Times New Roman" w:hAnsi="Times New Roman"/>
          <w:sz w:val="28"/>
          <w:szCs w:val="28"/>
        </w:rPr>
        <w:t xml:space="preserve">Федеральным </w:t>
      </w:r>
      <w:hyperlink r:id="rId6" w:history="1">
        <w:r w:rsidRPr="00A225AC">
          <w:rPr>
            <w:rStyle w:val="a3"/>
            <w:color w:val="auto"/>
            <w:sz w:val="28"/>
            <w:szCs w:val="28"/>
            <w:u w:val="none"/>
          </w:rPr>
          <w:t>законом</w:t>
        </w:r>
      </w:hyperlink>
      <w:r>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7" w:history="1">
        <w:r w:rsidRPr="00A225AC">
          <w:rPr>
            <w:rStyle w:val="a3"/>
            <w:color w:val="auto"/>
            <w:sz w:val="28"/>
            <w:szCs w:val="28"/>
            <w:u w:val="none"/>
          </w:rPr>
          <w:t>постановлением</w:t>
        </w:r>
      </w:hyperlink>
      <w:r w:rsidRPr="00A225AC">
        <w:rPr>
          <w:rFonts w:ascii="Times New Roman" w:hAnsi="Times New Roman"/>
          <w:sz w:val="28"/>
          <w:szCs w:val="28"/>
        </w:rPr>
        <w:t xml:space="preserve"> </w:t>
      </w:r>
      <w:r>
        <w:rPr>
          <w:rFonts w:ascii="Times New Roman" w:hAnsi="Times New Roman"/>
          <w:sz w:val="28"/>
          <w:szCs w:val="28"/>
        </w:rPr>
        <w:t>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от 16.02.2012 № 14«Об утверждении Порядка  разработки, утверждении и экспертизы проектов административных регламентов предоставления муниципальных услуг" администрация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постановляет:</w:t>
      </w:r>
      <w:proofErr w:type="gramEnd"/>
    </w:p>
    <w:p w:rsidR="00A225AC" w:rsidRDefault="00A225AC" w:rsidP="00A225AC">
      <w:pPr>
        <w:pStyle w:val="ConsPlusNormal"/>
        <w:widowControl/>
        <w:ind w:firstLine="709"/>
        <w:jc w:val="both"/>
        <w:rPr>
          <w:rFonts w:ascii="Times New Roman" w:hAnsi="Times New Roman" w:cs="Times New Roman"/>
          <w:sz w:val="28"/>
          <w:szCs w:val="28"/>
        </w:rPr>
      </w:pPr>
    </w:p>
    <w:p w:rsidR="00A225AC" w:rsidRDefault="00A225AC" w:rsidP="00A225AC">
      <w:pPr>
        <w:pStyle w:val="ConsPlusNormal"/>
        <w:widowControl/>
        <w:numPr>
          <w:ilvl w:val="0"/>
          <w:numId w:val="1"/>
        </w:numPr>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Утвердить прилагаемые изменения в административный</w:t>
      </w:r>
      <w:r w:rsidRPr="00A225AC">
        <w:rPr>
          <w:rFonts w:ascii="Times New Roman" w:hAnsi="Times New Roman" w:cs="Times New Roman"/>
          <w:sz w:val="28"/>
          <w:szCs w:val="28"/>
        </w:rPr>
        <w:t xml:space="preserve"> </w:t>
      </w:r>
      <w:hyperlink r:id="rId8" w:history="1">
        <w:r w:rsidRPr="00A225AC">
          <w:rPr>
            <w:rStyle w:val="a3"/>
            <w:color w:val="auto"/>
            <w:sz w:val="28"/>
            <w:szCs w:val="28"/>
            <w:u w:val="none"/>
          </w:rPr>
          <w:t>регламент</w:t>
        </w:r>
      </w:hyperlink>
      <w:r>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bCs/>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r>
        <w:rPr>
          <w:rFonts w:ascii="Times New Roman" w:hAnsi="Times New Roman" w:cs="Times New Roman"/>
          <w:sz w:val="28"/>
          <w:szCs w:val="28"/>
        </w:rPr>
        <w:t>».</w:t>
      </w:r>
      <w:proofErr w:type="gramEnd"/>
    </w:p>
    <w:p w:rsidR="00D810DD" w:rsidRDefault="00D810DD" w:rsidP="00D810DD">
      <w:pPr>
        <w:autoSpaceDE w:val="0"/>
        <w:autoSpaceDN w:val="0"/>
        <w:adjustRightInd w:val="0"/>
        <w:spacing w:after="0" w:line="240" w:lineRule="auto"/>
        <w:ind w:left="540"/>
        <w:jc w:val="both"/>
        <w:rPr>
          <w:rFonts w:ascii="Times New Roman" w:hAnsi="Times New Roman"/>
          <w:color w:val="FF0000"/>
          <w:sz w:val="27"/>
          <w:szCs w:val="27"/>
        </w:rPr>
      </w:pPr>
    </w:p>
    <w:p w:rsidR="00D810DD" w:rsidRPr="00D810DD" w:rsidRDefault="00D810DD" w:rsidP="00D810DD">
      <w:pPr>
        <w:autoSpaceDE w:val="0"/>
        <w:autoSpaceDN w:val="0"/>
        <w:adjustRightInd w:val="0"/>
        <w:spacing w:after="0" w:line="240" w:lineRule="auto"/>
        <w:ind w:left="540"/>
        <w:jc w:val="both"/>
        <w:rPr>
          <w:rFonts w:ascii="Times New Roman" w:hAnsi="Times New Roman"/>
          <w:sz w:val="28"/>
          <w:szCs w:val="28"/>
        </w:rPr>
      </w:pPr>
      <w:r w:rsidRPr="00D810DD">
        <w:rPr>
          <w:rFonts w:ascii="Times New Roman" w:hAnsi="Times New Roman"/>
          <w:sz w:val="28"/>
          <w:szCs w:val="28"/>
        </w:rPr>
        <w:t xml:space="preserve">1) Пункт 14 дополнить абзацем 8 </w:t>
      </w:r>
    </w:p>
    <w:p w:rsidR="00D810DD" w:rsidRPr="00D810DD" w:rsidRDefault="00D810DD" w:rsidP="00D810DD">
      <w:pPr>
        <w:autoSpaceDE w:val="0"/>
        <w:autoSpaceDN w:val="0"/>
        <w:adjustRightInd w:val="0"/>
        <w:spacing w:after="0" w:line="240" w:lineRule="auto"/>
        <w:ind w:left="540"/>
        <w:jc w:val="both"/>
        <w:rPr>
          <w:rFonts w:ascii="Times New Roman" w:hAnsi="Times New Roman"/>
          <w:sz w:val="28"/>
          <w:szCs w:val="28"/>
        </w:rPr>
      </w:pPr>
      <w:r>
        <w:rPr>
          <w:rFonts w:ascii="Times New Roman" w:hAnsi="Times New Roman"/>
          <w:sz w:val="28"/>
          <w:szCs w:val="28"/>
        </w:rPr>
        <w:t xml:space="preserve">    -</w:t>
      </w:r>
      <w:r w:rsidRPr="00D810DD">
        <w:rPr>
          <w:rFonts w:ascii="Times New Roman" w:hAnsi="Times New Roman"/>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 а также согласие каждого собственника всех помещений, примыкающих к переводимому помещению, на перевод жилого помещения в нежилое помещение.</w:t>
      </w:r>
    </w:p>
    <w:p w:rsidR="00D810DD" w:rsidRPr="00D810DD" w:rsidRDefault="00D810DD" w:rsidP="00D810DD">
      <w:pPr>
        <w:pStyle w:val="a7"/>
        <w:spacing w:after="0" w:line="240" w:lineRule="auto"/>
        <w:ind w:left="900"/>
        <w:jc w:val="both"/>
        <w:rPr>
          <w:rFonts w:ascii="Verdana" w:hAnsi="Verdana"/>
          <w:sz w:val="28"/>
          <w:szCs w:val="28"/>
        </w:rPr>
      </w:pPr>
    </w:p>
    <w:p w:rsidR="00BF7BFC" w:rsidRPr="0001733B" w:rsidRDefault="00BF7BFC" w:rsidP="00BF7BFC">
      <w:pPr>
        <w:spacing w:after="0" w:line="240" w:lineRule="auto"/>
        <w:ind w:firstLine="720"/>
        <w:jc w:val="both"/>
        <w:rPr>
          <w:rFonts w:ascii="Times New Roman" w:hAnsi="Times New Roman"/>
          <w:sz w:val="28"/>
          <w:szCs w:val="28"/>
        </w:rPr>
      </w:pPr>
      <w:r w:rsidRPr="0001733B">
        <w:rPr>
          <w:rFonts w:ascii="Times New Roman" w:hAnsi="Times New Roman"/>
          <w:b/>
          <w:sz w:val="28"/>
          <w:szCs w:val="28"/>
        </w:rPr>
        <w:t xml:space="preserve">   </w:t>
      </w:r>
      <w:r w:rsidRPr="0001733B">
        <w:rPr>
          <w:rFonts w:ascii="Times New Roman" w:hAnsi="Times New Roman"/>
          <w:sz w:val="28"/>
          <w:szCs w:val="28"/>
        </w:rPr>
        <w:t xml:space="preserve">3) в пункте 86  абзац третий изложить в следующей редакции: </w:t>
      </w:r>
    </w:p>
    <w:p w:rsidR="00BF7BFC" w:rsidRPr="0001733B" w:rsidRDefault="00BF7BFC" w:rsidP="00BF7BFC">
      <w:pPr>
        <w:spacing w:after="0" w:line="240" w:lineRule="auto"/>
        <w:ind w:left="567" w:firstLine="720"/>
        <w:rPr>
          <w:rFonts w:ascii="Times New Roman" w:hAnsi="Times New Roman"/>
          <w:sz w:val="28"/>
          <w:szCs w:val="28"/>
        </w:rPr>
      </w:pPr>
      <w:r w:rsidRPr="0001733B">
        <w:rPr>
          <w:rFonts w:ascii="Times New Roman" w:hAnsi="Times New Roman"/>
          <w:sz w:val="28"/>
          <w:szCs w:val="28"/>
        </w:rPr>
        <w:t xml:space="preserve">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w:t>
      </w:r>
      <w:r w:rsidRPr="0001733B">
        <w:rPr>
          <w:rFonts w:ascii="Times New Roman" w:hAnsi="Times New Roman"/>
          <w:sz w:val="28"/>
          <w:szCs w:val="28"/>
        </w:rPr>
        <w:lastRenderedPageBreak/>
        <w:t>муниципальными правовыми актами для предоставления муниципальной услуги.</w:t>
      </w:r>
    </w:p>
    <w:p w:rsidR="00BF7BFC" w:rsidRPr="0001733B" w:rsidRDefault="00BF7BFC" w:rsidP="00BF7BFC">
      <w:pPr>
        <w:spacing w:after="0" w:line="240" w:lineRule="auto"/>
        <w:ind w:left="567" w:firstLine="720"/>
        <w:rPr>
          <w:rFonts w:ascii="Times New Roman" w:hAnsi="Times New Roman"/>
          <w:sz w:val="28"/>
          <w:szCs w:val="28"/>
        </w:rPr>
      </w:pPr>
      <w:r w:rsidRPr="0001733B">
        <w:rPr>
          <w:rFonts w:ascii="Times New Roman" w:hAnsi="Times New Roman"/>
          <w:sz w:val="28"/>
          <w:szCs w:val="28"/>
        </w:rPr>
        <w:t>Так же ввести в пункт 86 абзацы 8 и 9 следующего содержания:</w:t>
      </w:r>
    </w:p>
    <w:p w:rsidR="00BF7BFC" w:rsidRPr="0001733B" w:rsidRDefault="0001733B" w:rsidP="00BF7BFC">
      <w:pPr>
        <w:pStyle w:val="consplusnormal0"/>
        <w:shd w:val="clear" w:color="auto" w:fill="FFFFFF"/>
        <w:spacing w:before="0" w:beforeAutospacing="0" w:after="0" w:afterAutospacing="0"/>
        <w:ind w:left="567" w:hanging="567"/>
        <w:jc w:val="both"/>
        <w:rPr>
          <w:sz w:val="28"/>
          <w:szCs w:val="28"/>
        </w:rPr>
      </w:pPr>
      <w:r w:rsidRPr="0001733B">
        <w:rPr>
          <w:sz w:val="28"/>
          <w:szCs w:val="28"/>
        </w:rPr>
        <w:t xml:space="preserve">    </w:t>
      </w:r>
      <w:r w:rsidR="00BF7BFC" w:rsidRPr="0001733B">
        <w:rPr>
          <w:sz w:val="28"/>
          <w:szCs w:val="28"/>
        </w:rPr>
        <w:t xml:space="preserve">     нарушение срока или порядка выдачи документов по результатам предоставления муниципальной услуги;</w:t>
      </w:r>
    </w:p>
    <w:p w:rsidR="00BF7BFC" w:rsidRPr="0001733B" w:rsidRDefault="00BF7BFC" w:rsidP="00BF7BFC">
      <w:pPr>
        <w:pStyle w:val="consplusnormal0"/>
        <w:shd w:val="clear" w:color="auto" w:fill="FFFFFF"/>
        <w:spacing w:before="0" w:beforeAutospacing="0" w:after="0" w:afterAutospacing="0"/>
        <w:ind w:left="567" w:hanging="567"/>
        <w:jc w:val="both"/>
        <w:rPr>
          <w:sz w:val="28"/>
          <w:szCs w:val="28"/>
        </w:rPr>
      </w:pPr>
      <w:r w:rsidRPr="0001733B">
        <w:rPr>
          <w:sz w:val="28"/>
          <w:szCs w:val="28"/>
        </w:rPr>
        <w:t xml:space="preserve">  </w:t>
      </w:r>
      <w:r w:rsidR="0001733B" w:rsidRPr="0001733B">
        <w:rPr>
          <w:sz w:val="28"/>
          <w:szCs w:val="28"/>
        </w:rPr>
        <w:t xml:space="preserve">    </w:t>
      </w:r>
      <w:r w:rsidRPr="0001733B">
        <w:rPr>
          <w:sz w:val="28"/>
          <w:szCs w:val="28"/>
        </w:rPr>
        <w:t xml:space="preserve">   </w:t>
      </w:r>
      <w:proofErr w:type="gramStart"/>
      <w:r w:rsidRPr="0001733B">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1733B">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00E109AA">
        <w:rPr>
          <w:sz w:val="28"/>
          <w:szCs w:val="28"/>
        </w:rPr>
        <w:t xml:space="preserve">предоставлению соответствующих </w:t>
      </w:r>
      <w:r w:rsidRPr="0001733B">
        <w:rPr>
          <w:sz w:val="28"/>
          <w:szCs w:val="28"/>
        </w:rPr>
        <w:t>муниципальных услуг в полном объеме</w:t>
      </w:r>
    </w:p>
    <w:p w:rsidR="00BF7BFC" w:rsidRPr="0001733B" w:rsidRDefault="0001733B" w:rsidP="00BF7BFC">
      <w:pPr>
        <w:pStyle w:val="consplusnormal0"/>
        <w:shd w:val="clear" w:color="auto" w:fill="FFFFFF"/>
        <w:spacing w:before="0" w:beforeAutospacing="0" w:after="0" w:afterAutospacing="0"/>
        <w:jc w:val="both"/>
        <w:rPr>
          <w:sz w:val="28"/>
          <w:szCs w:val="28"/>
        </w:rPr>
      </w:pPr>
      <w:r w:rsidRPr="0001733B">
        <w:rPr>
          <w:sz w:val="28"/>
          <w:szCs w:val="28"/>
        </w:rPr>
        <w:t xml:space="preserve">               4) в пункте 99 подпункты 1,2 изложить в следующей редакции:</w:t>
      </w:r>
    </w:p>
    <w:p w:rsidR="0001733B" w:rsidRPr="0001733B" w:rsidRDefault="0001733B" w:rsidP="0001733B">
      <w:pPr>
        <w:ind w:left="567" w:firstLine="141"/>
        <w:jc w:val="both"/>
        <w:rPr>
          <w:rFonts w:ascii="Verdana" w:hAnsi="Verdana"/>
          <w:sz w:val="28"/>
          <w:szCs w:val="28"/>
        </w:rPr>
      </w:pPr>
      <w:r w:rsidRPr="0001733B">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1733B">
        <w:rPr>
          <w:rFonts w:ascii="Times New Roman" w:hAnsi="Times New Roman"/>
          <w:sz w:val="28"/>
          <w:szCs w:val="28"/>
        </w:rPr>
        <w:t>неудобства</w:t>
      </w:r>
      <w:proofErr w:type="gramEnd"/>
      <w:r w:rsidRPr="0001733B">
        <w:rPr>
          <w:rFonts w:ascii="Times New Roman" w:hAnsi="Times New Roman"/>
          <w:sz w:val="28"/>
          <w:szCs w:val="28"/>
        </w:rPr>
        <w:t xml:space="preserve"> и указывается информация о дальнейших действиях, которые необходимо соверш</w:t>
      </w:r>
      <w:r w:rsidR="00E109AA">
        <w:rPr>
          <w:rFonts w:ascii="Times New Roman" w:hAnsi="Times New Roman"/>
          <w:sz w:val="28"/>
          <w:szCs w:val="28"/>
        </w:rPr>
        <w:t xml:space="preserve">ить заявителю в целях получения </w:t>
      </w:r>
      <w:r w:rsidRPr="0001733B">
        <w:rPr>
          <w:rFonts w:ascii="Times New Roman" w:hAnsi="Times New Roman"/>
          <w:sz w:val="28"/>
          <w:szCs w:val="28"/>
        </w:rPr>
        <w:t>муниципальной услуги.</w:t>
      </w:r>
    </w:p>
    <w:p w:rsidR="0001733B" w:rsidRPr="0001733B" w:rsidRDefault="0001733B" w:rsidP="0001733B">
      <w:pPr>
        <w:ind w:left="567"/>
        <w:jc w:val="both"/>
        <w:rPr>
          <w:rFonts w:ascii="Times New Roman" w:hAnsi="Times New Roman"/>
          <w:sz w:val="28"/>
          <w:szCs w:val="28"/>
        </w:rPr>
      </w:pPr>
      <w:r w:rsidRPr="0001733B">
        <w:rPr>
          <w:rFonts w:ascii="Times New Roman" w:hAnsi="Times New Roman"/>
          <w:sz w:val="28"/>
          <w:szCs w:val="28"/>
        </w:rPr>
        <w:t xml:space="preserve">  2). В случае признания </w:t>
      </w:r>
      <w:proofErr w:type="gramStart"/>
      <w:r w:rsidRPr="0001733B">
        <w:rPr>
          <w:rFonts w:ascii="Times New Roman" w:hAnsi="Times New Roman"/>
          <w:sz w:val="28"/>
          <w:szCs w:val="28"/>
        </w:rPr>
        <w:t>жалобы</w:t>
      </w:r>
      <w:proofErr w:type="gramEnd"/>
      <w:r w:rsidRPr="0001733B">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1733B" w:rsidRPr="00D2456A" w:rsidRDefault="0001733B" w:rsidP="0001733B">
      <w:pPr>
        <w:ind w:firstLine="540"/>
        <w:jc w:val="both"/>
        <w:rPr>
          <w:rFonts w:ascii="Times New Roman" w:hAnsi="Times New Roman"/>
          <w:color w:val="FF0000"/>
          <w:sz w:val="28"/>
          <w:szCs w:val="28"/>
        </w:rPr>
      </w:pPr>
    </w:p>
    <w:p w:rsidR="0001733B" w:rsidRPr="0001733B" w:rsidRDefault="0001733B" w:rsidP="0001733B">
      <w:pPr>
        <w:pStyle w:val="ConsPlusTitle"/>
        <w:widowControl/>
        <w:tabs>
          <w:tab w:val="left" w:pos="993"/>
        </w:tabs>
        <w:jc w:val="both"/>
        <w:rPr>
          <w:rFonts w:ascii="Times New Roman" w:hAnsi="Times New Roman" w:cs="Times New Roman"/>
          <w:b w:val="0"/>
          <w:sz w:val="28"/>
          <w:szCs w:val="28"/>
        </w:rPr>
      </w:pPr>
      <w:r w:rsidRPr="0001733B">
        <w:rPr>
          <w:rFonts w:ascii="Times New Roman" w:hAnsi="Times New Roman" w:cs="Times New Roman"/>
          <w:b w:val="0"/>
          <w:sz w:val="28"/>
          <w:szCs w:val="28"/>
        </w:rPr>
        <w:t xml:space="preserve">          </w:t>
      </w:r>
      <w:r w:rsidRPr="0001733B">
        <w:rPr>
          <w:rFonts w:ascii="Times New Roman" w:hAnsi="Times New Roman" w:cs="Times New Roman"/>
          <w:sz w:val="28"/>
          <w:szCs w:val="28"/>
        </w:rPr>
        <w:t xml:space="preserve"> 2</w:t>
      </w:r>
      <w:r w:rsidRPr="0001733B">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01733B">
        <w:rPr>
          <w:rFonts w:ascii="Times New Roman" w:hAnsi="Times New Roman" w:cs="Times New Roman"/>
          <w:b w:val="0"/>
          <w:sz w:val="28"/>
          <w:szCs w:val="28"/>
        </w:rPr>
        <w:t xml:space="preserve">( </w:t>
      </w:r>
      <w:proofErr w:type="gramEnd"/>
      <w:r w:rsidRPr="0001733B">
        <w:rPr>
          <w:rFonts w:ascii="Times New Roman" w:hAnsi="Times New Roman" w:cs="Times New Roman"/>
          <w:b w:val="0"/>
          <w:sz w:val="28"/>
          <w:szCs w:val="28"/>
        </w:rPr>
        <w:t>обнародования).</w:t>
      </w:r>
    </w:p>
    <w:p w:rsidR="0001733B" w:rsidRPr="0001733B" w:rsidRDefault="0001733B" w:rsidP="0001733B">
      <w:pPr>
        <w:pStyle w:val="ConsPlusTitle"/>
        <w:widowControl/>
        <w:tabs>
          <w:tab w:val="left" w:pos="993"/>
        </w:tabs>
        <w:jc w:val="both"/>
        <w:rPr>
          <w:rFonts w:ascii="Times New Roman" w:hAnsi="Times New Roman" w:cs="Times New Roman"/>
          <w:b w:val="0"/>
          <w:sz w:val="28"/>
          <w:szCs w:val="28"/>
        </w:rPr>
      </w:pPr>
      <w:r w:rsidRPr="0001733B">
        <w:rPr>
          <w:rFonts w:ascii="Times New Roman" w:hAnsi="Times New Roman" w:cs="Times New Roman"/>
          <w:b w:val="0"/>
          <w:sz w:val="28"/>
          <w:szCs w:val="28"/>
        </w:rPr>
        <w:t xml:space="preserve">          </w:t>
      </w:r>
      <w:r w:rsidRPr="0001733B">
        <w:rPr>
          <w:rFonts w:ascii="Times New Roman" w:hAnsi="Times New Roman" w:cs="Times New Roman"/>
          <w:sz w:val="28"/>
          <w:szCs w:val="28"/>
        </w:rPr>
        <w:t>3</w:t>
      </w:r>
      <w:r w:rsidRPr="0001733B">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01733B">
        <w:rPr>
          <w:rFonts w:ascii="Times New Roman" w:hAnsi="Times New Roman" w:cs="Times New Roman"/>
          <w:b w:val="0"/>
          <w:sz w:val="28"/>
          <w:szCs w:val="28"/>
        </w:rPr>
        <w:t>Казановское</w:t>
      </w:r>
      <w:proofErr w:type="spellEnd"/>
      <w:r w:rsidRPr="0001733B">
        <w:rPr>
          <w:rFonts w:ascii="Times New Roman" w:hAnsi="Times New Roman" w:cs="Times New Roman"/>
          <w:b w:val="0"/>
          <w:sz w:val="28"/>
          <w:szCs w:val="28"/>
        </w:rPr>
        <w:t xml:space="preserve">», библиотеке села </w:t>
      </w:r>
      <w:proofErr w:type="spellStart"/>
      <w:r w:rsidRPr="0001733B">
        <w:rPr>
          <w:rFonts w:ascii="Times New Roman" w:hAnsi="Times New Roman" w:cs="Times New Roman"/>
          <w:b w:val="0"/>
          <w:sz w:val="28"/>
          <w:szCs w:val="28"/>
        </w:rPr>
        <w:t>Казаново</w:t>
      </w:r>
      <w:proofErr w:type="spellEnd"/>
      <w:r w:rsidRPr="0001733B">
        <w:rPr>
          <w:rFonts w:ascii="Times New Roman" w:hAnsi="Times New Roman" w:cs="Times New Roman"/>
          <w:b w:val="0"/>
          <w:sz w:val="28"/>
          <w:szCs w:val="28"/>
        </w:rPr>
        <w:t xml:space="preserve">, станции </w:t>
      </w:r>
      <w:proofErr w:type="spellStart"/>
      <w:r w:rsidRPr="0001733B">
        <w:rPr>
          <w:rFonts w:ascii="Times New Roman" w:hAnsi="Times New Roman" w:cs="Times New Roman"/>
          <w:b w:val="0"/>
          <w:sz w:val="28"/>
          <w:szCs w:val="28"/>
        </w:rPr>
        <w:t>Онон</w:t>
      </w:r>
      <w:proofErr w:type="spellEnd"/>
      <w:r w:rsidRPr="0001733B">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A225AC" w:rsidRDefault="00A225AC" w:rsidP="00E109AA">
      <w:pPr>
        <w:pStyle w:val="ConsPlusTitle"/>
        <w:widowControl/>
        <w:jc w:val="both"/>
        <w:rPr>
          <w:rFonts w:ascii="Times New Roman" w:hAnsi="Times New Roman" w:cs="Times New Roman"/>
          <w:b w:val="0"/>
          <w:i/>
          <w:sz w:val="28"/>
          <w:szCs w:val="28"/>
        </w:rPr>
      </w:pPr>
    </w:p>
    <w:p w:rsidR="009131AD" w:rsidRDefault="00A225AC" w:rsidP="00A225AC">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сельског</w:t>
      </w:r>
      <w:r w:rsidR="009131AD">
        <w:rPr>
          <w:rFonts w:ascii="Times New Roman" w:hAnsi="Times New Roman" w:cs="Times New Roman"/>
          <w:b w:val="0"/>
          <w:sz w:val="28"/>
          <w:szCs w:val="28"/>
        </w:rPr>
        <w:t>о</w:t>
      </w:r>
      <w:proofErr w:type="gramEnd"/>
    </w:p>
    <w:p w:rsidR="00A225AC" w:rsidRDefault="00A225AC" w:rsidP="00A225AC">
      <w:pPr>
        <w:pStyle w:val="ConsPlusTitle"/>
        <w:widowControl/>
        <w:ind w:firstLine="709"/>
        <w:jc w:val="both"/>
        <w:rPr>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r w:rsidR="009131AD">
        <w:rPr>
          <w:rFonts w:ascii="Times New Roman" w:hAnsi="Times New Roman" w:cs="Times New Roman"/>
          <w:b w:val="0"/>
          <w:sz w:val="28"/>
          <w:szCs w:val="28"/>
        </w:rPr>
        <w:t xml:space="preserve">                                    </w:t>
      </w:r>
      <w:proofErr w:type="spellStart"/>
      <w:r w:rsidR="009131AD">
        <w:rPr>
          <w:rFonts w:ascii="Times New Roman" w:hAnsi="Times New Roman" w:cs="Times New Roman"/>
          <w:b w:val="0"/>
          <w:sz w:val="28"/>
          <w:szCs w:val="28"/>
        </w:rPr>
        <w:t>С.А.Бурдинский</w:t>
      </w:r>
      <w:proofErr w:type="spellEnd"/>
    </w:p>
    <w:p w:rsidR="00A225AC" w:rsidRDefault="00A225AC" w:rsidP="008D63C7">
      <w:pPr>
        <w:pStyle w:val="ConsPlusTitle"/>
        <w:widowControl/>
        <w:jc w:val="center"/>
        <w:outlineLvl w:val="0"/>
        <w:rPr>
          <w:rFonts w:ascii="Times New Roman" w:hAnsi="Times New Roman" w:cs="Times New Roman"/>
          <w:bCs w:val="0"/>
          <w:sz w:val="28"/>
          <w:szCs w:val="28"/>
        </w:rPr>
      </w:pPr>
    </w:p>
    <w:p w:rsidR="00A225AC" w:rsidRDefault="00A225AC" w:rsidP="008D63C7">
      <w:pPr>
        <w:pStyle w:val="ConsPlusTitle"/>
        <w:widowControl/>
        <w:jc w:val="center"/>
        <w:outlineLvl w:val="0"/>
        <w:rPr>
          <w:rFonts w:ascii="Times New Roman" w:hAnsi="Times New Roman" w:cs="Times New Roman"/>
          <w:bCs w:val="0"/>
          <w:sz w:val="28"/>
          <w:szCs w:val="28"/>
        </w:rPr>
      </w:pPr>
    </w:p>
    <w:p w:rsidR="00A225AC" w:rsidRDefault="00A225AC" w:rsidP="008D63C7">
      <w:pPr>
        <w:pStyle w:val="ConsPlusTitle"/>
        <w:widowControl/>
        <w:jc w:val="center"/>
        <w:outlineLvl w:val="0"/>
        <w:rPr>
          <w:rFonts w:ascii="Times New Roman" w:hAnsi="Times New Roman" w:cs="Times New Roman"/>
          <w:bCs w:val="0"/>
          <w:sz w:val="28"/>
          <w:szCs w:val="28"/>
        </w:rPr>
      </w:pPr>
    </w:p>
    <w:p w:rsidR="0001733B" w:rsidRDefault="0001733B" w:rsidP="008D63C7">
      <w:pPr>
        <w:pStyle w:val="ConsPlusTitle"/>
        <w:widowControl/>
        <w:jc w:val="center"/>
        <w:outlineLvl w:val="0"/>
        <w:rPr>
          <w:rFonts w:ascii="Times New Roman" w:hAnsi="Times New Roman" w:cs="Times New Roman"/>
          <w:bCs w:val="0"/>
          <w:sz w:val="28"/>
          <w:szCs w:val="28"/>
        </w:rPr>
      </w:pPr>
    </w:p>
    <w:p w:rsidR="00A225AC" w:rsidRDefault="00A225AC" w:rsidP="008D63C7">
      <w:pPr>
        <w:pStyle w:val="ConsPlusTitle"/>
        <w:widowControl/>
        <w:jc w:val="center"/>
        <w:outlineLvl w:val="0"/>
        <w:rPr>
          <w:rFonts w:ascii="Times New Roman" w:hAnsi="Times New Roman" w:cs="Times New Roman"/>
          <w:bCs w:val="0"/>
          <w:sz w:val="28"/>
          <w:szCs w:val="28"/>
        </w:rPr>
      </w:pPr>
    </w:p>
    <w:p w:rsidR="008D63C7" w:rsidRDefault="008D63C7" w:rsidP="008D63C7">
      <w:pPr>
        <w:pStyle w:val="ConsPlusTitle"/>
        <w:widowControl/>
        <w:jc w:val="center"/>
        <w:outlineLvl w:val="0"/>
        <w:rPr>
          <w:rFonts w:ascii="Times New Roman" w:hAnsi="Times New Roman" w:cs="Times New Roman"/>
          <w:bCs w:val="0"/>
          <w:sz w:val="28"/>
          <w:szCs w:val="28"/>
        </w:rPr>
      </w:pPr>
      <w:r>
        <w:rPr>
          <w:rFonts w:ascii="Times New Roman" w:hAnsi="Times New Roman" w:cs="Times New Roman"/>
          <w:bCs w:val="0"/>
          <w:sz w:val="28"/>
          <w:szCs w:val="28"/>
        </w:rPr>
        <w:t>АДМИНИСТРАЦИЯ СЕЛЬСКОГО ПОСЕЛЕНИЯ "КАЗАНОВСКОЕ"</w:t>
      </w:r>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Cs w:val="0"/>
          <w:sz w:val="32"/>
          <w:szCs w:val="32"/>
        </w:rPr>
      </w:pPr>
      <w:r>
        <w:rPr>
          <w:rFonts w:ascii="Times New Roman" w:hAnsi="Times New Roman" w:cs="Times New Roman"/>
          <w:bCs w:val="0"/>
          <w:sz w:val="32"/>
          <w:szCs w:val="32"/>
        </w:rPr>
        <w:t>ПОСТАНОВЛЕНИЕ</w:t>
      </w:r>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14 декабря 2015</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162</w:t>
      </w:r>
    </w:p>
    <w:p w:rsidR="008D63C7" w:rsidRDefault="008D63C7" w:rsidP="008D63C7">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i/>
          <w:sz w:val="28"/>
          <w:szCs w:val="28"/>
        </w:rPr>
        <w:t xml:space="preserve"> </w:t>
      </w:r>
      <w:r>
        <w:rPr>
          <w:rFonts w:ascii="Times New Roman" w:hAnsi="Times New Roman" w:cs="Times New Roman"/>
          <w:b w:val="0"/>
          <w:bCs w:val="0"/>
          <w:sz w:val="28"/>
          <w:szCs w:val="28"/>
        </w:rPr>
        <w:t xml:space="preserve">С. </w:t>
      </w:r>
      <w:proofErr w:type="spellStart"/>
      <w:r>
        <w:rPr>
          <w:rFonts w:ascii="Times New Roman" w:hAnsi="Times New Roman" w:cs="Times New Roman"/>
          <w:b w:val="0"/>
          <w:bCs w:val="0"/>
          <w:sz w:val="28"/>
          <w:szCs w:val="28"/>
        </w:rPr>
        <w:t>Казаново</w:t>
      </w:r>
      <w:proofErr w:type="spellEnd"/>
    </w:p>
    <w:p w:rsidR="008D63C7" w:rsidRDefault="008D63C7" w:rsidP="008D63C7">
      <w:pPr>
        <w:pStyle w:val="ConsPlusTitle"/>
        <w:widowControl/>
        <w:jc w:val="center"/>
        <w:rPr>
          <w:rFonts w:ascii="Times New Roman" w:hAnsi="Times New Roman" w:cs="Times New Roman"/>
          <w:b w:val="0"/>
          <w:bCs w:val="0"/>
          <w:sz w:val="28"/>
          <w:szCs w:val="28"/>
        </w:rPr>
      </w:pPr>
    </w:p>
    <w:p w:rsidR="008D63C7" w:rsidRDefault="008D63C7" w:rsidP="008D63C7">
      <w:pPr>
        <w:pStyle w:val="ConsPlusTitle"/>
        <w:widowControl/>
        <w:jc w:val="center"/>
        <w:rPr>
          <w:rFonts w:ascii="Times New Roman" w:hAnsi="Times New Roman" w:cs="Times New Roman"/>
          <w:b w:val="0"/>
          <w:bCs w:val="0"/>
          <w:sz w:val="28"/>
          <w:szCs w:val="28"/>
        </w:rPr>
      </w:pPr>
    </w:p>
    <w:p w:rsidR="008D63C7" w:rsidRPr="0001733B" w:rsidRDefault="008D63C7" w:rsidP="008D63C7">
      <w:pPr>
        <w:pStyle w:val="ConsPlusTitle"/>
        <w:widowControl/>
        <w:jc w:val="center"/>
        <w:rPr>
          <w:rFonts w:ascii="Times New Roman" w:hAnsi="Times New Roman" w:cs="Times New Roman"/>
          <w:bCs w:val="0"/>
          <w:color w:val="C00000"/>
          <w:sz w:val="28"/>
          <w:szCs w:val="28"/>
        </w:rPr>
      </w:pPr>
      <w:proofErr w:type="gramStart"/>
      <w:r>
        <w:rPr>
          <w:rFonts w:ascii="Times New Roman" w:hAnsi="Times New Roman" w:cs="Times New Roman"/>
          <w:bCs w:val="0"/>
          <w:sz w:val="28"/>
          <w:szCs w:val="28"/>
        </w:rPr>
        <w:t>Об утверждении административного регламента по предоставлению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w:t>
      </w:r>
      <w:r w:rsidRPr="003E6FF7">
        <w:rPr>
          <w:rFonts w:ascii="Times New Roman" w:hAnsi="Times New Roman" w:cs="Times New Roman"/>
          <w:bCs w:val="0"/>
          <w:sz w:val="28"/>
          <w:szCs w:val="28"/>
        </w:rPr>
        <w:t>"</w:t>
      </w:r>
      <w:r w:rsidR="0001733B" w:rsidRPr="003E6FF7">
        <w:rPr>
          <w:rFonts w:ascii="Times New Roman" w:hAnsi="Times New Roman" w:cs="Times New Roman"/>
          <w:bCs w:val="0"/>
          <w:sz w:val="28"/>
          <w:szCs w:val="28"/>
        </w:rPr>
        <w:t xml:space="preserve"> в актуальной редакции постановления от </w:t>
      </w:r>
      <w:r w:rsidR="003E6FF7" w:rsidRPr="003E6FF7">
        <w:rPr>
          <w:rFonts w:ascii="Times New Roman" w:hAnsi="Times New Roman" w:cs="Times New Roman"/>
          <w:bCs w:val="0"/>
          <w:sz w:val="28"/>
          <w:szCs w:val="28"/>
        </w:rPr>
        <w:t xml:space="preserve">15.08.2019 </w:t>
      </w:r>
      <w:r w:rsidR="0001733B" w:rsidRPr="003E6FF7">
        <w:rPr>
          <w:rFonts w:ascii="Times New Roman" w:hAnsi="Times New Roman" w:cs="Times New Roman"/>
          <w:bCs w:val="0"/>
          <w:sz w:val="28"/>
          <w:szCs w:val="28"/>
        </w:rPr>
        <w:t xml:space="preserve">№ </w:t>
      </w:r>
      <w:r w:rsidR="003E6FF7" w:rsidRPr="003E6FF7">
        <w:rPr>
          <w:rFonts w:ascii="Times New Roman" w:hAnsi="Times New Roman" w:cs="Times New Roman"/>
          <w:bCs w:val="0"/>
          <w:sz w:val="28"/>
          <w:szCs w:val="28"/>
        </w:rPr>
        <w:t>47</w:t>
      </w:r>
      <w:r w:rsidR="0001733B" w:rsidRPr="003E6FF7">
        <w:rPr>
          <w:rFonts w:ascii="Times New Roman" w:hAnsi="Times New Roman" w:cs="Times New Roman"/>
          <w:bCs w:val="0"/>
          <w:sz w:val="28"/>
          <w:szCs w:val="28"/>
        </w:rPr>
        <w:t xml:space="preserve"> .</w:t>
      </w:r>
      <w:proofErr w:type="gramEnd"/>
    </w:p>
    <w:p w:rsidR="008D63C7" w:rsidRDefault="008D63C7" w:rsidP="008D63C7">
      <w:pPr>
        <w:pStyle w:val="ConsPlusTitle"/>
        <w:widowControl/>
        <w:ind w:left="540"/>
        <w:jc w:val="center"/>
        <w:rPr>
          <w:rFonts w:ascii="Times New Roman" w:hAnsi="Times New Roman" w:cs="Times New Roman"/>
          <w:b w:val="0"/>
          <w:bCs w:val="0"/>
          <w:sz w:val="28"/>
          <w:szCs w:val="28"/>
        </w:rPr>
      </w:pPr>
    </w:p>
    <w:p w:rsidR="008D63C7" w:rsidRDefault="008D63C7" w:rsidP="008D63C7">
      <w:pPr>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 xml:space="preserve">В соответствии с </w:t>
      </w:r>
      <w:r>
        <w:rPr>
          <w:rFonts w:ascii="Times New Roman" w:hAnsi="Times New Roman"/>
          <w:sz w:val="28"/>
          <w:szCs w:val="28"/>
          <w:lang w:eastAsia="ru-RU"/>
        </w:rPr>
        <w:t xml:space="preserve">пунктом 6 части 1 статьи 14, статьи 23, 24 Жилищного кодекса Российской Федерации, </w:t>
      </w:r>
      <w:r>
        <w:rPr>
          <w:rFonts w:ascii="Times New Roman" w:hAnsi="Times New Roman"/>
          <w:sz w:val="28"/>
          <w:szCs w:val="28"/>
        </w:rPr>
        <w:t xml:space="preserve">Федеральным </w:t>
      </w:r>
      <w:hyperlink r:id="rId9" w:history="1">
        <w:r>
          <w:rPr>
            <w:rStyle w:val="a3"/>
            <w:color w:val="auto"/>
          </w:rPr>
          <w:t>законом</w:t>
        </w:r>
      </w:hyperlink>
      <w:r>
        <w:rPr>
          <w:rFonts w:ascii="Times New Roman" w:hAnsi="Times New Roman"/>
          <w:sz w:val="28"/>
          <w:szCs w:val="28"/>
        </w:rPr>
        <w:t xml:space="preserve"> от 27 июля 2010 года № 210-ФЗ «Об организации предоставления государственных и муниципальных услуг», </w:t>
      </w:r>
      <w:hyperlink r:id="rId10" w:history="1">
        <w:r>
          <w:rPr>
            <w:rStyle w:val="a3"/>
            <w:color w:val="auto"/>
          </w:rPr>
          <w:t>постановлением</w:t>
        </w:r>
      </w:hyperlink>
      <w:r>
        <w:rPr>
          <w:rFonts w:ascii="Times New Roman" w:hAnsi="Times New Roman"/>
          <w:sz w:val="28"/>
          <w:szCs w:val="28"/>
        </w:rPr>
        <w:t xml:space="preserve">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от 16.02.2012 № 14«Об утверждении Порядка  разработки, утверждении и экспертизы проектов административных регламентов предоставления муниципальных услуг" администрация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постановляет:</w:t>
      </w:r>
      <w:proofErr w:type="gramEnd"/>
    </w:p>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pStyle w:val="ConsPlusNormal"/>
        <w:widowContro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прилагаемый административный </w:t>
      </w:r>
      <w:hyperlink r:id="rId11" w:history="1">
        <w:r>
          <w:rPr>
            <w:rStyle w:val="a3"/>
            <w:color w:val="auto"/>
          </w:rPr>
          <w:t>регламент</w:t>
        </w:r>
      </w:hyperlink>
      <w:r>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bCs/>
          <w:sz w:val="28"/>
          <w:szCs w:val="28"/>
        </w:rPr>
        <w:t xml:space="preserve">Прием документов, необходимых для согласования перевода жилого помещения в </w:t>
      </w:r>
      <w:proofErr w:type="gramStart"/>
      <w:r>
        <w:rPr>
          <w:rFonts w:ascii="Times New Roman" w:hAnsi="Times New Roman" w:cs="Times New Roman"/>
          <w:bCs/>
          <w:sz w:val="28"/>
          <w:szCs w:val="28"/>
        </w:rPr>
        <w:t>нежилое</w:t>
      </w:r>
      <w:proofErr w:type="gramEnd"/>
      <w:r>
        <w:rPr>
          <w:rFonts w:ascii="Times New Roman" w:hAnsi="Times New Roman" w:cs="Times New Roman"/>
          <w:bCs/>
          <w:sz w:val="28"/>
          <w:szCs w:val="28"/>
        </w:rPr>
        <w:t xml:space="preserve"> или нежилого помещения в жилое, а также выдача соответствующих разрешений о переводе или отказе в переводе</w:t>
      </w:r>
      <w:r>
        <w:rPr>
          <w:rFonts w:ascii="Times New Roman" w:hAnsi="Times New Roman" w:cs="Times New Roman"/>
          <w:sz w:val="28"/>
          <w:szCs w:val="28"/>
        </w:rPr>
        <w:t>».</w:t>
      </w:r>
    </w:p>
    <w:p w:rsidR="008D63C7" w:rsidRDefault="008D63C7" w:rsidP="008D63C7">
      <w:pPr>
        <w:pStyle w:val="ConsPlusTitle"/>
        <w:widowControl/>
        <w:numPr>
          <w:ilvl w:val="0"/>
          <w:numId w:val="1"/>
        </w:numPr>
        <w:ind w:lef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Признать утратившими </w:t>
      </w:r>
      <w:proofErr w:type="spellStart"/>
      <w:r>
        <w:rPr>
          <w:rFonts w:ascii="Times New Roman" w:hAnsi="Times New Roman" w:cs="Times New Roman"/>
          <w:b w:val="0"/>
          <w:sz w:val="28"/>
          <w:szCs w:val="28"/>
        </w:rPr>
        <w:t>силу</w:t>
      </w:r>
      <w:proofErr w:type="gramStart"/>
      <w:r>
        <w:rPr>
          <w:rFonts w:ascii="Times New Roman" w:hAnsi="Times New Roman" w:cs="Times New Roman"/>
          <w:b w:val="0"/>
          <w:sz w:val="28"/>
          <w:szCs w:val="28"/>
        </w:rPr>
        <w:t>:-</w:t>
      </w:r>
      <w:proofErr w:type="gramEnd"/>
      <w:r>
        <w:rPr>
          <w:rFonts w:ascii="Times New Roman" w:hAnsi="Times New Roman" w:cs="Times New Roman"/>
          <w:b w:val="0"/>
          <w:sz w:val="28"/>
          <w:szCs w:val="28"/>
        </w:rPr>
        <w:t>Постановление</w:t>
      </w:r>
      <w:proofErr w:type="spellEnd"/>
      <w:r>
        <w:rPr>
          <w:rFonts w:ascii="Times New Roman" w:hAnsi="Times New Roman" w:cs="Times New Roman"/>
          <w:b w:val="0"/>
          <w:sz w:val="28"/>
          <w:szCs w:val="28"/>
        </w:rPr>
        <w:t xml:space="preserve">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30 октября 2012 № 135;</w:t>
      </w:r>
    </w:p>
    <w:p w:rsidR="008D63C7" w:rsidRDefault="008D63C7" w:rsidP="008D63C7">
      <w:pPr>
        <w:pStyle w:val="ConsPlusTitle"/>
        <w:widowControl/>
        <w:ind w:left="709"/>
        <w:jc w:val="both"/>
        <w:rPr>
          <w:rFonts w:ascii="Times New Roman" w:hAnsi="Times New Roman" w:cs="Times New Roman"/>
          <w:b w:val="0"/>
          <w:sz w:val="28"/>
          <w:szCs w:val="28"/>
        </w:rPr>
      </w:pPr>
      <w:r>
        <w:rPr>
          <w:rFonts w:ascii="Times New Roman" w:hAnsi="Times New Roman" w:cs="Times New Roman"/>
          <w:b w:val="0"/>
          <w:sz w:val="28"/>
          <w:szCs w:val="28"/>
        </w:rPr>
        <w:t>-Постановление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21 октября 2013 № 116</w:t>
      </w:r>
      <w:r>
        <w:rPr>
          <w:rFonts w:ascii="Times New Roman" w:hAnsi="Times New Roman" w:cs="Times New Roman"/>
          <w:b w:val="0"/>
          <w:i/>
          <w:sz w:val="28"/>
          <w:szCs w:val="28"/>
        </w:rPr>
        <w:t>.</w:t>
      </w:r>
    </w:p>
    <w:p w:rsidR="008D63C7" w:rsidRDefault="008D63C7" w:rsidP="008D63C7">
      <w:pPr>
        <w:pStyle w:val="ConsPlusTitle"/>
        <w:widowControl/>
        <w:numPr>
          <w:ilvl w:val="0"/>
          <w:numId w:val="1"/>
        </w:numPr>
        <w:ind w:lef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Настоящее постановление обнародовать на информационных стендах администрации, библиотеке и </w:t>
      </w:r>
      <w:proofErr w:type="spellStart"/>
      <w:r>
        <w:rPr>
          <w:rFonts w:ascii="Times New Roman" w:hAnsi="Times New Roman" w:cs="Times New Roman"/>
          <w:b w:val="0"/>
          <w:sz w:val="28"/>
          <w:szCs w:val="28"/>
        </w:rPr>
        <w:t>ст</w:t>
      </w:r>
      <w:proofErr w:type="gramStart"/>
      <w:r>
        <w:rPr>
          <w:rFonts w:ascii="Times New Roman" w:hAnsi="Times New Roman" w:cs="Times New Roman"/>
          <w:b w:val="0"/>
          <w:sz w:val="28"/>
          <w:szCs w:val="28"/>
        </w:rPr>
        <w:t>.О</w:t>
      </w:r>
      <w:proofErr w:type="gramEnd"/>
      <w:r>
        <w:rPr>
          <w:rFonts w:ascii="Times New Roman" w:hAnsi="Times New Roman" w:cs="Times New Roman"/>
          <w:b w:val="0"/>
          <w:sz w:val="28"/>
          <w:szCs w:val="28"/>
        </w:rPr>
        <w:t>нон</w:t>
      </w:r>
      <w:proofErr w:type="spellEnd"/>
      <w:r>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в информационно-телекоммуникационной сети "Интернет"</w:t>
      </w:r>
      <w:r>
        <w:rPr>
          <w:rFonts w:ascii="Times New Roman" w:hAnsi="Times New Roman" w:cs="Times New Roman"/>
          <w:b w:val="0"/>
          <w:i/>
          <w:sz w:val="28"/>
          <w:szCs w:val="28"/>
        </w:rPr>
        <w:t>.</w:t>
      </w:r>
    </w:p>
    <w:p w:rsidR="008D63C7" w:rsidRDefault="008D63C7" w:rsidP="008D63C7">
      <w:pPr>
        <w:pStyle w:val="ConsPlusTitle"/>
        <w:widowControl/>
        <w:ind w:firstLine="709"/>
        <w:jc w:val="both"/>
        <w:rPr>
          <w:rFonts w:ascii="Times New Roman" w:hAnsi="Times New Roman" w:cs="Times New Roman"/>
          <w:b w:val="0"/>
          <w:i/>
          <w:sz w:val="28"/>
          <w:szCs w:val="28"/>
        </w:rPr>
      </w:pPr>
    </w:p>
    <w:p w:rsidR="008D63C7" w:rsidRDefault="008D63C7" w:rsidP="008D63C7">
      <w:pPr>
        <w:pStyle w:val="ConsPlusTitle"/>
        <w:widowControl/>
        <w:ind w:firstLine="709"/>
        <w:jc w:val="both"/>
        <w:rPr>
          <w:rFonts w:ascii="Times New Roman" w:hAnsi="Times New Roman" w:cs="Times New Roman"/>
          <w:b w:val="0"/>
          <w:i/>
          <w:sz w:val="28"/>
          <w:szCs w:val="28"/>
        </w:rPr>
      </w:pPr>
    </w:p>
    <w:p w:rsidR="008D63C7" w:rsidRDefault="008D63C7" w:rsidP="008D63C7">
      <w:pPr>
        <w:pStyle w:val="ConsPlusTitle"/>
        <w:widowControl/>
        <w:ind w:firstLine="709"/>
        <w:jc w:val="both"/>
        <w:rPr>
          <w:b w:val="0"/>
          <w:sz w:val="28"/>
          <w:szCs w:val="28"/>
        </w:rPr>
      </w:pPr>
      <w:r>
        <w:rPr>
          <w:rFonts w:ascii="Times New Roman" w:hAnsi="Times New Roman" w:cs="Times New Roman"/>
          <w:b w:val="0"/>
          <w:sz w:val="28"/>
          <w:szCs w:val="28"/>
        </w:rPr>
        <w:t>Глава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В.И.Комогорцев</w:t>
      </w:r>
      <w:proofErr w:type="spellEnd"/>
    </w:p>
    <w:p w:rsidR="008D63C7" w:rsidRDefault="008D63C7" w:rsidP="008D63C7">
      <w:pPr>
        <w:spacing w:after="0" w:line="240" w:lineRule="auto"/>
        <w:rPr>
          <w:rFonts w:ascii="Times New Roman" w:hAnsi="Times New Roman"/>
          <w:sz w:val="28"/>
          <w:szCs w:val="28"/>
          <w:lang w:eastAsia="ru-RU"/>
        </w:rPr>
        <w:sectPr w:rsidR="008D63C7" w:rsidSect="00E109AA">
          <w:pgSz w:w="11906" w:h="16838"/>
          <w:pgMar w:top="567" w:right="851" w:bottom="1134" w:left="1560" w:header="720" w:footer="720" w:gutter="0"/>
          <w:cols w:space="720"/>
        </w:sectPr>
      </w:pPr>
    </w:p>
    <w:p w:rsidR="008D63C7" w:rsidRDefault="008D63C7" w:rsidP="008D63C7">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8D63C7" w:rsidRDefault="008D63C7" w:rsidP="008D63C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постановлением</w:t>
      </w:r>
    </w:p>
    <w:p w:rsidR="008D63C7" w:rsidRDefault="008D63C7" w:rsidP="008D63C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8D63C7" w:rsidRDefault="008D63C7" w:rsidP="008D63C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от 14.12.2015 № 162</w:t>
      </w:r>
    </w:p>
    <w:p w:rsidR="008D63C7" w:rsidRDefault="008D63C7" w:rsidP="008D63C7">
      <w:pPr>
        <w:pStyle w:val="2"/>
        <w:ind w:left="4536" w:firstLine="0"/>
        <w:rPr>
          <w:color w:val="auto"/>
        </w:rPr>
      </w:pPr>
    </w:p>
    <w:p w:rsidR="008D63C7" w:rsidRDefault="008D63C7" w:rsidP="008D63C7">
      <w:pPr>
        <w:autoSpaceDE w:val="0"/>
        <w:autoSpaceDN w:val="0"/>
        <w:adjustRightInd w:val="0"/>
        <w:spacing w:after="0" w:line="240" w:lineRule="auto"/>
        <w:jc w:val="center"/>
        <w:outlineLvl w:val="1"/>
        <w:rPr>
          <w:rFonts w:ascii="Times New Roman" w:hAnsi="Times New Roman"/>
          <w:sz w:val="24"/>
          <w:szCs w:val="24"/>
        </w:rPr>
      </w:pPr>
    </w:p>
    <w:p w:rsidR="008D63C7" w:rsidRDefault="008D63C7" w:rsidP="008D63C7">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 xml:space="preserve">Административный регламент по предоставлению муниципальной услуги "Прием документов, необходимых для согласования перевода жилого помещения в </w:t>
      </w:r>
      <w:proofErr w:type="gramStart"/>
      <w:r>
        <w:rPr>
          <w:rFonts w:ascii="Times New Roman" w:hAnsi="Times New Roman" w:cs="Times New Roman"/>
          <w:bCs w:val="0"/>
          <w:sz w:val="28"/>
          <w:szCs w:val="28"/>
        </w:rPr>
        <w:t>нежилое</w:t>
      </w:r>
      <w:proofErr w:type="gramEnd"/>
      <w:r>
        <w:rPr>
          <w:rFonts w:ascii="Times New Roman" w:hAnsi="Times New Roman" w:cs="Times New Roman"/>
          <w:bCs w:val="0"/>
          <w:sz w:val="28"/>
          <w:szCs w:val="28"/>
        </w:rPr>
        <w:t xml:space="preserve"> или нежилого помещения в жилое, а также выдача соответствующих разрешений о переводе или отказе в переводе"</w:t>
      </w:r>
    </w:p>
    <w:p w:rsidR="008D63C7" w:rsidRDefault="008D63C7" w:rsidP="008D63C7">
      <w:pPr>
        <w:autoSpaceDE w:val="0"/>
        <w:autoSpaceDN w:val="0"/>
        <w:adjustRightInd w:val="0"/>
        <w:spacing w:after="0" w:line="240" w:lineRule="auto"/>
        <w:jc w:val="center"/>
        <w:outlineLvl w:val="1"/>
        <w:rPr>
          <w:rFonts w:ascii="Times New Roman" w:hAnsi="Times New Roman"/>
          <w:sz w:val="24"/>
          <w:szCs w:val="24"/>
        </w:rPr>
      </w:pPr>
    </w:p>
    <w:p w:rsidR="008D63C7" w:rsidRDefault="008D63C7" w:rsidP="008D63C7">
      <w:pPr>
        <w:autoSpaceDE w:val="0"/>
        <w:autoSpaceDN w:val="0"/>
        <w:adjustRightInd w:val="0"/>
        <w:spacing w:after="0" w:line="240" w:lineRule="auto"/>
        <w:jc w:val="center"/>
        <w:outlineLvl w:val="1"/>
        <w:rPr>
          <w:rFonts w:ascii="Times New Roman" w:hAnsi="Times New Roman"/>
          <w:sz w:val="24"/>
          <w:szCs w:val="24"/>
        </w:rPr>
      </w:pPr>
    </w:p>
    <w:p w:rsidR="008D63C7" w:rsidRDefault="008D63C7" w:rsidP="008D63C7">
      <w:pPr>
        <w:autoSpaceDE w:val="0"/>
        <w:autoSpaceDN w:val="0"/>
        <w:adjustRightInd w:val="0"/>
        <w:spacing w:after="0" w:line="240" w:lineRule="auto"/>
        <w:jc w:val="center"/>
        <w:outlineLvl w:val="1"/>
        <w:rPr>
          <w:rFonts w:ascii="Times New Roman" w:hAnsi="Times New Roman"/>
          <w:b/>
          <w:sz w:val="28"/>
          <w:szCs w:val="28"/>
        </w:rPr>
      </w:pPr>
      <w:r>
        <w:rPr>
          <w:rFonts w:ascii="Times New Roman" w:hAnsi="Times New Roman"/>
          <w:b/>
          <w:sz w:val="28"/>
          <w:szCs w:val="28"/>
        </w:rPr>
        <w:t>1. Общие положения</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Предмет регулирования Административного регламента</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numPr>
          <w:ilvl w:val="0"/>
          <w:numId w:val="2"/>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Административный регламент Администрации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w:t>
      </w:r>
      <w:proofErr w:type="spellStart"/>
      <w:proofErr w:type="gramEnd"/>
      <w:r>
        <w:rPr>
          <w:rFonts w:ascii="Times New Roman" w:hAnsi="Times New Roman"/>
          <w:sz w:val="28"/>
          <w:szCs w:val="28"/>
        </w:rPr>
        <w:t>далее-Администрация</w:t>
      </w:r>
      <w:proofErr w:type="spellEnd"/>
      <w:r>
        <w:rPr>
          <w:rFonts w:ascii="Times New Roman" w:hAnsi="Times New Roman"/>
          <w:sz w:val="28"/>
          <w:szCs w:val="28"/>
        </w:rPr>
        <w:t>) по предоставлению муниципальной услуги</w:t>
      </w:r>
      <w:r>
        <w:t xml:space="preserve"> «</w:t>
      </w:r>
      <w:r>
        <w:rPr>
          <w:rFonts w:ascii="Times New Roman" w:hAnsi="Times New Roman"/>
          <w:sz w:val="28"/>
          <w:szCs w:val="28"/>
        </w:rPr>
        <w:t>Прием документов, необходимых для согласования перевода жилого помещения в нежилое или нежилого помещения в жилое, а также выдача соответствующих разрешений о переводе или отказе в переводе» (далее - административный регламент, муниципальная услуга) разработан в целях повышения качества предоставления и доступности муниципальной услуги, создания комфортных условий для потребителей результатов предоставления муниципальной услуги и определяет сроки и последовательность действий (административных процедур) при выдаче разрешений о переводе или об отказе в переводе жилого помещения в нежилое или нежилого помещения в жилое помещение.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Круг заявителей</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pStyle w:val="a4"/>
        <w:spacing w:line="240" w:lineRule="auto"/>
        <w:ind w:firstLine="709"/>
        <w:jc w:val="both"/>
        <w:rPr>
          <w:b w:val="0"/>
          <w:bCs w:val="0"/>
          <w:color w:val="auto"/>
          <w:sz w:val="28"/>
          <w:szCs w:val="28"/>
        </w:rPr>
      </w:pPr>
      <w:r>
        <w:rPr>
          <w:b w:val="0"/>
          <w:color w:val="auto"/>
          <w:sz w:val="28"/>
          <w:szCs w:val="28"/>
        </w:rPr>
        <w:t>2. Заявителями на предоставление муниципальной услуги являются  физические и юридические лица, зарегистрированные на территории Российской Федерации и являющиеся собственниками жилого (нежилого) помещения</w:t>
      </w:r>
      <w:r>
        <w:rPr>
          <w:b w:val="0"/>
          <w:bCs w:val="0"/>
          <w:color w:val="auto"/>
          <w:sz w:val="28"/>
          <w:szCs w:val="28"/>
        </w:rPr>
        <w:t>.</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За предоставлением услуги от имени юридического лица могут обратиться его филиалы, наделенные в соответствии с законодательством Российской Федерации необходимыми полномочиями (далее - филиалы).</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Требования к порядку информирования о предоставлении</w:t>
      </w:r>
    </w:p>
    <w:p w:rsidR="008D63C7" w:rsidRDefault="008D63C7" w:rsidP="008D63C7">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услуги</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4. Информация о порядке предоставления муниципальной услуги представляется: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4.1. Посредством размещения в информационно-телекоммуникационной сети «Интернет» на официальном сайте Администрации:</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 xml:space="preserve">, а также на официальном сайте КГАУ «МФЦ Забайкальского края» , единого портала государственных и муниципальных услуг </w:t>
      </w:r>
      <w:hyperlink r:id="rId12" w:history="1">
        <w:r>
          <w:rPr>
            <w:rStyle w:val="a3"/>
            <w:color w:val="auto"/>
          </w:rPr>
          <w:t>www.gosuslugi.ru</w:t>
        </w:r>
      </w:hyperlink>
      <w:r>
        <w:rPr>
          <w:rFonts w:ascii="Times New Roman" w:hAnsi="Times New Roman"/>
          <w:sz w:val="28"/>
          <w:szCs w:val="28"/>
        </w:rPr>
        <w:t xml:space="preserve">., либо регионального портала государственных и муниципальных услуг- </w:t>
      </w:r>
      <w:r>
        <w:rPr>
          <w:rFonts w:ascii="Times New Roman" w:hAnsi="Times New Roman"/>
          <w:sz w:val="28"/>
          <w:szCs w:val="28"/>
          <w:lang w:val="en-US"/>
        </w:rPr>
        <w:t>http</w:t>
      </w:r>
      <w:r>
        <w:rPr>
          <w:rFonts w:ascii="Times New Roman" w:hAnsi="Times New Roman"/>
          <w:sz w:val="28"/>
          <w:szCs w:val="28"/>
        </w:rPr>
        <w:t>: //</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lang w:val="en-US"/>
        </w:rPr>
        <w:t>pgu</w:t>
      </w:r>
      <w:proofErr w:type="spellEnd"/>
      <w:r>
        <w:rPr>
          <w:rFonts w:ascii="Times New Roman" w:hAnsi="Times New Roman"/>
          <w:sz w:val="28"/>
          <w:szCs w:val="28"/>
        </w:rPr>
        <w:t>.</w:t>
      </w:r>
      <w:r>
        <w:rPr>
          <w:rFonts w:ascii="Times New Roman" w:hAnsi="Times New Roman"/>
          <w:sz w:val="28"/>
          <w:szCs w:val="28"/>
          <w:lang w:val="en-US"/>
        </w:rPr>
        <w:t>e</w:t>
      </w:r>
      <w:r>
        <w:rPr>
          <w:rFonts w:ascii="Times New Roman" w:hAnsi="Times New Roman"/>
          <w:sz w:val="28"/>
          <w:szCs w:val="28"/>
        </w:rPr>
        <w:t>-</w:t>
      </w:r>
      <w:proofErr w:type="spellStart"/>
      <w:r>
        <w:rPr>
          <w:rFonts w:ascii="Times New Roman" w:hAnsi="Times New Roman"/>
          <w:sz w:val="28"/>
          <w:szCs w:val="28"/>
          <w:lang w:val="en-US"/>
        </w:rPr>
        <w:t>zab</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официального сайта Администрации: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proofErr w:type="spellStart"/>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 xml:space="preserve"> </w:t>
      </w:r>
      <w:r>
        <w:rPr>
          <w:rFonts w:ascii="Times New Roman" w:hAnsi="Times New Roman"/>
          <w:i/>
          <w:sz w:val="28"/>
          <w:szCs w:val="28"/>
        </w:rPr>
        <w:t xml:space="preserve">, </w:t>
      </w:r>
      <w:r>
        <w:rPr>
          <w:rFonts w:ascii="Times New Roman" w:hAnsi="Times New Roman"/>
          <w:sz w:val="28"/>
          <w:szCs w:val="28"/>
        </w:rPr>
        <w:t>а также официального сайта КГАУ «МФЦ Забайкальского края».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4.2. По запросам.</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места нахождения и почтовый адрес для направления обращений по вопросам предоставления муниципальной услуги: 673381,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w:t>
      </w:r>
      <w:proofErr w:type="spellEnd"/>
      <w:r>
        <w:rPr>
          <w:rFonts w:ascii="Times New Roman" w:hAnsi="Times New Roman"/>
          <w:sz w:val="28"/>
          <w:szCs w:val="28"/>
        </w:rPr>
        <w:t>, ул.Октябрьской Революции,61.</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электронной почты для направления обращений: </w:t>
      </w:r>
      <w:r>
        <w:rPr>
          <w:rFonts w:ascii="Times New Roman" w:hAnsi="Times New Roman"/>
          <w:sz w:val="28"/>
          <w:szCs w:val="28"/>
          <w:lang w:val="en-US"/>
        </w:rPr>
        <w:t>org</w:t>
      </w:r>
      <w:r>
        <w:rPr>
          <w:rFonts w:ascii="Times New Roman" w:hAnsi="Times New Roman"/>
          <w:sz w:val="28"/>
          <w:szCs w:val="28"/>
        </w:rPr>
        <w:t>.</w:t>
      </w:r>
      <w:proofErr w:type="spellStart"/>
      <w:r>
        <w:rPr>
          <w:rFonts w:ascii="Times New Roman" w:hAnsi="Times New Roman"/>
          <w:sz w:val="28"/>
          <w:szCs w:val="28"/>
          <w:lang w:val="en-US"/>
        </w:rPr>
        <w:t>kazanovo</w:t>
      </w:r>
      <w:proofErr w:type="spellEnd"/>
      <w:r>
        <w:rPr>
          <w:rFonts w:ascii="Times New Roman" w:hAnsi="Times New Roman"/>
          <w:sz w:val="28"/>
          <w:szCs w:val="28"/>
        </w:rPr>
        <w:t>@</w:t>
      </w:r>
      <w:r>
        <w:rPr>
          <w:rFonts w:ascii="Times New Roman" w:hAnsi="Times New Roman"/>
          <w:sz w:val="28"/>
          <w:szCs w:val="28"/>
          <w:lang w:val="en-US"/>
        </w:rPr>
        <w:t>mail</w:t>
      </w:r>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Почтовые адреса, адреса электронной почты </w:t>
      </w:r>
      <w:proofErr w:type="gramStart"/>
      <w:r>
        <w:rPr>
          <w:rFonts w:ascii="Times New Roman" w:hAnsi="Times New Roman"/>
          <w:sz w:val="28"/>
          <w:szCs w:val="28"/>
        </w:rPr>
        <w:t>органов, предоставляющих муниципальную услугу размещаются</w:t>
      </w:r>
      <w:proofErr w:type="gramEnd"/>
      <w:r>
        <w:rPr>
          <w:rFonts w:ascii="Times New Roman" w:hAnsi="Times New Roman"/>
          <w:sz w:val="28"/>
          <w:szCs w:val="28"/>
        </w:rPr>
        <w:t xml:space="preserve"> на  официальном сайте.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4.3. Посредством телефонной связи.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Телефоны:83024451417.</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контактных телефонах органов, предоставляющих муниципальную услугу, размещаются на сайте.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4.4. Посредством размещения на информационных стендах, расположенных в помещении органа, предоставляющего муниципальную услугу, предназначенном для приема обращений и заявлений, и в КГАУ «МФЦ Забайкальского края.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График работы помещений органа, предоставляющего муниципальную услугу, предназначенных для приема обращений и заявлений  физических и  юридических лиц (филиалов): понедельник-пятница с 8.00-16.00 час.</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обеденный перерыв: с 12.00-13-00 час.</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выходные </w:t>
      </w:r>
      <w:proofErr w:type="spellStart"/>
      <w:r>
        <w:rPr>
          <w:rFonts w:ascii="Times New Roman" w:hAnsi="Times New Roman"/>
          <w:sz w:val="28"/>
          <w:szCs w:val="28"/>
        </w:rPr>
        <w:t>дни</w:t>
      </w:r>
      <w:proofErr w:type="gramStart"/>
      <w:r>
        <w:rPr>
          <w:rFonts w:ascii="Times New Roman" w:hAnsi="Times New Roman"/>
          <w:sz w:val="28"/>
          <w:szCs w:val="28"/>
        </w:rPr>
        <w:t>:с</w:t>
      </w:r>
      <w:proofErr w:type="gramEnd"/>
      <w:r>
        <w:rPr>
          <w:rFonts w:ascii="Times New Roman" w:hAnsi="Times New Roman"/>
          <w:sz w:val="28"/>
          <w:szCs w:val="28"/>
        </w:rPr>
        <w:t>уббота</w:t>
      </w:r>
      <w:proofErr w:type="spellEnd"/>
      <w:r>
        <w:rPr>
          <w:rFonts w:ascii="Times New Roman" w:hAnsi="Times New Roman"/>
          <w:sz w:val="28"/>
          <w:szCs w:val="28"/>
        </w:rPr>
        <w:t>, воскресенье.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о местонахождении органа, предоставляющего муниципальную услугу, размещаются на  его сайте. </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На информационных стендах размещается следующая информация: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8D63C7" w:rsidRDefault="008D63C7" w:rsidP="008D63C7">
      <w:pPr>
        <w:pStyle w:val="2"/>
        <w:ind w:firstLine="709"/>
        <w:jc w:val="both"/>
        <w:rPr>
          <w:b w:val="0"/>
          <w:color w:val="auto"/>
        </w:rPr>
      </w:pPr>
      <w:r>
        <w:rPr>
          <w:b w:val="0"/>
          <w:color w:val="auto"/>
        </w:rPr>
        <w:lastRenderedPageBreak/>
        <w:t>образец заявления о выдаче</w:t>
      </w:r>
      <w:r>
        <w:rPr>
          <w:color w:val="auto"/>
        </w:rPr>
        <w:t xml:space="preserve"> </w:t>
      </w:r>
      <w:r>
        <w:rPr>
          <w:b w:val="0"/>
          <w:color w:val="auto"/>
        </w:rPr>
        <w:t>документов (копии финансово-лицевого счета, выписки из домовой книги, справок и иных документов)»</w:t>
      </w:r>
      <w:r>
        <w:rPr>
          <w:color w:val="auto"/>
        </w:rPr>
        <w:t xml:space="preserve">  </w:t>
      </w:r>
      <w:hyperlink r:id="rId13" w:history="1">
        <w:r>
          <w:rPr>
            <w:rStyle w:val="a3"/>
            <w:b w:val="0"/>
            <w:color w:val="auto"/>
          </w:rPr>
          <w:t>(приложение 1)</w:t>
        </w:r>
      </w:hyperlink>
      <w:r>
        <w:rPr>
          <w:b w:val="0"/>
          <w:color w:val="auto"/>
        </w:rPr>
        <w:t>;</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исчерпывающий перечень оснований для отказа в предоставлении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график работы органа, предоставляющего муниципальную услугу;</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сайта и электронной почты органа, предоставляющего муниципальную услугу;</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муниципальной услуги.</w:t>
      </w:r>
    </w:p>
    <w:p w:rsidR="008D63C7" w:rsidRDefault="008D63C7" w:rsidP="008D63C7">
      <w:pPr>
        <w:pStyle w:val="2"/>
        <w:ind w:firstLine="709"/>
        <w:jc w:val="both"/>
        <w:rPr>
          <w:b w:val="0"/>
          <w:color w:val="auto"/>
        </w:rPr>
      </w:pPr>
      <w:r>
        <w:rPr>
          <w:b w:val="0"/>
          <w:color w:val="auto"/>
        </w:rPr>
        <w:t xml:space="preserve">5. 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w:t>
      </w:r>
      <w:r>
        <w:rPr>
          <w:color w:val="auto"/>
        </w:rPr>
        <w:t xml:space="preserve"> </w:t>
      </w:r>
      <w:r>
        <w:rPr>
          <w:b w:val="0"/>
          <w:color w:val="auto"/>
        </w:rPr>
        <w:t>(далее - подразделения, уполномоченные выдавать заключения).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На сайте органа, предоставляющего муниципальную услугу, размещается следующая информация: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извлечения из административного регламента;</w:t>
      </w:r>
    </w:p>
    <w:p w:rsidR="008D63C7" w:rsidRDefault="008D63C7" w:rsidP="008D63C7">
      <w:pPr>
        <w:pStyle w:val="2"/>
        <w:ind w:firstLine="709"/>
        <w:jc w:val="both"/>
        <w:rPr>
          <w:b w:val="0"/>
          <w:color w:val="auto"/>
        </w:rPr>
      </w:pPr>
      <w:r>
        <w:rPr>
          <w:b w:val="0"/>
          <w:color w:val="auto"/>
        </w:rPr>
        <w:t>образец заявления о выдаче документов (копии финансово-лицевого счета, выписки из домовой книги, справок и иных документов);</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адреса электронной почты для направления обращений по вопросам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номера телефонов, по которым осуществляется информирование по вопросам предоставления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иная информация по вопросам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Основными требованиями к информированию заявителей являются: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достоверность и полнота предоставляемой информации;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четкость изложения информации;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и доступность получения информации;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оперативность предоставления информации.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Порядок получения информации по вопросам предоставления муниципальной услуги, в том числе о ходе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8.1. При информировании посредством средств телефонной связи должностные лица подразделения, уполномоченного выдавать документы, обязаны предоставить следующую информацию:</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нормативных правовых актах, регламентирующих вопросы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порядке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сроках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местонахождении помещения, предназначенного для приема обращений и заявлений;</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об адресах сайта и электронной почты Исполнителя;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сведения о перечне оснований для отказа в предоставлении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сведения о ходе предоставления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 иным вопросам информация предоставляется только на основании соответствующего письменного обращения.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8.2. При информировании по запросам ответ на запрос направляется по почте в адрес заявителя в срок, не превышающий 30 календарных дней со дня регистрации такого запроса.</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8D63C7" w:rsidRDefault="008D63C7" w:rsidP="008D63C7">
      <w:pPr>
        <w:autoSpaceDE w:val="0"/>
        <w:autoSpaceDN w:val="0"/>
        <w:adjustRightInd w:val="0"/>
        <w:spacing w:after="0" w:line="240" w:lineRule="auto"/>
        <w:jc w:val="center"/>
        <w:outlineLvl w:val="2"/>
        <w:rPr>
          <w:rFonts w:ascii="Times New Roman" w:hAnsi="Times New Roman"/>
          <w:b/>
          <w:sz w:val="28"/>
          <w:szCs w:val="28"/>
        </w:rPr>
      </w:pPr>
    </w:p>
    <w:p w:rsidR="008D63C7" w:rsidRDefault="008D63C7" w:rsidP="008D63C7">
      <w:pPr>
        <w:spacing w:after="0" w:line="240" w:lineRule="auto"/>
        <w:jc w:val="center"/>
        <w:rPr>
          <w:rFonts w:ascii="Times New Roman" w:hAnsi="Times New Roman"/>
          <w:b/>
          <w:bCs/>
          <w:sz w:val="28"/>
          <w:szCs w:val="28"/>
        </w:rPr>
      </w:pPr>
      <w:r>
        <w:rPr>
          <w:rFonts w:ascii="Times New Roman" w:hAnsi="Times New Roman"/>
          <w:b/>
          <w:bCs/>
          <w:sz w:val="28"/>
          <w:szCs w:val="28"/>
        </w:rPr>
        <w:t>2. Стандарт предоставления муниципальной услуги</w:t>
      </w:r>
    </w:p>
    <w:p w:rsidR="008D63C7" w:rsidRDefault="008D63C7" w:rsidP="008D63C7">
      <w:pPr>
        <w:spacing w:after="0" w:line="240" w:lineRule="auto"/>
        <w:ind w:left="900"/>
        <w:rPr>
          <w:rFonts w:ascii="Times New Roman" w:hAnsi="Times New Roman"/>
          <w:bCs/>
          <w:sz w:val="28"/>
          <w:szCs w:val="28"/>
        </w:rPr>
      </w:pPr>
    </w:p>
    <w:p w:rsidR="008D63C7" w:rsidRDefault="008D63C7" w:rsidP="008D63C7">
      <w:pPr>
        <w:spacing w:after="0" w:line="240" w:lineRule="auto"/>
        <w:jc w:val="center"/>
        <w:rPr>
          <w:rFonts w:ascii="Times New Roman" w:hAnsi="Times New Roman"/>
          <w:bCs/>
          <w:sz w:val="28"/>
          <w:szCs w:val="28"/>
        </w:rPr>
      </w:pPr>
      <w:r>
        <w:rPr>
          <w:rFonts w:ascii="Times New Roman" w:hAnsi="Times New Roman"/>
          <w:bCs/>
          <w:sz w:val="28"/>
          <w:szCs w:val="28"/>
        </w:rPr>
        <w:t>Наименование муниципальной услуги</w:t>
      </w:r>
    </w:p>
    <w:p w:rsidR="008D63C7" w:rsidRDefault="008D63C7" w:rsidP="008D63C7">
      <w:pPr>
        <w:spacing w:after="0" w:line="240" w:lineRule="auto"/>
        <w:ind w:firstLine="567"/>
        <w:jc w:val="center"/>
        <w:rPr>
          <w:rFonts w:ascii="Times New Roman" w:hAnsi="Times New Roman"/>
          <w:bCs/>
          <w:sz w:val="28"/>
          <w:szCs w:val="28"/>
        </w:rPr>
      </w:pPr>
    </w:p>
    <w:p w:rsidR="008D63C7" w:rsidRDefault="008D63C7" w:rsidP="008D63C7">
      <w:pPr>
        <w:autoSpaceDE w:val="0"/>
        <w:autoSpaceDN w:val="0"/>
        <w:adjustRightInd w:val="0"/>
        <w:spacing w:after="0" w:line="240" w:lineRule="auto"/>
        <w:ind w:firstLine="709"/>
        <w:jc w:val="center"/>
        <w:outlineLvl w:val="2"/>
        <w:rPr>
          <w:rFonts w:ascii="Times New Roman" w:hAnsi="Times New Roman"/>
          <w:sz w:val="28"/>
          <w:szCs w:val="28"/>
        </w:rPr>
      </w:pPr>
      <w:r>
        <w:rPr>
          <w:rFonts w:ascii="Times New Roman" w:hAnsi="Times New Roman"/>
          <w:bCs/>
          <w:sz w:val="28"/>
          <w:szCs w:val="28"/>
        </w:rPr>
        <w:t xml:space="preserve">9. </w:t>
      </w:r>
      <w:r>
        <w:rPr>
          <w:rFonts w:ascii="Times New Roman" w:hAnsi="Times New Roman"/>
          <w:sz w:val="28"/>
          <w:szCs w:val="28"/>
        </w:rPr>
        <w:t>«</w:t>
      </w:r>
      <w:r>
        <w:rPr>
          <w:rFonts w:ascii="Times New Roman" w:hAnsi="Times New Roman"/>
          <w:bCs/>
          <w:sz w:val="28"/>
          <w:szCs w:val="28"/>
        </w:rPr>
        <w:t xml:space="preserve">Прием документов, необходимых для согласования перевода жилого помещения в </w:t>
      </w:r>
      <w:proofErr w:type="gramStart"/>
      <w:r>
        <w:rPr>
          <w:rFonts w:ascii="Times New Roman" w:hAnsi="Times New Roman"/>
          <w:bCs/>
          <w:sz w:val="28"/>
          <w:szCs w:val="28"/>
        </w:rPr>
        <w:t>нежилое</w:t>
      </w:r>
      <w:proofErr w:type="gramEnd"/>
      <w:r>
        <w:rPr>
          <w:rFonts w:ascii="Times New Roman" w:hAnsi="Times New Roman"/>
          <w:bCs/>
          <w:sz w:val="28"/>
          <w:szCs w:val="28"/>
        </w:rPr>
        <w:t xml:space="preserve"> или нежилого помещения в жилое, а также выдача соответствующих разрешений о переводе или отказе в переводе</w:t>
      </w:r>
      <w:r>
        <w:rPr>
          <w:rFonts w:ascii="Times New Roman" w:hAnsi="Times New Roman"/>
          <w:sz w:val="28"/>
          <w:szCs w:val="28"/>
        </w:rPr>
        <w:t>».</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spacing w:after="0" w:line="240" w:lineRule="auto"/>
        <w:jc w:val="center"/>
        <w:rPr>
          <w:rFonts w:ascii="Times New Roman" w:hAnsi="Times New Roman"/>
          <w:bCs/>
          <w:sz w:val="28"/>
          <w:szCs w:val="28"/>
        </w:rPr>
      </w:pPr>
      <w:r>
        <w:rPr>
          <w:rFonts w:ascii="Times New Roman" w:hAnsi="Times New Roman"/>
          <w:bCs/>
          <w:sz w:val="28"/>
          <w:szCs w:val="28"/>
        </w:rPr>
        <w:t>Наименование органа местного самоуправления, предоставляющего  муниципальную услугу</w:t>
      </w:r>
    </w:p>
    <w:p w:rsidR="008D63C7" w:rsidRDefault="008D63C7" w:rsidP="008D63C7">
      <w:pPr>
        <w:spacing w:after="0" w:line="240" w:lineRule="auto"/>
        <w:rPr>
          <w:rFonts w:ascii="Times New Roman" w:hAnsi="Times New Roman"/>
          <w:bCs/>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bCs/>
          <w:sz w:val="28"/>
          <w:szCs w:val="28"/>
        </w:rPr>
        <w:t>10. Администрация сельского поселения "</w:t>
      </w:r>
      <w:proofErr w:type="spellStart"/>
      <w:r>
        <w:rPr>
          <w:rFonts w:ascii="Times New Roman" w:hAnsi="Times New Roman"/>
          <w:bCs/>
          <w:sz w:val="28"/>
          <w:szCs w:val="28"/>
        </w:rPr>
        <w:t>Казановское</w:t>
      </w:r>
      <w:proofErr w:type="spellEnd"/>
      <w:proofErr w:type="gramStart"/>
      <w:r>
        <w:rPr>
          <w:rFonts w:ascii="Times New Roman" w:hAnsi="Times New Roman"/>
          <w:bCs/>
          <w:sz w:val="28"/>
          <w:szCs w:val="28"/>
        </w:rPr>
        <w:t>"</w:t>
      </w:r>
      <w:r>
        <w:rPr>
          <w:rFonts w:ascii="Times New Roman" w:hAnsi="Times New Roman"/>
          <w:sz w:val="28"/>
          <w:szCs w:val="28"/>
        </w:rPr>
        <w:t>(</w:t>
      </w:r>
      <w:proofErr w:type="gramEnd"/>
      <w:r>
        <w:rPr>
          <w:rFonts w:ascii="Times New Roman" w:hAnsi="Times New Roman"/>
          <w:sz w:val="28"/>
          <w:szCs w:val="28"/>
        </w:rPr>
        <w:t xml:space="preserve">далее – Исполнитель). </w:t>
      </w:r>
    </w:p>
    <w:p w:rsidR="008D63C7" w:rsidRDefault="008D63C7" w:rsidP="008D63C7">
      <w:pPr>
        <w:pStyle w:val="ConsPlusNormal"/>
        <w:widowControl/>
        <w:ind w:firstLine="540"/>
        <w:jc w:val="both"/>
        <w:rPr>
          <w:rFonts w:ascii="Times New Roman" w:hAnsi="Times New Roman" w:cs="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r>
        <w:rPr>
          <w:rFonts w:ascii="Times New Roman" w:hAnsi="Times New Roman"/>
          <w:sz w:val="28"/>
          <w:szCs w:val="28"/>
        </w:rPr>
        <w:t>Описание результата предоставления муниципальной услуги</w:t>
      </w:r>
    </w:p>
    <w:p w:rsidR="008D63C7" w:rsidRDefault="008D63C7" w:rsidP="008D63C7">
      <w:pPr>
        <w:autoSpaceDE w:val="0"/>
        <w:autoSpaceDN w:val="0"/>
        <w:adjustRightInd w:val="0"/>
        <w:spacing w:after="0" w:line="240" w:lineRule="auto"/>
        <w:jc w:val="center"/>
        <w:outlineLvl w:val="2"/>
        <w:rPr>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 xml:space="preserve">Результатом предоставления муниципальной услуги является выдача </w:t>
      </w:r>
      <w:r>
        <w:rPr>
          <w:rFonts w:ascii="Times New Roman" w:hAnsi="Times New Roman"/>
          <w:bCs/>
          <w:sz w:val="28"/>
          <w:szCs w:val="28"/>
        </w:rPr>
        <w:t>решения о переводе или об отказе  в переводе жилого помещения в нежилое или нежилого в жилое помещение</w:t>
      </w:r>
      <w:r>
        <w:rPr>
          <w:rFonts w:ascii="Times New Roman" w:hAnsi="Times New Roman"/>
          <w:sz w:val="28"/>
          <w:szCs w:val="28"/>
        </w:rPr>
        <w:t>.</w:t>
      </w:r>
      <w:proofErr w:type="gramEnd"/>
    </w:p>
    <w:p w:rsidR="008D63C7" w:rsidRDefault="008D63C7" w:rsidP="008D63C7">
      <w:pPr>
        <w:pStyle w:val="a4"/>
        <w:spacing w:line="240" w:lineRule="auto"/>
        <w:jc w:val="center"/>
        <w:rPr>
          <w:b w:val="0"/>
          <w:bCs w:val="0"/>
          <w:color w:val="auto"/>
          <w:sz w:val="28"/>
          <w:szCs w:val="28"/>
        </w:rPr>
      </w:pPr>
    </w:p>
    <w:p w:rsidR="008D63C7" w:rsidRDefault="008D63C7" w:rsidP="008D63C7">
      <w:pPr>
        <w:pStyle w:val="a4"/>
        <w:spacing w:line="240" w:lineRule="auto"/>
        <w:ind w:firstLine="0"/>
        <w:jc w:val="center"/>
        <w:rPr>
          <w:b w:val="0"/>
          <w:bCs w:val="0"/>
          <w:color w:val="auto"/>
          <w:sz w:val="28"/>
          <w:szCs w:val="28"/>
        </w:rPr>
      </w:pPr>
      <w:r>
        <w:rPr>
          <w:b w:val="0"/>
          <w:bCs w:val="0"/>
          <w:color w:val="auto"/>
          <w:sz w:val="28"/>
          <w:szCs w:val="28"/>
        </w:rPr>
        <w:t>Срок предоставления муниципальной услуги</w:t>
      </w:r>
    </w:p>
    <w:p w:rsidR="008D63C7" w:rsidRDefault="008D63C7" w:rsidP="008D63C7">
      <w:pPr>
        <w:pStyle w:val="a4"/>
        <w:spacing w:line="240" w:lineRule="auto"/>
        <w:ind w:firstLine="0"/>
        <w:jc w:val="center"/>
        <w:rPr>
          <w:b w:val="0"/>
          <w:color w:val="auto"/>
          <w:sz w:val="28"/>
          <w:szCs w:val="28"/>
        </w:rPr>
      </w:pPr>
    </w:p>
    <w:p w:rsidR="008D63C7" w:rsidRDefault="008D63C7" w:rsidP="008D63C7">
      <w:pPr>
        <w:pStyle w:val="a4"/>
        <w:spacing w:line="240" w:lineRule="auto"/>
        <w:jc w:val="both"/>
        <w:rPr>
          <w:b w:val="0"/>
          <w:bCs w:val="0"/>
          <w:color w:val="auto"/>
          <w:sz w:val="28"/>
          <w:szCs w:val="28"/>
        </w:rPr>
      </w:pPr>
      <w:r>
        <w:rPr>
          <w:b w:val="0"/>
          <w:bCs w:val="0"/>
          <w:color w:val="auto"/>
          <w:sz w:val="28"/>
          <w:szCs w:val="28"/>
        </w:rPr>
        <w:t xml:space="preserve">12. </w:t>
      </w:r>
      <w:proofErr w:type="gramStart"/>
      <w:r>
        <w:rPr>
          <w:b w:val="0"/>
          <w:bCs w:val="0"/>
          <w:color w:val="auto"/>
          <w:sz w:val="28"/>
          <w:szCs w:val="28"/>
        </w:rPr>
        <w:t xml:space="preserve">Срок предоставления муниципальной услуги составляет не более 40 дней со дня получения заявления о переводе жилого помещения в нежилое или нежилого в жилое помещение. </w:t>
      </w:r>
      <w:proofErr w:type="gramEnd"/>
    </w:p>
    <w:p w:rsidR="008D63C7" w:rsidRDefault="008D63C7" w:rsidP="008D63C7">
      <w:pPr>
        <w:pStyle w:val="a4"/>
        <w:spacing w:line="240" w:lineRule="auto"/>
        <w:jc w:val="both"/>
        <w:rPr>
          <w:b w:val="0"/>
          <w:bCs w:val="0"/>
          <w:color w:val="auto"/>
          <w:sz w:val="28"/>
          <w:szCs w:val="28"/>
        </w:rPr>
      </w:pPr>
    </w:p>
    <w:p w:rsidR="008D63C7" w:rsidRDefault="008D63C7" w:rsidP="008D63C7">
      <w:pPr>
        <w:jc w:val="center"/>
        <w:rPr>
          <w:rFonts w:ascii="Times New Roman" w:hAnsi="Times New Roman"/>
          <w:sz w:val="28"/>
          <w:szCs w:val="28"/>
        </w:rPr>
      </w:pPr>
      <w:r>
        <w:rPr>
          <w:rFonts w:ascii="Times New Roman" w:hAnsi="Times New Roman"/>
          <w:bCs/>
          <w:sz w:val="28"/>
          <w:szCs w:val="28"/>
        </w:rPr>
        <w:t>Перечень нормативных правовых актов, регулирующих  отношения, возникающие в связи с предоставлением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13. Предоставление муниципальной услуги осуществляется в соответствии с нормативными правовыми актами:</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w:t>
      </w:r>
      <w:r>
        <w:rPr>
          <w:rFonts w:ascii="Times New Roman" w:hAnsi="Times New Roman"/>
          <w:sz w:val="28"/>
          <w:szCs w:val="28"/>
        </w:rPr>
        <w:lastRenderedPageBreak/>
        <w:t>от 30 декабря 2008 года 2008 № 6-ФКЗ, от 30 декабря 2008 года № 7-ФКЗ) («Российская газета», № 7, 21 января 2009 года);</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8D63C7" w:rsidRDefault="008D63C7" w:rsidP="008D63C7">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апреля 2011 года № 63-ФЗ «Об электронной подписи» («Российская газета», 8 апреля 2011 года, № 75);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152-ФЗ «О персональных данных» («Российская газета», 29 июля 2006 года, № 165);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(«Российская газета», № 214, 23.10.2003 (дополнительный выпуск);</w:t>
      </w:r>
    </w:p>
    <w:p w:rsidR="008D63C7" w:rsidRDefault="008D63C7" w:rsidP="008D63C7">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постановлением Правительства Российской Федерации  от 13 августа </w:t>
      </w:r>
      <w:smartTag w:uri="urn:schemas-microsoft-com:office:smarttags" w:element="metricconverter">
        <w:smartTagPr>
          <w:attr w:name="ProductID" w:val="2006 г"/>
        </w:smartTagPr>
        <w:r>
          <w:rPr>
            <w:rFonts w:ascii="Times New Roman" w:hAnsi="Times New Roman"/>
            <w:sz w:val="28"/>
            <w:szCs w:val="28"/>
          </w:rPr>
          <w:t>2006 года</w:t>
        </w:r>
      </w:smartTag>
      <w:r>
        <w:rPr>
          <w:rFonts w:ascii="Times New Roman" w:hAnsi="Times New Roman"/>
          <w:sz w:val="28"/>
          <w:szCs w:val="28"/>
        </w:rPr>
        <w:t xml:space="preserve">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РФ", 21</w:t>
      </w:r>
      <w:proofErr w:type="gramEnd"/>
      <w:r>
        <w:rPr>
          <w:rFonts w:ascii="Times New Roman" w:hAnsi="Times New Roman"/>
          <w:sz w:val="28"/>
          <w:szCs w:val="28"/>
        </w:rPr>
        <w:t xml:space="preserve"> августа 2006 года, № 34, ст. 3680);</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постановлением Правительства Российской Федерации от 21 января </w:t>
      </w:r>
      <w:smartTag w:uri="urn:schemas-microsoft-com:office:smarttags" w:element="metricconverter">
        <w:smartTagPr>
          <w:attr w:name="ProductID" w:val="2006 г"/>
        </w:smartTagPr>
        <w:r>
          <w:rPr>
            <w:rFonts w:ascii="Times New Roman" w:hAnsi="Times New Roman"/>
            <w:sz w:val="28"/>
            <w:szCs w:val="28"/>
          </w:rPr>
          <w:t>2006 года</w:t>
        </w:r>
      </w:smartTag>
      <w:r>
        <w:rPr>
          <w:rFonts w:ascii="Times New Roman" w:hAnsi="Times New Roman"/>
          <w:sz w:val="28"/>
          <w:szCs w:val="28"/>
        </w:rPr>
        <w:t xml:space="preserve"> № 25 «Об утверждении Правил пользования жилыми помещениями» («Российская газета», № 16, 27.01.2006);</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18 февраля 1998 года № 219 «Об утверждении правил ведения единого государственного реестра прав на недвижимое имущество и сделок с ним» («Собрание законодательства РФ», 23 февраля 1998 года № 8, ст. 963);</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РФ от 10 августа 2005 года № 502 «Об утверждении формы уведомления о переводе (отказе в переводе) жилого (нежилого) помещения в нежилое (жилое) помещение («Собрание законодательства РФ», 15 августа 2005 года № 33, ст. 3430);</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8D63C7" w:rsidRDefault="008D63C7" w:rsidP="008D63C7">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p>
    <w:p w:rsidR="008D63C7" w:rsidRDefault="008D63C7" w:rsidP="008D63C7">
      <w:pPr>
        <w:autoSpaceDE w:val="0"/>
        <w:autoSpaceDN w:val="0"/>
        <w:adjustRightInd w:val="0"/>
        <w:spacing w:after="0" w:line="240" w:lineRule="auto"/>
        <w:ind w:firstLine="540"/>
        <w:jc w:val="both"/>
        <w:rPr>
          <w:rFonts w:ascii="Times New Roman" w:hAnsi="Times New Roman"/>
          <w:i/>
          <w:sz w:val="28"/>
          <w:szCs w:val="28"/>
        </w:rPr>
      </w:pPr>
      <w:r>
        <w:rPr>
          <w:rFonts w:ascii="Times New Roman" w:hAnsi="Times New Roman"/>
          <w:i/>
          <w:sz w:val="28"/>
          <w:szCs w:val="28"/>
        </w:rPr>
        <w:t>муниципальными нормативными правовыми актами, регулирующими правоотношения в данной сфере</w:t>
      </w:r>
      <w:proofErr w:type="gramStart"/>
      <w:r>
        <w:rPr>
          <w:rFonts w:ascii="Times New Roman" w:hAnsi="Times New Roman"/>
          <w:i/>
          <w:sz w:val="28"/>
          <w:szCs w:val="28"/>
        </w:rPr>
        <w:t xml:space="preserve"> .</w:t>
      </w:r>
      <w:proofErr w:type="gramEnd"/>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8D63C7" w:rsidRDefault="008D63C7" w:rsidP="008D63C7">
      <w:pPr>
        <w:pStyle w:val="ConsPlusNormal"/>
        <w:widowControl/>
        <w:ind w:firstLine="0"/>
        <w:jc w:val="center"/>
        <w:rPr>
          <w:rFonts w:ascii="Times New Roman" w:hAnsi="Times New Roman" w:cs="Times New Roman"/>
          <w:sz w:val="28"/>
          <w:szCs w:val="28"/>
        </w:rPr>
      </w:pPr>
    </w:p>
    <w:p w:rsidR="008D63C7" w:rsidRDefault="008D63C7" w:rsidP="008D63C7">
      <w:pPr>
        <w:pStyle w:val="a4"/>
        <w:spacing w:line="240" w:lineRule="auto"/>
        <w:jc w:val="both"/>
        <w:rPr>
          <w:b w:val="0"/>
          <w:bCs w:val="0"/>
          <w:color w:val="auto"/>
          <w:sz w:val="28"/>
          <w:szCs w:val="28"/>
        </w:rPr>
      </w:pPr>
      <w:r>
        <w:rPr>
          <w:b w:val="0"/>
          <w:color w:val="FF0000"/>
          <w:sz w:val="28"/>
          <w:szCs w:val="28"/>
        </w:rPr>
        <w:lastRenderedPageBreak/>
        <w:t>14.</w:t>
      </w:r>
      <w:r>
        <w:rPr>
          <w:b w:val="0"/>
          <w:color w:val="auto"/>
          <w:sz w:val="28"/>
          <w:szCs w:val="28"/>
        </w:rPr>
        <w:t xml:space="preserve"> </w:t>
      </w:r>
      <w:r>
        <w:rPr>
          <w:b w:val="0"/>
          <w:bCs w:val="0"/>
          <w:color w:val="auto"/>
          <w:sz w:val="28"/>
          <w:szCs w:val="28"/>
        </w:rPr>
        <w:t>Для предоставления муниципальной услуги заявитель представляет Исполнителю следующие документы:</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-заявление о переводе помещения (примерная форма дана в </w:t>
      </w:r>
      <w:hyperlink r:id="rId14" w:history="1">
        <w:r>
          <w:rPr>
            <w:rStyle w:val="a3"/>
            <w:color w:val="auto"/>
          </w:rPr>
          <w:t>приложении</w:t>
        </w:r>
      </w:hyperlink>
      <w:r>
        <w:rPr>
          <w:rFonts w:ascii="Times New Roman" w:hAnsi="Times New Roman"/>
          <w:sz w:val="28"/>
          <w:szCs w:val="28"/>
        </w:rPr>
        <w:t xml:space="preserve"> </w:t>
      </w:r>
      <w:hyperlink r:id="rId15" w:history="1">
        <w:r>
          <w:rPr>
            <w:rStyle w:val="a3"/>
            <w:color w:val="auto"/>
          </w:rPr>
          <w:t>2</w:t>
        </w:r>
      </w:hyperlink>
      <w:r>
        <w:rPr>
          <w:rFonts w:ascii="Times New Roman" w:hAnsi="Times New Roman"/>
          <w:sz w:val="28"/>
          <w:szCs w:val="28"/>
        </w:rPr>
        <w:t xml:space="preserve"> к настоящему административному регламенту), написанное собственноручно (разборчивым почерком) или машинным способом, а также распечатанное посредством электронных печатающих устройств либо направленное посредством электронной почты;</w:t>
      </w:r>
    </w:p>
    <w:p w:rsidR="008D63C7" w:rsidRDefault="008D63C7" w:rsidP="008D63C7">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-документ, удостоверяющий личность заявителя (представителя);</w:t>
      </w:r>
    </w:p>
    <w:p w:rsidR="008D63C7" w:rsidRDefault="008D63C7" w:rsidP="008D63C7">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-документ, удостоверяющий полномочия представителя;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-правоустанавливающие документы на переводимое помещение (подлинники или засвидетельствованные в нотариальном порядке копии);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-поэтажный план дома, в котором находится переводимое помещение;</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-подготовленный и оформленный в установленном порядке проект переустройства.</w:t>
      </w:r>
    </w:p>
    <w:p w:rsidR="008D63C7" w:rsidRPr="003E6FF7" w:rsidRDefault="008D63C7" w:rsidP="008D63C7">
      <w:pPr>
        <w:autoSpaceDE w:val="0"/>
        <w:autoSpaceDN w:val="0"/>
        <w:adjustRightInd w:val="0"/>
        <w:spacing w:after="0" w:line="240" w:lineRule="auto"/>
        <w:ind w:firstLine="540"/>
        <w:jc w:val="both"/>
        <w:rPr>
          <w:rFonts w:ascii="Times New Roman" w:hAnsi="Times New Roman"/>
          <w:sz w:val="27"/>
          <w:szCs w:val="27"/>
        </w:rPr>
      </w:pPr>
      <w:r w:rsidRPr="003E6FF7">
        <w:rPr>
          <w:rFonts w:ascii="Times New Roman" w:hAnsi="Times New Roman"/>
          <w:sz w:val="27"/>
          <w:szCs w:val="27"/>
        </w:rPr>
        <w:t>-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 а также согласие каждого собственника всех помещений, примыкающих к переводимому помещению, на перевод жилого помещения в нежилое помещение.</w:t>
      </w:r>
    </w:p>
    <w:p w:rsidR="008D63C7" w:rsidRPr="003E6FF7" w:rsidRDefault="008D63C7" w:rsidP="008D63C7">
      <w:pPr>
        <w:autoSpaceDE w:val="0"/>
        <w:autoSpaceDN w:val="0"/>
        <w:adjustRightInd w:val="0"/>
        <w:spacing w:after="0" w:line="240" w:lineRule="auto"/>
        <w:ind w:firstLine="540"/>
        <w:jc w:val="both"/>
        <w:rPr>
          <w:rFonts w:ascii="Times New Roman" w:hAnsi="Times New Roman"/>
          <w:sz w:val="28"/>
          <w:szCs w:val="28"/>
        </w:rPr>
      </w:pPr>
      <w:r w:rsidRPr="003E6FF7">
        <w:rPr>
          <w:rFonts w:ascii="Times New Roman" w:hAnsi="Times New Roman"/>
          <w:sz w:val="27"/>
          <w:szCs w:val="27"/>
        </w:rPr>
        <w:t xml:space="preserve">(пункт 14 дополнен абзацем 8 в редакции постановления от </w:t>
      </w:r>
      <w:r w:rsidR="003E6FF7" w:rsidRPr="003E6FF7">
        <w:rPr>
          <w:rFonts w:ascii="Times New Roman" w:hAnsi="Times New Roman"/>
          <w:sz w:val="27"/>
          <w:szCs w:val="27"/>
        </w:rPr>
        <w:t>15.08.2019г</w:t>
      </w:r>
      <w:r w:rsidRPr="003E6FF7">
        <w:rPr>
          <w:rFonts w:ascii="Times New Roman" w:hAnsi="Times New Roman"/>
          <w:sz w:val="27"/>
          <w:szCs w:val="27"/>
        </w:rPr>
        <w:t xml:space="preserve"> № </w:t>
      </w:r>
      <w:r w:rsidR="003E6FF7" w:rsidRPr="003E6FF7">
        <w:rPr>
          <w:rFonts w:ascii="Times New Roman" w:hAnsi="Times New Roman"/>
          <w:sz w:val="27"/>
          <w:szCs w:val="27"/>
        </w:rPr>
        <w:t>47</w:t>
      </w:r>
      <w:proofErr w:type="gramStart"/>
      <w:r w:rsidRPr="003E6FF7">
        <w:rPr>
          <w:rFonts w:ascii="Times New Roman" w:hAnsi="Times New Roman"/>
          <w:sz w:val="27"/>
          <w:szCs w:val="27"/>
        </w:rPr>
        <w:t xml:space="preserve"> )</w:t>
      </w:r>
      <w:proofErr w:type="gramEnd"/>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pStyle w:val="a4"/>
        <w:spacing w:line="240" w:lineRule="auto"/>
        <w:ind w:firstLine="0"/>
        <w:jc w:val="center"/>
        <w:rPr>
          <w:b w:val="0"/>
          <w:bCs w:val="0"/>
          <w:color w:val="auto"/>
          <w:sz w:val="28"/>
          <w:szCs w:val="28"/>
        </w:rPr>
      </w:pPr>
      <w:r>
        <w:rPr>
          <w:b w:val="0"/>
          <w:color w:val="auto"/>
          <w:sz w:val="28"/>
          <w:szCs w:val="28"/>
        </w:rPr>
        <w:t xml:space="preserve">Перечень документов, необходимых для предоставления </w:t>
      </w:r>
      <w:r>
        <w:rPr>
          <w:b w:val="0"/>
          <w:bCs w:val="0"/>
          <w:color w:val="auto"/>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 Правоустанавливающие документы на переводимое помещение (подлинники или засвидетельствованные в нотариальном порядке копии).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  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 Поэтажный план дома, в котором находится переводимое помещение.</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  Подготовленный и оформленный в установленном порядке проект переустройства.</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Исполнитель не вправе требовать от заявителя: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lastRenderedPageBreak/>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w:t>
      </w:r>
      <w:proofErr w:type="gramEnd"/>
      <w:r>
        <w:rPr>
          <w:rFonts w:ascii="Times New Roman" w:hAnsi="Times New Roman"/>
          <w:sz w:val="28"/>
          <w:szCs w:val="28"/>
        </w:rPr>
        <w:t xml:space="preserve"> актами Забайкальского края, муниципальными правовыми актами (наименование муниципального образования),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Исполнителю по собственной инициативе.</w:t>
      </w:r>
    </w:p>
    <w:p w:rsidR="0047294B" w:rsidRDefault="0047294B" w:rsidP="008D63C7">
      <w:pPr>
        <w:autoSpaceDE w:val="0"/>
        <w:autoSpaceDN w:val="0"/>
        <w:adjustRightInd w:val="0"/>
        <w:spacing w:after="0" w:line="240" w:lineRule="auto"/>
        <w:ind w:firstLine="709"/>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2"/>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numPr>
          <w:ilvl w:val="0"/>
          <w:numId w:val="3"/>
        </w:numPr>
        <w:tabs>
          <w:tab w:val="num"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Оснований для отказа в приеме заявлений не имеется.</w:t>
      </w:r>
    </w:p>
    <w:p w:rsidR="008D63C7" w:rsidRDefault="008D63C7" w:rsidP="008D63C7">
      <w:pPr>
        <w:pStyle w:val="a4"/>
        <w:tabs>
          <w:tab w:val="num" w:pos="0"/>
        </w:tabs>
        <w:spacing w:line="240" w:lineRule="auto"/>
        <w:ind w:firstLine="0"/>
        <w:jc w:val="both"/>
        <w:rPr>
          <w:b w:val="0"/>
          <w:color w:val="auto"/>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8D63C7" w:rsidRDefault="008D63C7" w:rsidP="008D63C7">
      <w:pPr>
        <w:pStyle w:val="a4"/>
        <w:spacing w:line="240" w:lineRule="auto"/>
        <w:ind w:firstLine="567"/>
        <w:jc w:val="both"/>
        <w:rPr>
          <w:b w:val="0"/>
          <w:color w:val="auto"/>
          <w:sz w:val="28"/>
          <w:szCs w:val="28"/>
        </w:rPr>
      </w:pP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 Основания для приостановления муниципальной услуги отсутствуют.</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 Основанием для отказа в предоставлении муниципальной услуги является: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непредставление документов, указанных в </w:t>
      </w:r>
      <w:hyperlink r:id="rId16" w:history="1">
        <w:r>
          <w:rPr>
            <w:rStyle w:val="a3"/>
            <w:color w:val="auto"/>
          </w:rPr>
          <w:t>пункте 14</w:t>
        </w:r>
      </w:hyperlink>
      <w:r>
        <w:rPr>
          <w:rFonts w:ascii="Times New Roman" w:hAnsi="Times New Roman"/>
          <w:sz w:val="28"/>
          <w:szCs w:val="28"/>
        </w:rPr>
        <w:t xml:space="preserve"> настоящего  административного регламента;</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представление документов в ненадлежащий орган;</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несоблюдение условий перевода, определенных Жилищным </w:t>
      </w:r>
      <w:hyperlink r:id="rId17" w:history="1">
        <w:r>
          <w:rPr>
            <w:rStyle w:val="a3"/>
            <w:color w:val="auto"/>
          </w:rPr>
          <w:t>кодексом</w:t>
        </w:r>
      </w:hyperlink>
      <w:r>
        <w:rPr>
          <w:rFonts w:ascii="Times New Roman" w:hAnsi="Times New Roman"/>
          <w:sz w:val="28"/>
          <w:szCs w:val="28"/>
        </w:rPr>
        <w:t xml:space="preserve"> Российской Федерации;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несоответствие проекта переустройства и (или) перепланировки жилого помещения требованиям законодательства.</w:t>
      </w:r>
    </w:p>
    <w:p w:rsidR="008D63C7" w:rsidRDefault="008D63C7" w:rsidP="008D63C7">
      <w:pPr>
        <w:tabs>
          <w:tab w:val="left" w:pos="1134"/>
        </w:tabs>
        <w:ind w:firstLine="709"/>
        <w:jc w:val="both"/>
        <w:rPr>
          <w:rFonts w:ascii="Times New Roman" w:hAnsi="Times New Roman"/>
          <w:sz w:val="28"/>
          <w:szCs w:val="28"/>
        </w:rPr>
      </w:pPr>
      <w:r>
        <w:rPr>
          <w:rFonts w:ascii="Times New Roman" w:hAnsi="Times New Roman"/>
          <w:sz w:val="28"/>
          <w:szCs w:val="28"/>
        </w:rPr>
        <w:t>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Перечень услуг, которые являются необходимыми и обязательными для предоставления муниципальной услуги</w:t>
      </w:r>
    </w:p>
    <w:p w:rsidR="008D63C7" w:rsidRDefault="008D63C7" w:rsidP="008D63C7">
      <w:pPr>
        <w:pStyle w:val="a4"/>
        <w:spacing w:line="240" w:lineRule="auto"/>
        <w:jc w:val="both"/>
        <w:rPr>
          <w:b w:val="0"/>
          <w:bCs w:val="0"/>
          <w:color w:val="auto"/>
          <w:sz w:val="28"/>
          <w:szCs w:val="28"/>
        </w:rPr>
      </w:pPr>
    </w:p>
    <w:p w:rsidR="008D63C7" w:rsidRDefault="008D63C7" w:rsidP="008D63C7">
      <w:pPr>
        <w:pStyle w:val="a4"/>
        <w:spacing w:line="240" w:lineRule="auto"/>
        <w:jc w:val="both"/>
        <w:rPr>
          <w:b w:val="0"/>
          <w:bCs w:val="0"/>
          <w:color w:val="auto"/>
          <w:sz w:val="28"/>
          <w:szCs w:val="28"/>
        </w:rPr>
      </w:pPr>
      <w:r>
        <w:rPr>
          <w:b w:val="0"/>
          <w:color w:val="auto"/>
          <w:sz w:val="28"/>
          <w:szCs w:val="28"/>
        </w:rPr>
        <w:lastRenderedPageBreak/>
        <w:t>22.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8D63C7" w:rsidRDefault="008D63C7" w:rsidP="008D63C7">
      <w:pPr>
        <w:autoSpaceDE w:val="0"/>
        <w:autoSpaceDN w:val="0"/>
        <w:adjustRightInd w:val="0"/>
        <w:ind w:firstLine="540"/>
        <w:jc w:val="both"/>
        <w:rPr>
          <w:rFonts w:ascii="Times New Roman" w:hAnsi="Times New Roman"/>
          <w:bCs/>
          <w:sz w:val="28"/>
          <w:szCs w:val="28"/>
        </w:rPr>
      </w:pPr>
    </w:p>
    <w:p w:rsidR="008D63C7" w:rsidRDefault="008D63C7" w:rsidP="008D63C7">
      <w:pPr>
        <w:autoSpaceDE w:val="0"/>
        <w:autoSpaceDN w:val="0"/>
        <w:adjustRightInd w:val="0"/>
        <w:ind w:firstLine="709"/>
        <w:jc w:val="both"/>
        <w:rPr>
          <w:rFonts w:ascii="Times New Roman" w:hAnsi="Times New Roman"/>
          <w:sz w:val="28"/>
          <w:szCs w:val="28"/>
        </w:rPr>
      </w:pPr>
      <w:r>
        <w:rPr>
          <w:rFonts w:ascii="Times New Roman" w:hAnsi="Times New Roman"/>
          <w:bCs/>
          <w:sz w:val="28"/>
          <w:szCs w:val="28"/>
        </w:rPr>
        <w:t>23.</w:t>
      </w:r>
      <w:r>
        <w:rPr>
          <w:rFonts w:ascii="Times New Roman" w:hAnsi="Times New Roman"/>
          <w:b/>
          <w:bCs/>
          <w:sz w:val="28"/>
          <w:szCs w:val="28"/>
        </w:rPr>
        <w:t xml:space="preserve"> </w:t>
      </w:r>
      <w:r>
        <w:rPr>
          <w:rFonts w:ascii="Times New Roman" w:hAnsi="Times New Roman"/>
          <w:sz w:val="28"/>
          <w:szCs w:val="28"/>
        </w:rPr>
        <w:t>За предоставление муниципальной услуги государственная пошлина или иная плата не взимается.</w:t>
      </w: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D63C7" w:rsidRDefault="008D63C7" w:rsidP="008D63C7">
      <w:pPr>
        <w:pStyle w:val="a4"/>
        <w:spacing w:line="240" w:lineRule="auto"/>
        <w:ind w:firstLine="0"/>
        <w:rPr>
          <w:b w:val="0"/>
          <w:bCs w:val="0"/>
          <w:color w:val="auto"/>
          <w:sz w:val="28"/>
          <w:szCs w:val="28"/>
        </w:rPr>
      </w:pP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 xml:space="preserve">24. </w:t>
      </w:r>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8D63C7" w:rsidRDefault="008D63C7" w:rsidP="008D63C7">
      <w:pPr>
        <w:pStyle w:val="ConsPlusNormal"/>
        <w:widowControl/>
        <w:ind w:firstLine="540"/>
        <w:jc w:val="both"/>
        <w:rPr>
          <w:rFonts w:ascii="Times New Roman" w:hAnsi="Times New Roman" w:cs="Times New Roman"/>
          <w:sz w:val="28"/>
          <w:szCs w:val="28"/>
        </w:rPr>
      </w:pP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25.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rFonts w:ascii="Times New Roman" w:hAnsi="Times New Roman"/>
          <w:sz w:val="28"/>
          <w:szCs w:val="28"/>
        </w:rPr>
        <w:t>мультимедийной</w:t>
      </w:r>
      <w:proofErr w:type="spellEnd"/>
      <w:r>
        <w:rPr>
          <w:rFonts w:ascii="Times New Roman" w:hAnsi="Times New Roman"/>
          <w:sz w:val="28"/>
          <w:szCs w:val="28"/>
        </w:rPr>
        <w:t xml:space="preserve"> информации о порядке предоставления таких услуг</w:t>
      </w:r>
    </w:p>
    <w:p w:rsidR="008D63C7" w:rsidRDefault="008D63C7" w:rsidP="008D63C7">
      <w:pPr>
        <w:pStyle w:val="a4"/>
        <w:spacing w:line="240" w:lineRule="auto"/>
        <w:ind w:firstLine="0"/>
        <w:jc w:val="center"/>
        <w:rPr>
          <w:b w:val="0"/>
          <w:bCs w:val="0"/>
          <w:color w:val="auto"/>
          <w:sz w:val="28"/>
          <w:szCs w:val="28"/>
        </w:rPr>
      </w:pP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28. Прием граждан осуществляется в специально выделенных для предоставления муниципальных услуг помещениях.</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29.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w:t>
      </w:r>
      <w:r>
        <w:rPr>
          <w:rFonts w:ascii="Times New Roman" w:hAnsi="Times New Roman"/>
          <w:sz w:val="28"/>
          <w:szCs w:val="28"/>
        </w:rPr>
        <w:lastRenderedPageBreak/>
        <w:t>наименованием помещения (зал ожидания, приема/выдачи документов и т.д.).</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Входы в помещение Администрации оборудуются пандусами, расширенными проходами, позволяющими обеспечить беспрепятственный доступ инвалидов, включая инвалидов-колясочников.</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30.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3 мест. </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В местах ожидания имеются средства для оказания первой помощи и доступные места общего пользования.</w:t>
      </w:r>
    </w:p>
    <w:p w:rsidR="008D63C7" w:rsidRDefault="008D63C7" w:rsidP="008D63C7">
      <w:pPr>
        <w:spacing w:after="0" w:line="240" w:lineRule="auto"/>
        <w:ind w:firstLine="709"/>
        <w:jc w:val="both"/>
        <w:rPr>
          <w:rFonts w:ascii="Times New Roman" w:hAnsi="Times New Roman"/>
          <w:sz w:val="28"/>
          <w:szCs w:val="28"/>
        </w:rPr>
      </w:pPr>
      <w:bookmarkStart w:id="0" w:name="sub_243"/>
      <w:r>
        <w:rPr>
          <w:rFonts w:ascii="Times New Roman" w:hAnsi="Times New Roman"/>
          <w:sz w:val="28"/>
          <w:szCs w:val="28"/>
        </w:rPr>
        <w:t>31.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32.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8D63C7" w:rsidRDefault="008D63C7" w:rsidP="008D63C7">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rFonts w:ascii="Times New Roman" w:hAnsi="Times New Roman"/>
          <w:sz w:val="28"/>
          <w:szCs w:val="28"/>
        </w:rPr>
        <w:t>бейджи</w:t>
      </w:r>
      <w:proofErr w:type="spellEnd"/>
      <w:r>
        <w:rPr>
          <w:rFonts w:ascii="Times New Roman" w:hAnsi="Times New Roman"/>
          <w:sz w:val="28"/>
          <w:szCs w:val="28"/>
        </w:rPr>
        <w:t>) с указанием фамилии, имени, отчества и должности либо таблички аналогичного содержания на рабочих местах.</w:t>
      </w:r>
      <w:proofErr w:type="gramEnd"/>
      <w:r>
        <w:rPr>
          <w:rFonts w:ascii="Times New Roman" w:hAnsi="Times New Roman"/>
          <w:sz w:val="28"/>
          <w:szCs w:val="28"/>
        </w:rPr>
        <w:t xml:space="preserve"> Место для приема заявителей оборудуется стульями, столом для написания и размещения заявлений, других документов.</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33. Места информирования, предназначенные для ознакомления заявителей с информационными материалами, оборудуются:</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стульями и столами для оформления документов.</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34. К информационным стендам должна быть обеспечена возможность свободного доступа граждан.</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35.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 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36. Исполнитель должен быть оснащен рабочими местами с доступом к автоматизированным информационным системам обеспечивающим:</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в) ведение и хранение дела заявителя в электронной форме;</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г) предоставление по запросу заявителя сведений о ходе предоставления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д</w:t>
      </w:r>
      <w:proofErr w:type="spellEnd"/>
      <w:r>
        <w:rPr>
          <w:rFonts w:ascii="Times New Roman" w:hAnsi="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w:t>
      </w:r>
      <w:r w:rsidR="00DA63DD">
        <w:rPr>
          <w:rFonts w:ascii="Times New Roman" w:hAnsi="Times New Roman"/>
          <w:sz w:val="28"/>
          <w:szCs w:val="28"/>
        </w:rPr>
        <w:t xml:space="preserve">едоставлении </w:t>
      </w:r>
      <w:r>
        <w:rPr>
          <w:rFonts w:ascii="Times New Roman" w:hAnsi="Times New Roman"/>
          <w:sz w:val="28"/>
          <w:szCs w:val="28"/>
        </w:rPr>
        <w:t xml:space="preserve"> муниципальных услуг.</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p>
    <w:p w:rsidR="008D63C7" w:rsidRDefault="008D63C7" w:rsidP="008D63C7">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Показатели доступности и качества муниципальной услуги</w:t>
      </w:r>
    </w:p>
    <w:p w:rsidR="008D63C7" w:rsidRDefault="008D63C7" w:rsidP="008D63C7">
      <w:pPr>
        <w:pStyle w:val="a4"/>
        <w:spacing w:line="240" w:lineRule="auto"/>
        <w:ind w:firstLine="709"/>
        <w:rPr>
          <w:b w:val="0"/>
          <w:bCs w:val="0"/>
          <w:color w:val="auto"/>
          <w:sz w:val="28"/>
          <w:szCs w:val="28"/>
        </w:rPr>
      </w:pPr>
    </w:p>
    <w:p w:rsidR="008D63C7" w:rsidRDefault="008D63C7" w:rsidP="008D63C7">
      <w:pPr>
        <w:spacing w:after="0" w:line="240" w:lineRule="auto"/>
        <w:ind w:firstLine="709"/>
        <w:jc w:val="both"/>
        <w:rPr>
          <w:rFonts w:ascii="Times New Roman" w:hAnsi="Times New Roman"/>
          <w:sz w:val="28"/>
          <w:szCs w:val="28"/>
        </w:rPr>
      </w:pPr>
      <w:bookmarkStart w:id="1" w:name="sub_213"/>
      <w:r>
        <w:rPr>
          <w:rFonts w:ascii="Times New Roman" w:hAnsi="Times New Roman"/>
          <w:sz w:val="28"/>
          <w:szCs w:val="28"/>
        </w:rPr>
        <w:t>37. Показатели доступности и качества муниципальной услуги</w:t>
      </w:r>
    </w:p>
    <w:bookmarkEnd w:id="1"/>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Показателями доступности и качества муниципальной услуги являются:</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открытость информации о муниципальной услуге;</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своевременность предоставления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компетентность специалистов Исполнителя в вопросах предоставления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вежливость и корректность специалистов Исполнителя;</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комфортность ожидания и получения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отсутствие жалоб со стороны заявителей на нарушение требований стандарта предоставления муниципальной услуги.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в том числе учитывающие особенности предоставления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доступность информации о перечне документов, необходимых для получения муниципальной услуги, о режиме работы Исполнителя, контактных телефонах и другой контактной информации для заявителей;</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заполнения заявителями запроса и иных документов, необходимых для получения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получения заявителем сведений о ходе выполнения запроса о предоставлении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взаимодействие Исполнителя с органами государственной власти, органами местного самоуправления и (или) подведомственными </w:t>
      </w:r>
      <w:r>
        <w:rPr>
          <w:rFonts w:ascii="Times New Roman" w:hAnsi="Times New Roman" w:cs="Times New Roman"/>
          <w:sz w:val="28"/>
          <w:szCs w:val="28"/>
        </w:rPr>
        <w:lastRenderedPageBreak/>
        <w:t>государственным органам и органам местного самоуправления организациями, участвующими в пре</w:t>
      </w:r>
      <w:r w:rsidR="00DA63DD">
        <w:rPr>
          <w:rFonts w:ascii="Times New Roman" w:hAnsi="Times New Roman" w:cs="Times New Roman"/>
          <w:sz w:val="28"/>
          <w:szCs w:val="28"/>
        </w:rPr>
        <w:t xml:space="preserve">доставлении </w:t>
      </w:r>
      <w:r>
        <w:rPr>
          <w:rFonts w:ascii="Times New Roman" w:hAnsi="Times New Roman" w:cs="Times New Roman"/>
          <w:sz w:val="28"/>
          <w:szCs w:val="28"/>
        </w:rPr>
        <w:t>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8D63C7" w:rsidRDefault="008D63C7" w:rsidP="008D63C7">
      <w:pPr>
        <w:pStyle w:val="ConsPlusNormal"/>
        <w:widowControl/>
        <w:ind w:firstLine="540"/>
        <w:jc w:val="both"/>
        <w:rPr>
          <w:rFonts w:ascii="Times New Roman" w:hAnsi="Times New Roman" w:cs="Times New Roman"/>
          <w:b/>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муниципальных услуг и особенности</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Иные требования к предоставлению муниципальной услуги: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мониторинг хода предоставления муниципальной услуги;</w:t>
      </w:r>
    </w:p>
    <w:p w:rsidR="008D63C7" w:rsidRDefault="008D63C7" w:rsidP="008D63C7">
      <w:pPr>
        <w:tabs>
          <w:tab w:val="left" w:pos="709"/>
        </w:tabs>
        <w:spacing w:after="0" w:line="240" w:lineRule="auto"/>
        <w:jc w:val="both"/>
        <w:rPr>
          <w:rFonts w:ascii="Times New Roman" w:hAnsi="Times New Roman"/>
          <w:sz w:val="28"/>
          <w:szCs w:val="28"/>
        </w:rPr>
      </w:pPr>
      <w:r>
        <w:rPr>
          <w:rFonts w:ascii="Times New Roman" w:hAnsi="Times New Roman"/>
          <w:sz w:val="28"/>
          <w:szCs w:val="28"/>
        </w:rPr>
        <w:tab/>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муниципальной услуги в полном объеме в КГАУ «МФЦ Забайкальского края.</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40. 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40.1. Особенности предоставления муниципальной услуги в электронной форме.</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Формы и виды обращений заявителя:</w:t>
      </w:r>
    </w:p>
    <w:p w:rsidR="008D63C7" w:rsidRDefault="008D63C7" w:rsidP="008D63C7">
      <w:pPr>
        <w:spacing w:after="0" w:line="240" w:lineRule="auto"/>
        <w:ind w:firstLine="720"/>
        <w:jc w:val="both"/>
        <w:rPr>
          <w:rFonts w:ascii="Times New Roman" w:hAnsi="Times New Roman"/>
          <w:sz w:val="28"/>
          <w:szCs w:val="28"/>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2551"/>
        <w:gridCol w:w="992"/>
        <w:gridCol w:w="863"/>
        <w:gridCol w:w="696"/>
        <w:gridCol w:w="850"/>
        <w:gridCol w:w="2551"/>
        <w:gridCol w:w="1417"/>
      </w:tblGrid>
      <w:tr w:rsidR="008D63C7" w:rsidTr="008D63C7">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lastRenderedPageBreak/>
              <w:t>№</w:t>
            </w:r>
          </w:p>
        </w:tc>
        <w:tc>
          <w:tcPr>
            <w:tcW w:w="2553" w:type="dxa"/>
            <w:vMerge w:val="restart"/>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Наименование документа</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8D63C7" w:rsidRDefault="008D63C7">
            <w:pPr>
              <w:jc w:val="both"/>
              <w:rPr>
                <w:rFonts w:ascii="Times New Roman" w:hAnsi="Times New Roman"/>
                <w:b/>
                <w:bCs/>
                <w:sz w:val="20"/>
                <w:szCs w:val="20"/>
              </w:rPr>
            </w:pPr>
            <w:r>
              <w:rPr>
                <w:rFonts w:ascii="Times New Roman" w:hAnsi="Times New Roman"/>
                <w:b/>
                <w:bCs/>
                <w:sz w:val="20"/>
                <w:szCs w:val="20"/>
              </w:rPr>
              <w:t>Необходимость предоставления, в следующих случаях</w:t>
            </w:r>
          </w:p>
        </w:tc>
        <w:tc>
          <w:tcPr>
            <w:tcW w:w="2409" w:type="dxa"/>
            <w:gridSpan w:val="3"/>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Личный прием</w:t>
            </w:r>
          </w:p>
        </w:tc>
        <w:tc>
          <w:tcPr>
            <w:tcW w:w="3970" w:type="dxa"/>
            <w:gridSpan w:val="2"/>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Обращение через «Портал государственных и муниципальных услуг Забайкальского края»</w:t>
            </w:r>
          </w:p>
        </w:tc>
      </w:tr>
      <w:tr w:rsidR="008D63C7" w:rsidTr="008D63C7">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sz w:val="20"/>
                <w:szCs w:val="20"/>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b/>
                <w:bCs/>
                <w:sz w:val="20"/>
                <w:szCs w:val="20"/>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Бумажный вид</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Электронный вид</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Бумажно-электронный вид</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Электронный</w:t>
            </w:r>
          </w:p>
          <w:p w:rsidR="008D63C7" w:rsidRDefault="008D63C7">
            <w:pPr>
              <w:jc w:val="both"/>
              <w:rPr>
                <w:rFonts w:ascii="Times New Roman" w:hAnsi="Times New Roman"/>
                <w:b/>
                <w:bCs/>
                <w:sz w:val="20"/>
                <w:szCs w:val="20"/>
              </w:rPr>
            </w:pPr>
            <w:r>
              <w:rPr>
                <w:rFonts w:ascii="Times New Roman" w:hAnsi="Times New Roman"/>
                <w:b/>
                <w:bCs/>
                <w:sz w:val="20"/>
                <w:szCs w:val="20"/>
              </w:rPr>
              <w:t> вид</w:t>
            </w:r>
          </w:p>
        </w:tc>
      </w:tr>
      <w:tr w:rsidR="008D63C7" w:rsidTr="008D63C7">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sz w:val="20"/>
                <w:szCs w:val="20"/>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b/>
                <w:bCs/>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D63C7" w:rsidRDefault="008D63C7">
            <w:pPr>
              <w:spacing w:after="0" w:line="240" w:lineRule="auto"/>
              <w:rPr>
                <w:rFonts w:ascii="Times New Roman" w:hAnsi="Times New Roman"/>
                <w:b/>
                <w:bCs/>
                <w:sz w:val="20"/>
                <w:szCs w:val="20"/>
              </w:rPr>
            </w:pP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Вид документа</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Кол-во</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Вид документа</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Вид документа</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b/>
                <w:bCs/>
                <w:sz w:val="20"/>
                <w:szCs w:val="20"/>
              </w:rPr>
            </w:pPr>
            <w:r>
              <w:rPr>
                <w:rFonts w:ascii="Times New Roman" w:hAnsi="Times New Roman"/>
                <w:b/>
                <w:bCs/>
                <w:sz w:val="20"/>
                <w:szCs w:val="20"/>
              </w:rPr>
              <w:t>Вид документа</w:t>
            </w:r>
          </w:p>
        </w:tc>
      </w:tr>
      <w:tr w:rsidR="008D63C7" w:rsidTr="008D63C7">
        <w:trPr>
          <w:trHeight w:val="810"/>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Заявление о переводе помещения (</w:t>
            </w:r>
            <w:hyperlink r:id="rId18" w:history="1">
              <w:proofErr w:type="gramStart"/>
              <w:r>
                <w:rPr>
                  <w:rStyle w:val="a3"/>
                  <w:color w:val="auto"/>
                  <w:sz w:val="20"/>
                  <w:szCs w:val="20"/>
                </w:rPr>
                <w:t>приложени</w:t>
              </w:r>
            </w:hyperlink>
            <w:r>
              <w:rPr>
                <w:rFonts w:ascii="Times New Roman" w:hAnsi="Times New Roman"/>
                <w:sz w:val="20"/>
                <w:szCs w:val="20"/>
              </w:rPr>
              <w:t>е</w:t>
            </w:r>
            <w:proofErr w:type="gramEnd"/>
            <w:r w:rsidR="006C3F65">
              <w:rPr>
                <w:sz w:val="20"/>
                <w:szCs w:val="20"/>
              </w:rPr>
              <w:fldChar w:fldCharType="begin"/>
            </w:r>
            <w:r>
              <w:rPr>
                <w:sz w:val="20"/>
                <w:szCs w:val="20"/>
              </w:rPr>
              <w:instrText xml:space="preserve"> HYPERLINK "consultantplus://offline/ref=95AF5AF2F00699D51777632BEA7053C6A31C7A29A1B186B6DC26A50D4A267F66B03F77BDEB09C0F2B4AD50v8MDG" </w:instrText>
            </w:r>
            <w:r w:rsidR="006C3F65">
              <w:rPr>
                <w:sz w:val="20"/>
                <w:szCs w:val="20"/>
              </w:rPr>
              <w:fldChar w:fldCharType="separate"/>
            </w:r>
            <w:r>
              <w:rPr>
                <w:rStyle w:val="a3"/>
                <w:color w:val="auto"/>
                <w:sz w:val="20"/>
                <w:szCs w:val="20"/>
              </w:rPr>
              <w:t>2</w:t>
            </w:r>
            <w:r w:rsidR="006C3F65">
              <w:rPr>
                <w:sz w:val="20"/>
                <w:szCs w:val="20"/>
              </w:rPr>
              <w:fldChar w:fldCharType="end"/>
            </w:r>
            <w:r>
              <w:rPr>
                <w:rFonts w:ascii="Times New Roman" w:hAnsi="Times New Roman"/>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простой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Документ, подписанный простой ЭЦП</w:t>
            </w:r>
          </w:p>
        </w:tc>
      </w:tr>
      <w:tr w:rsidR="008D63C7" w:rsidTr="008D63C7">
        <w:trPr>
          <w:trHeight w:val="940"/>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2</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pacing w:val="-4"/>
                <w:sz w:val="20"/>
                <w:szCs w:val="20"/>
              </w:rPr>
            </w:pPr>
            <w:r>
              <w:rPr>
                <w:rFonts w:ascii="Times New Roman" w:hAnsi="Times New Roman"/>
                <w:sz w:val="20"/>
                <w:szCs w:val="20"/>
              </w:rPr>
              <w:t>Документ, удостоверяющий личность заявителя (представителя)</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УЭК</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УЭК</w:t>
            </w:r>
          </w:p>
        </w:tc>
      </w:tr>
      <w:tr w:rsidR="008D63C7" w:rsidTr="008D63C7">
        <w:trPr>
          <w:trHeight w:val="556"/>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3</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suppressAutoHyphens/>
              <w:jc w:val="both"/>
              <w:rPr>
                <w:rFonts w:ascii="Times New Roman" w:hAnsi="Times New Roman"/>
                <w:spacing w:val="-4"/>
                <w:sz w:val="20"/>
                <w:szCs w:val="20"/>
              </w:rPr>
            </w:pPr>
            <w:r>
              <w:rPr>
                <w:rFonts w:ascii="Times New Roman" w:hAnsi="Times New Roman"/>
                <w:sz w:val="20"/>
                <w:szCs w:val="20"/>
              </w:rPr>
              <w:t>Документ, удостоверяющий полномочия представителя</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8D63C7" w:rsidTr="008D63C7">
        <w:trPr>
          <w:trHeight w:val="556"/>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4</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suppressAutoHyphens/>
              <w:jc w:val="both"/>
              <w:rPr>
                <w:rFonts w:ascii="Times New Roman" w:hAnsi="Times New Roman"/>
                <w:sz w:val="20"/>
                <w:szCs w:val="20"/>
              </w:rPr>
            </w:pPr>
            <w:r>
              <w:rPr>
                <w:rFonts w:ascii="Times New Roman" w:hAnsi="Times New Roman"/>
                <w:sz w:val="20"/>
                <w:szCs w:val="20"/>
              </w:rPr>
              <w:t>Правоустанавливающие документы на переводимое помещение</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Подлинники или засвидетельствованные в нотариальном порядке копии</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Запрос в </w:t>
            </w:r>
            <w:proofErr w:type="spellStart"/>
            <w:r>
              <w:rPr>
                <w:rFonts w:ascii="Times New Roman" w:hAnsi="Times New Roman"/>
                <w:sz w:val="20"/>
                <w:szCs w:val="20"/>
              </w:rPr>
              <w:t>Росреестр</w:t>
            </w:r>
            <w:proofErr w:type="spellEnd"/>
          </w:p>
        </w:tc>
      </w:tr>
      <w:tr w:rsidR="008D63C7" w:rsidTr="008D63C7">
        <w:trPr>
          <w:trHeight w:val="556"/>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5</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suppressAutoHyphens/>
              <w:jc w:val="both"/>
              <w:rPr>
                <w:rFonts w:ascii="Times New Roman" w:hAnsi="Times New Roman"/>
                <w:sz w:val="20"/>
                <w:szCs w:val="20"/>
              </w:rPr>
            </w:pPr>
            <w:r>
              <w:rPr>
                <w:rFonts w:ascii="Times New Roman" w:hAnsi="Times New Roman"/>
                <w:sz w:val="20"/>
                <w:szCs w:val="20"/>
              </w:rPr>
              <w:t>План переводимого помещения с его техническим описанием (в случае, если переводимое помещение является жилым – технический паспорт жилого помещения)</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8D63C7" w:rsidTr="008D63C7">
        <w:trPr>
          <w:trHeight w:val="556"/>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lastRenderedPageBreak/>
              <w:t>6</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ind w:right="25"/>
              <w:jc w:val="both"/>
              <w:rPr>
                <w:rFonts w:ascii="Times New Roman" w:hAnsi="Times New Roman"/>
                <w:sz w:val="20"/>
                <w:szCs w:val="20"/>
              </w:rPr>
            </w:pPr>
            <w:r>
              <w:rPr>
                <w:rFonts w:ascii="Times New Roman" w:hAnsi="Times New Roman"/>
                <w:sz w:val="20"/>
                <w:szCs w:val="20"/>
              </w:rPr>
              <w:t>Поэтажный план дома, в котором находится переводимое помещение</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Оригинал</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p>
        </w:tc>
      </w:tr>
      <w:tr w:rsidR="008D63C7" w:rsidTr="008D63C7">
        <w:trPr>
          <w:trHeight w:val="1124"/>
        </w:trPr>
        <w:tc>
          <w:tcPr>
            <w:tcW w:w="56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7</w:t>
            </w:r>
          </w:p>
        </w:tc>
        <w:tc>
          <w:tcPr>
            <w:tcW w:w="2553" w:type="dxa"/>
            <w:tcBorders>
              <w:top w:val="single" w:sz="4" w:space="0" w:color="auto"/>
              <w:left w:val="single" w:sz="4" w:space="0" w:color="auto"/>
              <w:bottom w:val="single" w:sz="4" w:space="0" w:color="auto"/>
              <w:right w:val="single" w:sz="4" w:space="0" w:color="auto"/>
            </w:tcBorders>
            <w:hideMark/>
          </w:tcPr>
          <w:p w:rsidR="008D63C7" w:rsidRDefault="008D63C7">
            <w:pPr>
              <w:jc w:val="both"/>
              <w:outlineLvl w:val="1"/>
              <w:rPr>
                <w:rFonts w:ascii="Times New Roman" w:hAnsi="Times New Roman"/>
                <w:sz w:val="20"/>
                <w:szCs w:val="20"/>
              </w:rPr>
            </w:pPr>
            <w:r>
              <w:rPr>
                <w:rFonts w:ascii="Times New Roman" w:hAnsi="Times New Roman"/>
                <w:sz w:val="20"/>
                <w:szCs w:val="20"/>
              </w:rPr>
              <w:t>Подготовленный и оформленный в установленном порядке проект переустройства</w:t>
            </w:r>
          </w:p>
        </w:tc>
        <w:tc>
          <w:tcPr>
            <w:tcW w:w="99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Не обязательно </w:t>
            </w:r>
          </w:p>
        </w:tc>
        <w:tc>
          <w:tcPr>
            <w:tcW w:w="863"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Оригинал </w:t>
            </w:r>
          </w:p>
        </w:tc>
        <w:tc>
          <w:tcPr>
            <w:tcW w:w="696"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w:t>
            </w:r>
          </w:p>
        </w:tc>
        <w:tc>
          <w:tcPr>
            <w:tcW w:w="2552"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r>
              <w:rPr>
                <w:rFonts w:ascii="Times New Roman" w:hAnsi="Times New Roman"/>
                <w:sz w:val="20"/>
                <w:szCs w:val="20"/>
              </w:rPr>
              <w:t xml:space="preserve">Скан-копия документа, сформированного в бумажном виде, </w:t>
            </w:r>
            <w:proofErr w:type="gramStart"/>
            <w:r>
              <w:rPr>
                <w:rFonts w:ascii="Times New Roman" w:hAnsi="Times New Roman"/>
                <w:sz w:val="20"/>
                <w:szCs w:val="20"/>
              </w:rPr>
              <w:t>заверенная</w:t>
            </w:r>
            <w:proofErr w:type="gramEnd"/>
            <w:r>
              <w:rPr>
                <w:rFonts w:ascii="Times New Roman" w:hAnsi="Times New Roman"/>
                <w:sz w:val="20"/>
                <w:szCs w:val="20"/>
              </w:rPr>
              <w:t xml:space="preserve"> усиленной квалифицированной ЭЦП</w:t>
            </w:r>
          </w:p>
        </w:tc>
        <w:tc>
          <w:tcPr>
            <w:tcW w:w="1418" w:type="dxa"/>
            <w:tcBorders>
              <w:top w:val="single" w:sz="4" w:space="0" w:color="auto"/>
              <w:left w:val="single" w:sz="4" w:space="0" w:color="auto"/>
              <w:bottom w:val="single" w:sz="4" w:space="0" w:color="auto"/>
              <w:right w:val="single" w:sz="4" w:space="0" w:color="auto"/>
            </w:tcBorders>
            <w:hideMark/>
          </w:tcPr>
          <w:p w:rsidR="008D63C7" w:rsidRDefault="008D63C7">
            <w:pPr>
              <w:jc w:val="both"/>
              <w:rPr>
                <w:rFonts w:ascii="Times New Roman" w:hAnsi="Times New Roman"/>
                <w:sz w:val="20"/>
                <w:szCs w:val="20"/>
              </w:rPr>
            </w:pPr>
            <w:bookmarkStart w:id="2" w:name="_GoBack"/>
            <w:r>
              <w:rPr>
                <w:rFonts w:ascii="Times New Roman" w:hAnsi="Times New Roman"/>
                <w:sz w:val="20"/>
                <w:szCs w:val="20"/>
              </w:rPr>
              <w:t xml:space="preserve">Документ, подписанный </w:t>
            </w:r>
            <w:proofErr w:type="gramStart"/>
            <w:r>
              <w:rPr>
                <w:rFonts w:ascii="Times New Roman" w:hAnsi="Times New Roman"/>
                <w:sz w:val="20"/>
                <w:szCs w:val="20"/>
              </w:rPr>
              <w:t>усиленной</w:t>
            </w:r>
            <w:proofErr w:type="gramEnd"/>
            <w:r>
              <w:rPr>
                <w:rFonts w:ascii="Times New Roman" w:hAnsi="Times New Roman"/>
                <w:sz w:val="20"/>
                <w:szCs w:val="20"/>
              </w:rPr>
              <w:t xml:space="preserve"> квалифицированной ЭЦП</w:t>
            </w:r>
            <w:bookmarkEnd w:id="2"/>
          </w:p>
        </w:tc>
      </w:tr>
    </w:tbl>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567"/>
        <w:jc w:val="center"/>
        <w:rPr>
          <w:color w:val="auto"/>
          <w:sz w:val="28"/>
          <w:szCs w:val="28"/>
        </w:rPr>
      </w:pPr>
      <w:r>
        <w:rPr>
          <w:color w:val="auto"/>
          <w:sz w:val="28"/>
          <w:szCs w:val="28"/>
        </w:rPr>
        <w:t>3. Состав, последовательность и сроки административных процеду</w:t>
      </w:r>
      <w:proofErr w:type="gramStart"/>
      <w:r>
        <w:rPr>
          <w:color w:val="auto"/>
          <w:sz w:val="28"/>
          <w:szCs w:val="28"/>
        </w:rPr>
        <w:t>р(</w:t>
      </w:r>
      <w:proofErr w:type="gramEnd"/>
      <w:r>
        <w:rPr>
          <w:color w:val="auto"/>
          <w:sz w:val="28"/>
          <w:szCs w:val="28"/>
        </w:rPr>
        <w:t>действий), требования к порядку их выполнения, в том числе особенности выполнения административных процедур(действий в электронном виде)</w:t>
      </w: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color w:val="auto"/>
          <w:sz w:val="28"/>
          <w:szCs w:val="28"/>
        </w:rPr>
        <w:t>41.</w:t>
      </w:r>
      <w:r>
        <w:rPr>
          <w:color w:val="auto"/>
          <w:sz w:val="28"/>
          <w:szCs w:val="28"/>
        </w:rPr>
        <w:t xml:space="preserve"> </w:t>
      </w:r>
      <w:r>
        <w:rPr>
          <w:b w:val="0"/>
          <w:color w:val="auto"/>
          <w:sz w:val="28"/>
          <w:szCs w:val="28"/>
        </w:rPr>
        <w:t>Основанием для начала предоставления муниципальной услуги является запрос заявителя.</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42. Предоставление муниципальной услуги включает в себя следующие административные процедуры: </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 и документов, представленных заявителем;</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проверка представленных заявителем документов и подготовка разрешения либо уведомления Заявителя</w:t>
      </w:r>
      <w:r>
        <w:rPr>
          <w:rFonts w:ascii="Times New Roman" w:hAnsi="Times New Roman" w:cs="Times New Roman"/>
          <w:b/>
          <w:sz w:val="28"/>
          <w:szCs w:val="28"/>
        </w:rPr>
        <w:t xml:space="preserve"> </w:t>
      </w:r>
      <w:r>
        <w:rPr>
          <w:rFonts w:ascii="Times New Roman" w:hAnsi="Times New Roman" w:cs="Times New Roman"/>
          <w:sz w:val="28"/>
          <w:szCs w:val="28"/>
        </w:rPr>
        <w:t>об отказе в их получении;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принятие решение о предоставлении муниципальной услуги или отказе в ее предоставлении;</w:t>
      </w:r>
    </w:p>
    <w:p w:rsidR="008D63C7" w:rsidRDefault="008D63C7" w:rsidP="008D63C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выдача документов либо уведомления заявителя об отказе в их получении.</w:t>
      </w:r>
    </w:p>
    <w:p w:rsidR="008D63C7" w:rsidRDefault="006C3F65" w:rsidP="008D63C7">
      <w:pPr>
        <w:pStyle w:val="ConsPlusNormal"/>
        <w:widowControl/>
        <w:ind w:firstLine="709"/>
        <w:jc w:val="both"/>
        <w:rPr>
          <w:rFonts w:ascii="Times New Roman" w:hAnsi="Times New Roman" w:cs="Times New Roman"/>
          <w:sz w:val="28"/>
          <w:szCs w:val="28"/>
        </w:rPr>
      </w:pPr>
      <w:hyperlink r:id="rId19" w:history="1">
        <w:r w:rsidR="008D63C7">
          <w:rPr>
            <w:rStyle w:val="a3"/>
            <w:color w:val="auto"/>
          </w:rPr>
          <w:t>Блок-схема</w:t>
        </w:r>
      </w:hyperlink>
      <w:r w:rsidR="008D63C7">
        <w:rPr>
          <w:rFonts w:ascii="Times New Roman" w:hAnsi="Times New Roman" w:cs="Times New Roman"/>
          <w:sz w:val="28"/>
          <w:szCs w:val="28"/>
        </w:rPr>
        <w:t xml:space="preserve"> административных процедур предоставления муниципальной услуги приводится в приложении № 1 к настоящему административному регламенту.</w:t>
      </w:r>
    </w:p>
    <w:p w:rsidR="008D63C7" w:rsidRDefault="008D63C7" w:rsidP="008D63C7">
      <w:pPr>
        <w:pStyle w:val="a4"/>
        <w:spacing w:line="240" w:lineRule="auto"/>
        <w:ind w:firstLine="567"/>
        <w:jc w:val="center"/>
        <w:rPr>
          <w:b w:val="0"/>
          <w:color w:val="auto"/>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 xml:space="preserve">Прием и регистрация заявления и документов, представленных </w:t>
      </w:r>
    </w:p>
    <w:p w:rsidR="008D63C7" w:rsidRDefault="008D63C7" w:rsidP="008D63C7">
      <w:pPr>
        <w:pStyle w:val="a4"/>
        <w:spacing w:line="240" w:lineRule="auto"/>
        <w:ind w:firstLine="0"/>
        <w:jc w:val="center"/>
        <w:rPr>
          <w:b w:val="0"/>
          <w:color w:val="auto"/>
          <w:sz w:val="28"/>
          <w:szCs w:val="28"/>
        </w:rPr>
      </w:pPr>
      <w:r>
        <w:rPr>
          <w:b w:val="0"/>
          <w:color w:val="auto"/>
          <w:sz w:val="28"/>
          <w:szCs w:val="28"/>
        </w:rPr>
        <w:t xml:space="preserve">заявителем </w:t>
      </w: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43. Основанием для начала предоставления муниципальной услуги - является подача Заявления с пакетом документов, предусмотренных пунктом 14 настоящего административного регламента.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44. Должностным лицом, ответственным за прием и регистрацию Заявлений, является специалист, отвечающий за делопроизводство (далее -  Специалист).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45. Специалист принимает Заявление, фиксирует факт его получения путем произведения записи в Журнале регистрации Заявлений, осуществляет проверку наличия всех документов, указанных в Заявлении. </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При наличии всех документов, указанных в заявлении, копия заявления возвращается заявителю с отметкой о дате принятия, регистрационном номере в Журнале регистрации заявлений.</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отсутствии каких-либо документов, указанных в Заявлении, на Заявлении и его копии делается отметка об отсутствии документов, с указанием, какие документы отсутствуют.</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 Максимальный срок приема и регистрации Заявления и документов, представленных  заявителем, не  должен превышать 30 минут. Принятые документы  передаются  для визирования руководителю Исполнителя либо лицу, его замещающему, в течение того же рабочего дня.</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47. Результатом данного административного действия является прием Заявления с пакетом документов, его регистрация.</w:t>
      </w: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Проверка представленных заявителем документов и подготовка документов либо уведомления заявителя об отказе в их получении</w:t>
      </w:r>
    </w:p>
    <w:p w:rsidR="008D63C7" w:rsidRDefault="008D63C7" w:rsidP="008D63C7">
      <w:pPr>
        <w:pStyle w:val="a4"/>
        <w:spacing w:line="240" w:lineRule="auto"/>
        <w:ind w:firstLine="567"/>
        <w:jc w:val="center"/>
        <w:rPr>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53. Основанием для начала данной административной процедуры является поступление  заявления с необходимыми документами после регистрации к должностному лицу, ответственному за предоставление муниципальной услуги.</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54. Должностным лицом, ответственным за предоставление муниципальной услуги и подготовку выдачи документов либо уведомления заявителя об отказе в его получении, является секретарь межведомственной комиссии (далее - секретарь комиссии).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55. В течение трех рабочих дней со дня поступления Исполнителю, заявления  о предоставлении муниципальной услуги секретарь комиссии проводит проверку документов, предусмотренных пунктом 14 настоящего административного регламента, на предмет достоверности указанных сведений.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56. Должностное лицо, ответственное за предоставление муниципальной услуги, оформляет  межведомственные запросы необходимых документов для предоставления муниципальной услуги, находящихся в распоряжении государственных органов, органов местного самоуправления. </w:t>
      </w:r>
    </w:p>
    <w:p w:rsidR="008D63C7" w:rsidRDefault="008D63C7" w:rsidP="008D63C7">
      <w:pPr>
        <w:pStyle w:val="a4"/>
        <w:spacing w:line="240" w:lineRule="auto"/>
        <w:ind w:firstLine="709"/>
        <w:jc w:val="both"/>
        <w:rPr>
          <w:b w:val="0"/>
          <w:color w:val="auto"/>
          <w:sz w:val="28"/>
          <w:szCs w:val="28"/>
        </w:rPr>
      </w:pPr>
      <w:r>
        <w:rPr>
          <w:b w:val="0"/>
          <w:bCs w:val="0"/>
          <w:color w:val="auto"/>
          <w:sz w:val="28"/>
          <w:szCs w:val="28"/>
        </w:rPr>
        <w:t xml:space="preserve">57. </w:t>
      </w:r>
      <w:r>
        <w:rPr>
          <w:b w:val="0"/>
          <w:color w:val="auto"/>
          <w:sz w:val="28"/>
          <w:szCs w:val="28"/>
        </w:rPr>
        <w:t>Правоустанавливающие документы на жилое помещение (их копии или сведения, содержащиеся в них) по межведомственному запросу предоставляет Управление Федеральной службы государственной регистрации, кадастра и картографии по Забайкальскому краю.</w:t>
      </w:r>
    </w:p>
    <w:p w:rsidR="008D63C7" w:rsidRDefault="008D63C7" w:rsidP="008D63C7">
      <w:pPr>
        <w:pStyle w:val="a4"/>
        <w:spacing w:line="240" w:lineRule="auto"/>
        <w:ind w:firstLine="709"/>
        <w:jc w:val="both"/>
        <w:rPr>
          <w:b w:val="0"/>
          <w:color w:val="auto"/>
          <w:sz w:val="28"/>
          <w:szCs w:val="28"/>
        </w:rPr>
      </w:pPr>
      <w:r>
        <w:rPr>
          <w:b w:val="0"/>
          <w:color w:val="auto"/>
          <w:sz w:val="28"/>
          <w:szCs w:val="28"/>
        </w:rPr>
        <w:t>58. Срок подготовки и направления ответа на межведомственный запрос составляет три рабочих дня со дня поступления межведомственного запроса в орган, представляющий документ и (или) информацию.</w:t>
      </w:r>
    </w:p>
    <w:p w:rsidR="008D63C7" w:rsidRDefault="008D63C7" w:rsidP="008D63C7">
      <w:pPr>
        <w:pStyle w:val="a4"/>
        <w:spacing w:line="240" w:lineRule="auto"/>
        <w:ind w:firstLine="709"/>
        <w:jc w:val="both"/>
        <w:rPr>
          <w:b w:val="0"/>
          <w:bCs w:val="0"/>
          <w:color w:val="auto"/>
          <w:sz w:val="28"/>
          <w:szCs w:val="28"/>
        </w:rPr>
      </w:pPr>
      <w:r>
        <w:rPr>
          <w:b w:val="0"/>
          <w:color w:val="auto"/>
          <w:sz w:val="28"/>
          <w:szCs w:val="28"/>
        </w:rPr>
        <w:t xml:space="preserve">59. </w:t>
      </w:r>
      <w:r>
        <w:rPr>
          <w:b w:val="0"/>
          <w:bCs w:val="0"/>
          <w:color w:val="auto"/>
          <w:sz w:val="28"/>
          <w:szCs w:val="28"/>
        </w:rPr>
        <w:t>Результатом административной процедуры является получение необходимых документов и (или) информации для предоставления муниципальной услуги, находящихся в распоряжении государственных органов, органов местного самоуправления.</w:t>
      </w:r>
    </w:p>
    <w:p w:rsidR="008D63C7" w:rsidRDefault="008D63C7" w:rsidP="008D63C7">
      <w:pPr>
        <w:pStyle w:val="a4"/>
        <w:spacing w:line="240" w:lineRule="auto"/>
        <w:ind w:firstLine="567"/>
        <w:jc w:val="both"/>
        <w:rPr>
          <w:b w:val="0"/>
          <w:bCs w:val="0"/>
          <w:color w:val="auto"/>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Принятие решение о предоставлении муниципальной услуги или отказе в ее предоставлении</w:t>
      </w:r>
    </w:p>
    <w:p w:rsidR="008D63C7" w:rsidRDefault="008D63C7" w:rsidP="008D63C7">
      <w:pPr>
        <w:pStyle w:val="a4"/>
        <w:spacing w:line="240" w:lineRule="auto"/>
        <w:ind w:firstLine="709"/>
        <w:jc w:val="both"/>
        <w:rPr>
          <w:b w:val="0"/>
          <w:bCs w:val="0"/>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60. Основанием для начала данной административной процедуры является поступление заявления с необходимыми документами на рассмотрение межведомственной комиссии.</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61. По результатам рассмотрения межведомственной комиссией принимается решение о переводе или отказе в переводе жилого помещения в нежилое или нежилого помещения </w:t>
      </w:r>
      <w:proofErr w:type="gramStart"/>
      <w:r>
        <w:rPr>
          <w:b w:val="0"/>
          <w:bCs w:val="0"/>
          <w:color w:val="auto"/>
          <w:sz w:val="28"/>
          <w:szCs w:val="28"/>
        </w:rPr>
        <w:t>в</w:t>
      </w:r>
      <w:proofErr w:type="gramEnd"/>
      <w:r>
        <w:rPr>
          <w:b w:val="0"/>
          <w:bCs w:val="0"/>
          <w:color w:val="auto"/>
          <w:sz w:val="28"/>
          <w:szCs w:val="28"/>
        </w:rPr>
        <w:t xml:space="preserve"> жилое.</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62. </w:t>
      </w:r>
      <w:proofErr w:type="gramStart"/>
      <w:r>
        <w:rPr>
          <w:b w:val="0"/>
          <w:bCs w:val="0"/>
          <w:color w:val="auto"/>
          <w:sz w:val="28"/>
          <w:szCs w:val="28"/>
        </w:rPr>
        <w:t>При отсутствии оснований для отказа в выдаче документов, предусмотренных пунктом 21 настоящего административного регламента, секретарь комиссии в течение трех рабочих дней со дня поступления Заявления подготавливает проект решения о  переводе или отказе в переводе жилого помещения в нежилое или нежилого помещения в жилое и представляет их на рассмотрение межведомственной комиссии для согласования.</w:t>
      </w:r>
      <w:proofErr w:type="gramEnd"/>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63. При наличии оснований для отказа в предоставлении муниципальной услуги выдаче документов, указанных в пункте 21 настоящего административного регламента, в течение трех рабочих дней со дня поступления Заявления секретарь комиссии готовит уведомление заявителю об отказе в выдаче документов с указанием причин отказа, и представляет Главе сельского поселения или лицу его замещающему. </w:t>
      </w:r>
    </w:p>
    <w:p w:rsidR="008D63C7" w:rsidRDefault="008D63C7" w:rsidP="008D63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64. Оформленные документы или уведомление заявителя об отказе в его получении проверяются Главой сельского поселения в течение одного рабочего дня.</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При отсутствии недостатков документы в тот же день подписываются Главой сельского поселения.</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65. Результатом административной процедуры является подготовка документов или уведомления заявителя об отказе в его получении.</w:t>
      </w:r>
    </w:p>
    <w:p w:rsidR="008D63C7" w:rsidRDefault="008D63C7" w:rsidP="008D63C7">
      <w:pPr>
        <w:pStyle w:val="a4"/>
        <w:spacing w:line="240" w:lineRule="auto"/>
        <w:ind w:firstLine="0"/>
        <w:jc w:val="center"/>
        <w:rPr>
          <w:b w:val="0"/>
          <w:color w:val="auto"/>
          <w:sz w:val="28"/>
          <w:szCs w:val="28"/>
        </w:rPr>
      </w:pPr>
    </w:p>
    <w:p w:rsidR="008D63C7" w:rsidRDefault="008D63C7" w:rsidP="008D63C7">
      <w:pPr>
        <w:pStyle w:val="a4"/>
        <w:spacing w:line="240" w:lineRule="auto"/>
        <w:ind w:firstLine="0"/>
        <w:jc w:val="center"/>
        <w:rPr>
          <w:b w:val="0"/>
          <w:color w:val="auto"/>
          <w:sz w:val="28"/>
          <w:szCs w:val="28"/>
        </w:rPr>
      </w:pPr>
      <w:r>
        <w:rPr>
          <w:b w:val="0"/>
          <w:color w:val="auto"/>
          <w:sz w:val="28"/>
          <w:szCs w:val="28"/>
        </w:rPr>
        <w:t xml:space="preserve">Выдача документов либо уведомления заявителя </w:t>
      </w:r>
    </w:p>
    <w:p w:rsidR="008D63C7" w:rsidRDefault="008D63C7" w:rsidP="008D63C7">
      <w:pPr>
        <w:pStyle w:val="a4"/>
        <w:spacing w:line="240" w:lineRule="auto"/>
        <w:ind w:firstLine="0"/>
        <w:jc w:val="center"/>
        <w:rPr>
          <w:b w:val="0"/>
          <w:color w:val="auto"/>
          <w:sz w:val="28"/>
          <w:szCs w:val="28"/>
        </w:rPr>
      </w:pPr>
      <w:r>
        <w:rPr>
          <w:b w:val="0"/>
          <w:color w:val="auto"/>
          <w:sz w:val="28"/>
          <w:szCs w:val="28"/>
        </w:rPr>
        <w:t xml:space="preserve">об отказе в их получении </w:t>
      </w:r>
    </w:p>
    <w:p w:rsidR="008D63C7" w:rsidRDefault="008D63C7" w:rsidP="008D63C7">
      <w:pPr>
        <w:pStyle w:val="a4"/>
        <w:spacing w:line="240" w:lineRule="auto"/>
        <w:ind w:firstLine="0"/>
        <w:jc w:val="both"/>
        <w:rPr>
          <w:b w:val="0"/>
          <w:bCs w:val="0"/>
          <w:color w:val="auto"/>
          <w:sz w:val="28"/>
          <w:szCs w:val="28"/>
        </w:rPr>
      </w:pP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66. Основанием для начала административной процедуры, является поступление с подписи решения о переводе или отказе в переводе жилого помещения в нежилое или нежилого помещения </w:t>
      </w:r>
      <w:proofErr w:type="gramStart"/>
      <w:r>
        <w:rPr>
          <w:b w:val="0"/>
          <w:bCs w:val="0"/>
          <w:color w:val="auto"/>
          <w:sz w:val="28"/>
          <w:szCs w:val="28"/>
        </w:rPr>
        <w:t>в</w:t>
      </w:r>
      <w:proofErr w:type="gramEnd"/>
      <w:r>
        <w:rPr>
          <w:b w:val="0"/>
          <w:bCs w:val="0"/>
          <w:color w:val="auto"/>
          <w:sz w:val="28"/>
          <w:szCs w:val="28"/>
        </w:rPr>
        <w:t xml:space="preserve"> жилое.</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67. Должностным лицом, ответственным за выдачу документов либо уведомления заявителя об отказе в их получении, является Глава сельского поселения.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 xml:space="preserve">68. Подготовленные документы либо уведомление заявителя об отказе в его получении регистрируется в Журнале учета исходящей корреспонденции. </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lastRenderedPageBreak/>
        <w:t>69. Датой выдачи документов либо  уведомления заявителя об отказе в их получении, является дата регистрации в Журнале учета исходящей корреспонденции.</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70. Максимальный срок выполнения данной административной процедуры составляет один рабочий день.</w:t>
      </w:r>
    </w:p>
    <w:p w:rsidR="008D63C7" w:rsidRDefault="008D63C7" w:rsidP="008D63C7">
      <w:pPr>
        <w:pStyle w:val="a4"/>
        <w:spacing w:line="240" w:lineRule="auto"/>
        <w:ind w:firstLine="709"/>
        <w:jc w:val="both"/>
        <w:rPr>
          <w:b w:val="0"/>
          <w:bCs w:val="0"/>
          <w:color w:val="auto"/>
          <w:sz w:val="28"/>
          <w:szCs w:val="28"/>
        </w:rPr>
      </w:pPr>
      <w:r>
        <w:rPr>
          <w:b w:val="0"/>
          <w:bCs w:val="0"/>
          <w:color w:val="auto"/>
          <w:sz w:val="28"/>
          <w:szCs w:val="28"/>
        </w:rPr>
        <w:t>71. Результатом выполнения данной административной процедуры является выдача документов либо уведомления заявителя об отказе в их получении.</w:t>
      </w:r>
    </w:p>
    <w:p w:rsidR="008D63C7" w:rsidRDefault="008D63C7" w:rsidP="008D63C7">
      <w:pPr>
        <w:pStyle w:val="a4"/>
        <w:spacing w:line="240" w:lineRule="auto"/>
        <w:ind w:firstLine="709"/>
        <w:jc w:val="both"/>
        <w:rPr>
          <w:b w:val="0"/>
          <w:bCs w:val="0"/>
          <w:color w:val="auto"/>
          <w:sz w:val="28"/>
          <w:szCs w:val="28"/>
        </w:rPr>
      </w:pPr>
    </w:p>
    <w:p w:rsidR="008D63C7" w:rsidRDefault="008D63C7" w:rsidP="008D63C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4. Формы </w:t>
      </w:r>
      <w:proofErr w:type="gramStart"/>
      <w:r>
        <w:rPr>
          <w:rFonts w:ascii="Times New Roman" w:hAnsi="Times New Roman"/>
          <w:b/>
          <w:sz w:val="28"/>
          <w:szCs w:val="28"/>
        </w:rPr>
        <w:t>контроля за</w:t>
      </w:r>
      <w:proofErr w:type="gramEnd"/>
      <w:r>
        <w:rPr>
          <w:rFonts w:ascii="Times New Roman" w:hAnsi="Times New Roman"/>
          <w:b/>
          <w:sz w:val="28"/>
          <w:szCs w:val="28"/>
        </w:rPr>
        <w:t xml:space="preserve"> исполнением административного регламента</w:t>
      </w:r>
    </w:p>
    <w:p w:rsidR="008D63C7" w:rsidRDefault="008D63C7" w:rsidP="008D63C7">
      <w:pPr>
        <w:spacing w:after="0" w:line="240" w:lineRule="auto"/>
        <w:ind w:firstLine="709"/>
        <w:jc w:val="center"/>
        <w:rPr>
          <w:rFonts w:ascii="Times New Roman" w:hAnsi="Times New Roman"/>
          <w:sz w:val="28"/>
          <w:szCs w:val="28"/>
        </w:rPr>
      </w:pPr>
      <w:bookmarkStart w:id="3" w:name="sub_1041"/>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 xml:space="preserve">Порядок осуществления текущего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и исполнением ответственными должностными лицами положений</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Административного регламента и иных нормативных правовых актов,</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устанавливающих требования к предоставлению муниципальной услуги, а также принятием ими решений</w:t>
      </w:r>
    </w:p>
    <w:p w:rsidR="008D63C7" w:rsidRDefault="008D63C7" w:rsidP="008D63C7">
      <w:pPr>
        <w:spacing w:after="0" w:line="240" w:lineRule="auto"/>
        <w:ind w:firstLine="709"/>
        <w:jc w:val="both"/>
        <w:rPr>
          <w:rFonts w:ascii="Times New Roman" w:hAnsi="Times New Roman"/>
          <w:sz w:val="28"/>
          <w:szCs w:val="28"/>
        </w:rPr>
      </w:pP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 xml:space="preserve">72. 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его заместителем, курирующим соответствующее направление деятельности.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73. Периодичность осуществления текущего контроля устанавливается Главой сельского поселения.</w:t>
      </w:r>
    </w:p>
    <w:p w:rsidR="008D63C7" w:rsidRDefault="008D63C7" w:rsidP="008D63C7">
      <w:pPr>
        <w:spacing w:after="0" w:line="240" w:lineRule="auto"/>
        <w:ind w:firstLine="709"/>
        <w:jc w:val="both"/>
        <w:rPr>
          <w:rFonts w:ascii="Times New Roman" w:hAnsi="Times New Roman"/>
          <w:sz w:val="28"/>
          <w:szCs w:val="28"/>
        </w:rPr>
      </w:pPr>
      <w:bookmarkStart w:id="4" w:name="sub_1042"/>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 xml:space="preserve">Порядок и периодичность осуществления </w:t>
      </w:r>
      <w:proofErr w:type="gramStart"/>
      <w:r>
        <w:rPr>
          <w:rFonts w:ascii="Times New Roman" w:hAnsi="Times New Roman"/>
          <w:sz w:val="28"/>
          <w:szCs w:val="28"/>
        </w:rPr>
        <w:t>плановых</w:t>
      </w:r>
      <w:proofErr w:type="gramEnd"/>
      <w:r>
        <w:rPr>
          <w:rFonts w:ascii="Times New Roman" w:hAnsi="Times New Roman"/>
          <w:sz w:val="28"/>
          <w:szCs w:val="28"/>
        </w:rPr>
        <w:t xml:space="preserve"> и внеплановых</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проверок полноты и качества предоставления муниципальной услуги,</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 xml:space="preserve">в том числе порядок и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полнотой и качеством</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предоставления муниципальной услуги</w:t>
      </w:r>
    </w:p>
    <w:bookmarkEnd w:id="4"/>
    <w:p w:rsidR="008D63C7" w:rsidRDefault="008D63C7" w:rsidP="008D63C7">
      <w:pPr>
        <w:spacing w:after="0" w:line="240" w:lineRule="auto"/>
        <w:ind w:firstLine="709"/>
        <w:jc w:val="both"/>
        <w:rPr>
          <w:rFonts w:ascii="Times New Roman" w:hAnsi="Times New Roman"/>
          <w:sz w:val="28"/>
          <w:szCs w:val="28"/>
        </w:rPr>
      </w:pP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74. 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на действия (бездействие) должностных лиц.</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75.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 внеплановые проверки </w:t>
      </w:r>
      <w:r>
        <w:rPr>
          <w:rFonts w:ascii="Times New Roman" w:hAnsi="Times New Roman" w:cs="Times New Roman"/>
          <w:sz w:val="28"/>
          <w:szCs w:val="28"/>
        </w:rPr>
        <w:lastRenderedPageBreak/>
        <w:t>проводятся при выявлении нарушений по предоставлению муниципальной услуги или по конкретному обращению заявителя.</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76. Проверки полноты и качества предоставления муниципальной услуги осуществляются на основании индивидуальных правовых актов Администрации .</w:t>
      </w:r>
    </w:p>
    <w:bookmarkEnd w:id="3"/>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77.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78. Плановые и внеплановые проверки полноты и качества предоставления муниципальной услуги осуществляются администрацией,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79.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80.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8D63C7" w:rsidRDefault="008D63C7" w:rsidP="008D63C7">
      <w:pPr>
        <w:pStyle w:val="ConsPlusNormal"/>
        <w:widowControl/>
        <w:ind w:firstLine="709"/>
        <w:jc w:val="both"/>
        <w:rPr>
          <w:rFonts w:ascii="Times New Roman" w:hAnsi="Times New Roman" w:cs="Times New Roman"/>
          <w:sz w:val="28"/>
          <w:szCs w:val="28"/>
        </w:rPr>
      </w:pPr>
    </w:p>
    <w:p w:rsidR="008D63C7" w:rsidRDefault="008D63C7" w:rsidP="008D63C7">
      <w:pPr>
        <w:spacing w:after="0" w:line="240" w:lineRule="auto"/>
        <w:jc w:val="center"/>
        <w:rPr>
          <w:rFonts w:ascii="Times New Roman" w:hAnsi="Times New Roman"/>
          <w:sz w:val="28"/>
          <w:szCs w:val="28"/>
        </w:rPr>
      </w:pPr>
      <w:bookmarkStart w:id="5" w:name="sub_1043"/>
      <w:r>
        <w:rPr>
          <w:rFonts w:ascii="Times New Roman" w:hAnsi="Times New Roman"/>
          <w:sz w:val="28"/>
          <w:szCs w:val="28"/>
        </w:rPr>
        <w:t>Ответственность должностных лиц за решения и действия</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 xml:space="preserve">(бездействие), </w:t>
      </w:r>
      <w:proofErr w:type="gramStart"/>
      <w:r>
        <w:rPr>
          <w:rFonts w:ascii="Times New Roman" w:hAnsi="Times New Roman"/>
          <w:sz w:val="28"/>
          <w:szCs w:val="28"/>
        </w:rPr>
        <w:t>принимаемые</w:t>
      </w:r>
      <w:proofErr w:type="gramEnd"/>
      <w:r>
        <w:rPr>
          <w:rFonts w:ascii="Times New Roman" w:hAnsi="Times New Roman"/>
          <w:sz w:val="28"/>
          <w:szCs w:val="28"/>
        </w:rPr>
        <w:t xml:space="preserve"> (осуществляемые) ими</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в ходе предоставления муниципальной услуги</w:t>
      </w:r>
    </w:p>
    <w:p w:rsidR="008D63C7" w:rsidRDefault="008D63C7" w:rsidP="008D63C7">
      <w:pPr>
        <w:spacing w:after="0" w:line="240" w:lineRule="auto"/>
        <w:ind w:firstLine="709"/>
        <w:jc w:val="both"/>
        <w:rPr>
          <w:rFonts w:ascii="Times New Roman" w:hAnsi="Times New Roman"/>
          <w:sz w:val="28"/>
          <w:szCs w:val="28"/>
        </w:rPr>
      </w:pPr>
      <w:bookmarkStart w:id="6" w:name="sub_1044"/>
      <w:bookmarkEnd w:id="5"/>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81.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8D63C7" w:rsidRDefault="008D63C7" w:rsidP="008D63C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82.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8D63C7" w:rsidRDefault="008D63C7" w:rsidP="008D63C7">
      <w:pPr>
        <w:spacing w:after="0" w:line="240" w:lineRule="auto"/>
        <w:ind w:firstLine="709"/>
        <w:jc w:val="both"/>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 xml:space="preserve">Требования к порядку и формам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предоставлением</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муниципальной услуги, в том числе со стороны граждан,</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их объединений и организаций</w:t>
      </w:r>
    </w:p>
    <w:p w:rsidR="008D63C7" w:rsidRDefault="008D63C7" w:rsidP="008D63C7">
      <w:pPr>
        <w:spacing w:after="0" w:line="240" w:lineRule="auto"/>
        <w:ind w:firstLine="709"/>
        <w:jc w:val="both"/>
        <w:rPr>
          <w:rFonts w:ascii="Times New Roman" w:hAnsi="Times New Roman"/>
          <w:sz w:val="28"/>
          <w:szCs w:val="28"/>
        </w:rPr>
      </w:pPr>
    </w:p>
    <w:bookmarkEnd w:id="6"/>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t>83.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8D63C7" w:rsidRDefault="008D63C7" w:rsidP="008D63C7">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84. 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а также в порядке и формах, установленных законодательством Российской Федерации.</w:t>
      </w:r>
    </w:p>
    <w:p w:rsidR="008D63C7" w:rsidRDefault="008D63C7" w:rsidP="008D63C7">
      <w:pPr>
        <w:spacing w:after="0" w:line="240" w:lineRule="auto"/>
        <w:ind w:firstLine="709"/>
        <w:jc w:val="both"/>
        <w:rPr>
          <w:rFonts w:ascii="Times New Roman" w:hAnsi="Times New Roman"/>
          <w:sz w:val="28"/>
          <w:szCs w:val="28"/>
        </w:rPr>
      </w:pPr>
    </w:p>
    <w:p w:rsidR="008D63C7" w:rsidRDefault="008D63C7" w:rsidP="008D63C7">
      <w:pPr>
        <w:ind w:firstLine="709"/>
        <w:jc w:val="center"/>
        <w:rPr>
          <w:rFonts w:ascii="Times New Roman" w:hAnsi="Times New Roman"/>
          <w:sz w:val="28"/>
          <w:szCs w:val="28"/>
        </w:rPr>
      </w:pPr>
    </w:p>
    <w:p w:rsidR="008D63C7" w:rsidRDefault="008D63C7" w:rsidP="008D63C7">
      <w:pPr>
        <w:numPr>
          <w:ilvl w:val="0"/>
          <w:numId w:val="1"/>
        </w:numPr>
        <w:spacing w:after="0" w:line="240" w:lineRule="auto"/>
        <w:ind w:left="0" w:firstLine="0"/>
        <w:jc w:val="center"/>
        <w:rPr>
          <w:rFonts w:ascii="Times New Roman" w:hAnsi="Times New Roman"/>
          <w:b/>
          <w:sz w:val="28"/>
          <w:szCs w:val="28"/>
        </w:rPr>
      </w:pPr>
      <w:r>
        <w:rPr>
          <w:rFonts w:ascii="Times New Roman" w:hAnsi="Times New Roman"/>
          <w:b/>
          <w:sz w:val="28"/>
          <w:szCs w:val="28"/>
        </w:rPr>
        <w:t>Досудебный (внесудебный) порядок обжалования решений и действи</w:t>
      </w:r>
      <w:proofErr w:type="gramStart"/>
      <w:r>
        <w:rPr>
          <w:rFonts w:ascii="Times New Roman" w:hAnsi="Times New Roman"/>
          <w:b/>
          <w:sz w:val="28"/>
          <w:szCs w:val="28"/>
        </w:rPr>
        <w:t>й(</w:t>
      </w:r>
      <w:proofErr w:type="gramEnd"/>
      <w:r>
        <w:rPr>
          <w:rFonts w:ascii="Times New Roman" w:hAnsi="Times New Roman"/>
          <w:b/>
          <w:sz w:val="28"/>
          <w:szCs w:val="28"/>
        </w:rPr>
        <w:t>бездействий) исполнителя, а также его должностных лиц</w:t>
      </w:r>
    </w:p>
    <w:p w:rsidR="008D63C7" w:rsidRDefault="008D63C7" w:rsidP="008D63C7">
      <w:pPr>
        <w:jc w:val="both"/>
        <w:rPr>
          <w:rFonts w:ascii="Times New Roman" w:hAnsi="Times New Roman"/>
          <w:b/>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8D63C7" w:rsidRDefault="008D63C7" w:rsidP="008D63C7">
      <w:pPr>
        <w:pStyle w:val="ConsPlusNormal"/>
        <w:widowControl/>
        <w:ind w:firstLine="0"/>
        <w:jc w:val="center"/>
        <w:rPr>
          <w:rFonts w:ascii="Times New Roman" w:hAnsi="Times New Roman" w:cs="Times New Roman"/>
          <w:sz w:val="28"/>
          <w:szCs w:val="28"/>
        </w:rPr>
      </w:pPr>
    </w:p>
    <w:p w:rsidR="008D63C7" w:rsidRDefault="008D63C7" w:rsidP="008D63C7">
      <w:pPr>
        <w:spacing w:after="0" w:line="240" w:lineRule="auto"/>
        <w:ind w:firstLine="720"/>
        <w:jc w:val="both"/>
        <w:rPr>
          <w:rFonts w:ascii="Times New Roman" w:hAnsi="Times New Roman"/>
          <w:sz w:val="28"/>
          <w:szCs w:val="28"/>
        </w:rPr>
      </w:pPr>
      <w:bookmarkStart w:id="7" w:name="sub_51"/>
      <w:r>
        <w:rPr>
          <w:rFonts w:ascii="Times New Roman" w:hAnsi="Times New Roman"/>
          <w:sz w:val="28"/>
          <w:szCs w:val="28"/>
        </w:rPr>
        <w:t>85.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spacing w:after="0" w:line="240" w:lineRule="auto"/>
        <w:jc w:val="center"/>
        <w:outlineLvl w:val="1"/>
        <w:rPr>
          <w:rFonts w:ascii="Times New Roman" w:hAnsi="Times New Roman"/>
          <w:sz w:val="28"/>
          <w:szCs w:val="28"/>
        </w:rPr>
      </w:pPr>
      <w:r>
        <w:rPr>
          <w:rFonts w:ascii="Times New Roman" w:hAnsi="Times New Roman"/>
          <w:sz w:val="28"/>
          <w:szCs w:val="28"/>
        </w:rPr>
        <w:t>Предмет жалобы</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bookmarkStart w:id="8" w:name="sub_110101"/>
      <w:r>
        <w:rPr>
          <w:rFonts w:ascii="Times New Roman" w:hAnsi="Times New Roman"/>
          <w:sz w:val="28"/>
          <w:szCs w:val="28"/>
        </w:rPr>
        <w:t>86. Заявитель может обратиться с жалобой, в том числе в следующих случаях:</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8D63C7" w:rsidRDefault="008D63C7" w:rsidP="008D63C7">
      <w:pPr>
        <w:spacing w:after="0" w:line="240" w:lineRule="auto"/>
        <w:ind w:firstLine="720"/>
        <w:jc w:val="both"/>
        <w:rPr>
          <w:rFonts w:ascii="Times New Roman" w:hAnsi="Times New Roman"/>
          <w:sz w:val="28"/>
          <w:szCs w:val="28"/>
        </w:rPr>
      </w:pPr>
      <w:bookmarkStart w:id="9" w:name="sub_110102"/>
      <w:bookmarkEnd w:id="8"/>
      <w:r>
        <w:rPr>
          <w:rFonts w:ascii="Times New Roman" w:hAnsi="Times New Roman"/>
          <w:sz w:val="28"/>
          <w:szCs w:val="28"/>
        </w:rPr>
        <w:t>нарушение срока предоставления муниципальной услуги;</w:t>
      </w:r>
    </w:p>
    <w:p w:rsidR="00D2456A" w:rsidRPr="00483E3D" w:rsidRDefault="00D2456A" w:rsidP="008D63C7">
      <w:pPr>
        <w:spacing w:after="0" w:line="240" w:lineRule="auto"/>
        <w:ind w:firstLine="720"/>
        <w:jc w:val="both"/>
        <w:rPr>
          <w:rFonts w:ascii="Times New Roman" w:hAnsi="Times New Roman"/>
          <w:sz w:val="28"/>
          <w:szCs w:val="28"/>
        </w:rPr>
      </w:pPr>
      <w:bookmarkStart w:id="10" w:name="sub_110104"/>
      <w:bookmarkEnd w:id="9"/>
      <w:r w:rsidRPr="00483E3D">
        <w:rPr>
          <w:rFonts w:ascii="Times New Roman" w:hAnsi="Times New Roman"/>
          <w:sz w:val="28"/>
          <w:szCs w:val="28"/>
        </w:rPr>
        <w:t>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w:t>
      </w:r>
      <w:r w:rsidR="0093776E" w:rsidRPr="00483E3D">
        <w:rPr>
          <w:rFonts w:ascii="Times New Roman" w:hAnsi="Times New Roman"/>
          <w:sz w:val="28"/>
          <w:szCs w:val="28"/>
        </w:rPr>
        <w:t xml:space="preserve">, муниципальными правовыми актами субъектов Российской Федерации, муниципальными правовыми актами для </w:t>
      </w:r>
      <w:r w:rsidR="00DA63DD" w:rsidRPr="00483E3D">
        <w:rPr>
          <w:rFonts w:ascii="Times New Roman" w:hAnsi="Times New Roman"/>
          <w:sz w:val="28"/>
          <w:szCs w:val="28"/>
        </w:rPr>
        <w:t xml:space="preserve">предоставления </w:t>
      </w:r>
      <w:r w:rsidR="0093776E" w:rsidRPr="00483E3D">
        <w:rPr>
          <w:rFonts w:ascii="Times New Roman" w:hAnsi="Times New Roman"/>
          <w:sz w:val="28"/>
          <w:szCs w:val="28"/>
        </w:rPr>
        <w:t xml:space="preserve"> муниципальной услуги.</w:t>
      </w:r>
    </w:p>
    <w:p w:rsidR="0093776E" w:rsidRPr="00483E3D" w:rsidRDefault="0093776E" w:rsidP="008D63C7">
      <w:pPr>
        <w:spacing w:after="0" w:line="240" w:lineRule="auto"/>
        <w:ind w:firstLine="720"/>
        <w:jc w:val="both"/>
        <w:rPr>
          <w:rFonts w:ascii="Times New Roman" w:hAnsi="Times New Roman"/>
          <w:sz w:val="28"/>
          <w:szCs w:val="28"/>
        </w:rPr>
      </w:pPr>
      <w:r w:rsidRPr="00483E3D">
        <w:rPr>
          <w:rFonts w:ascii="Times New Roman" w:hAnsi="Times New Roman"/>
          <w:sz w:val="28"/>
          <w:szCs w:val="28"/>
        </w:rPr>
        <w:t>(абзац третий пункта 86 изложен в редакции постановления  от</w:t>
      </w:r>
      <w:r w:rsidR="00483E3D" w:rsidRPr="00483E3D">
        <w:rPr>
          <w:rFonts w:ascii="Times New Roman" w:hAnsi="Times New Roman"/>
          <w:sz w:val="28"/>
          <w:szCs w:val="28"/>
        </w:rPr>
        <w:t>15.08.2019г</w:t>
      </w:r>
      <w:r w:rsidRPr="00483E3D">
        <w:rPr>
          <w:rFonts w:ascii="Times New Roman" w:hAnsi="Times New Roman"/>
          <w:sz w:val="28"/>
          <w:szCs w:val="28"/>
        </w:rPr>
        <w:t xml:space="preserve"> № </w:t>
      </w:r>
      <w:r w:rsidR="00483E3D" w:rsidRPr="00483E3D">
        <w:rPr>
          <w:rFonts w:ascii="Times New Roman" w:hAnsi="Times New Roman"/>
          <w:sz w:val="28"/>
          <w:szCs w:val="28"/>
        </w:rPr>
        <w:t>47</w:t>
      </w:r>
      <w:r w:rsidRPr="00483E3D">
        <w:rPr>
          <w:rFonts w:ascii="Times New Roman" w:hAnsi="Times New Roman"/>
          <w:sz w:val="28"/>
          <w:szCs w:val="28"/>
        </w:rPr>
        <w:t>)</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для предоставления муниципальной услуги, у заявителя;</w:t>
      </w:r>
    </w:p>
    <w:p w:rsidR="008D63C7" w:rsidRDefault="008D63C7" w:rsidP="008D63C7">
      <w:pPr>
        <w:spacing w:after="0" w:line="240" w:lineRule="auto"/>
        <w:ind w:firstLine="720"/>
        <w:jc w:val="both"/>
        <w:rPr>
          <w:rFonts w:ascii="Times New Roman" w:hAnsi="Times New Roman"/>
          <w:sz w:val="28"/>
          <w:szCs w:val="28"/>
        </w:rPr>
      </w:pPr>
      <w:bookmarkStart w:id="11" w:name="sub_110105"/>
      <w:bookmarkEnd w:id="10"/>
      <w:proofErr w:type="gramStart"/>
      <w:r>
        <w:rPr>
          <w:rFonts w:ascii="Times New Roman" w:hAnsi="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Pr>
          <w:rFonts w:ascii="Times New Roman" w:hAnsi="Times New Roman"/>
          <w:sz w:val="28"/>
          <w:szCs w:val="28"/>
        </w:rPr>
        <w:lastRenderedPageBreak/>
        <w:t>нормативными правовыми актами Забайкальского края, муниципальными правовыми актами Администрации;</w:t>
      </w:r>
      <w:proofErr w:type="gramEnd"/>
    </w:p>
    <w:p w:rsidR="008D63C7" w:rsidRDefault="008D63C7" w:rsidP="008D63C7">
      <w:pPr>
        <w:spacing w:after="0" w:line="240" w:lineRule="auto"/>
        <w:ind w:firstLine="720"/>
        <w:jc w:val="both"/>
        <w:rPr>
          <w:rFonts w:ascii="Times New Roman" w:hAnsi="Times New Roman"/>
          <w:sz w:val="28"/>
          <w:szCs w:val="28"/>
        </w:rPr>
      </w:pPr>
      <w:bookmarkStart w:id="12" w:name="sub_110106"/>
      <w:bookmarkEnd w:id="11"/>
      <w:r>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w:t>
      </w:r>
    </w:p>
    <w:p w:rsidR="008D63C7" w:rsidRPr="00483E3D" w:rsidRDefault="008D63C7" w:rsidP="008D63C7">
      <w:pPr>
        <w:spacing w:after="0" w:line="240" w:lineRule="auto"/>
        <w:ind w:firstLine="720"/>
        <w:jc w:val="both"/>
        <w:rPr>
          <w:rFonts w:ascii="Times New Roman" w:hAnsi="Times New Roman"/>
          <w:sz w:val="28"/>
          <w:szCs w:val="28"/>
        </w:rPr>
      </w:pPr>
      <w:bookmarkStart w:id="13" w:name="sub_110107"/>
      <w:bookmarkEnd w:id="12"/>
      <w:proofErr w:type="gramStart"/>
      <w:r>
        <w:rPr>
          <w:rFonts w:ascii="Times New Roman" w:hAnsi="Times New Roman"/>
          <w:sz w:val="28"/>
          <w:szCs w:val="28"/>
        </w:rPr>
        <w:t xml:space="preserve">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w:t>
      </w:r>
      <w:r w:rsidRPr="00483E3D">
        <w:rPr>
          <w:rFonts w:ascii="Times New Roman" w:hAnsi="Times New Roman"/>
          <w:sz w:val="28"/>
          <w:szCs w:val="28"/>
        </w:rPr>
        <w:t>исправлений</w:t>
      </w:r>
      <w:bookmarkEnd w:id="13"/>
      <w:r w:rsidRPr="00483E3D">
        <w:rPr>
          <w:rFonts w:ascii="Times New Roman" w:hAnsi="Times New Roman"/>
          <w:sz w:val="28"/>
          <w:szCs w:val="28"/>
        </w:rPr>
        <w:t>.</w:t>
      </w:r>
      <w:proofErr w:type="gramEnd"/>
    </w:p>
    <w:p w:rsidR="008D63C7" w:rsidRPr="00483E3D" w:rsidRDefault="008D63C7" w:rsidP="008D63C7">
      <w:pPr>
        <w:pStyle w:val="consplusnormal0"/>
        <w:shd w:val="clear" w:color="auto" w:fill="FFFFFF"/>
        <w:spacing w:before="0" w:beforeAutospacing="0" w:after="0" w:afterAutospacing="0"/>
        <w:jc w:val="both"/>
        <w:rPr>
          <w:sz w:val="28"/>
          <w:szCs w:val="28"/>
        </w:rPr>
      </w:pPr>
      <w:r w:rsidRPr="00483E3D">
        <w:rPr>
          <w:sz w:val="28"/>
          <w:szCs w:val="28"/>
        </w:rPr>
        <w:t xml:space="preserve">     нарушение срока или порядка выдачи документов по результатам предоставления муниципальной услуги;</w:t>
      </w:r>
    </w:p>
    <w:p w:rsidR="008D63C7" w:rsidRPr="00483E3D" w:rsidRDefault="008D63C7" w:rsidP="008D63C7">
      <w:pPr>
        <w:pStyle w:val="consplusnormal0"/>
        <w:shd w:val="clear" w:color="auto" w:fill="FFFFFF"/>
        <w:spacing w:before="0" w:beforeAutospacing="0" w:after="0" w:afterAutospacing="0"/>
        <w:jc w:val="both"/>
        <w:rPr>
          <w:sz w:val="28"/>
          <w:szCs w:val="28"/>
        </w:rPr>
      </w:pPr>
      <w:r w:rsidRPr="00483E3D">
        <w:rPr>
          <w:sz w:val="28"/>
          <w:szCs w:val="28"/>
        </w:rPr>
        <w:t xml:space="preserve">     </w:t>
      </w:r>
      <w:proofErr w:type="gramStart"/>
      <w:r w:rsidRPr="00483E3D">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483E3D">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8D63C7" w:rsidRPr="00483E3D" w:rsidRDefault="008D63C7" w:rsidP="008D63C7">
      <w:pPr>
        <w:pStyle w:val="consplusnormal0"/>
        <w:shd w:val="clear" w:color="auto" w:fill="FFFFFF"/>
        <w:spacing w:before="0" w:beforeAutospacing="0" w:after="0" w:afterAutospacing="0"/>
        <w:jc w:val="both"/>
        <w:rPr>
          <w:sz w:val="28"/>
          <w:szCs w:val="28"/>
        </w:rPr>
      </w:pPr>
      <w:r w:rsidRPr="00483E3D">
        <w:rPr>
          <w:sz w:val="28"/>
          <w:szCs w:val="28"/>
        </w:rPr>
        <w:t xml:space="preserve">( </w:t>
      </w:r>
      <w:r w:rsidR="0001733B" w:rsidRPr="00483E3D">
        <w:rPr>
          <w:sz w:val="28"/>
          <w:szCs w:val="28"/>
        </w:rPr>
        <w:t xml:space="preserve"> пункт 86 дополнен </w:t>
      </w:r>
      <w:r w:rsidRPr="00483E3D">
        <w:rPr>
          <w:sz w:val="28"/>
          <w:szCs w:val="28"/>
        </w:rPr>
        <w:t>абзац</w:t>
      </w:r>
      <w:r w:rsidR="0001733B" w:rsidRPr="00483E3D">
        <w:rPr>
          <w:sz w:val="28"/>
          <w:szCs w:val="28"/>
        </w:rPr>
        <w:t xml:space="preserve">ем 8 и 9 </w:t>
      </w:r>
      <w:r w:rsidRPr="00483E3D">
        <w:rPr>
          <w:sz w:val="28"/>
          <w:szCs w:val="28"/>
        </w:rPr>
        <w:t xml:space="preserve"> в редакции постановления  от </w:t>
      </w:r>
      <w:r w:rsidR="00483E3D" w:rsidRPr="00483E3D">
        <w:rPr>
          <w:sz w:val="28"/>
          <w:szCs w:val="28"/>
        </w:rPr>
        <w:t>15.08.2019г</w:t>
      </w:r>
      <w:r w:rsidRPr="00483E3D">
        <w:rPr>
          <w:sz w:val="28"/>
          <w:szCs w:val="28"/>
        </w:rPr>
        <w:t xml:space="preserve"> № </w:t>
      </w:r>
      <w:r w:rsidR="00483E3D" w:rsidRPr="00483E3D">
        <w:rPr>
          <w:sz w:val="28"/>
          <w:szCs w:val="28"/>
        </w:rPr>
        <w:t>47</w:t>
      </w:r>
      <w:proofErr w:type="gramStart"/>
      <w:r w:rsidRPr="00483E3D">
        <w:rPr>
          <w:sz w:val="28"/>
          <w:szCs w:val="28"/>
        </w:rPr>
        <w:t xml:space="preserve"> )</w:t>
      </w:r>
      <w:proofErr w:type="gramEnd"/>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Органы местного самоуправления и уполномоченные</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на рассмотрение жалобы должностные лица, которым</w:t>
      </w: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может быть направлена жалоба</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87. Жалоба может быть направлена следующим органам и должностным лицам:</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Главе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заместителю руководителя администрации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курирующему соответствующее направление деятельности;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88. Рассмотрение жалобы не может быть поручено лицу, чьи решения и (или) действия (бездействие) обжалуются.</w:t>
      </w:r>
    </w:p>
    <w:p w:rsidR="008D63C7" w:rsidRDefault="008D63C7" w:rsidP="008D63C7">
      <w:pPr>
        <w:spacing w:after="0" w:line="240" w:lineRule="auto"/>
        <w:ind w:firstLine="720"/>
        <w:jc w:val="both"/>
        <w:outlineLvl w:val="1"/>
        <w:rPr>
          <w:rFonts w:ascii="Times New Roman" w:hAnsi="Times New Roman"/>
          <w:sz w:val="28"/>
          <w:szCs w:val="28"/>
        </w:rPr>
      </w:pPr>
      <w:bookmarkStart w:id="14" w:name="sub_55"/>
      <w:r>
        <w:rPr>
          <w:rFonts w:ascii="Times New Roman" w:hAnsi="Times New Roman"/>
          <w:sz w:val="28"/>
          <w:szCs w:val="28"/>
        </w:rPr>
        <w:t>Жалоба на решения, принятые Главой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подаются в вышестоящий орган (Главе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89. Должностное лицо, уполномоченное на рассмотрение жалобы, обязано:</w:t>
      </w:r>
    </w:p>
    <w:bookmarkEnd w:id="14"/>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8D63C7" w:rsidRDefault="008D63C7" w:rsidP="008D63C7">
      <w:pPr>
        <w:pStyle w:val="ConsPlusNormal"/>
        <w:widowControl/>
        <w:rPr>
          <w:rFonts w:ascii="Times New Roman" w:hAnsi="Times New Roman" w:cs="Times New Roman"/>
          <w:sz w:val="28"/>
          <w:szCs w:val="28"/>
        </w:rPr>
      </w:pP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90. Жалоба подается в письменной форме на бумажном носителе либо в электронном виде в форме электронного документа Исполнителю.</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91. Жалоба может быть направлена:</w:t>
      </w:r>
    </w:p>
    <w:p w:rsidR="008D63C7" w:rsidRDefault="008D63C7" w:rsidP="008D63C7">
      <w:pPr>
        <w:spacing w:after="0" w:line="240" w:lineRule="auto"/>
        <w:ind w:firstLine="720"/>
        <w:jc w:val="both"/>
        <w:rPr>
          <w:rFonts w:ascii="Times New Roman" w:hAnsi="Times New Roman"/>
          <w:i/>
          <w:sz w:val="28"/>
          <w:szCs w:val="28"/>
        </w:rPr>
      </w:pPr>
      <w:r>
        <w:rPr>
          <w:rFonts w:ascii="Times New Roman" w:hAnsi="Times New Roman"/>
          <w:sz w:val="28"/>
          <w:szCs w:val="28"/>
        </w:rPr>
        <w:t xml:space="preserve">по почте (в адрес Главы сельского поселения) по адресу: 673381,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азаново,ул.Октябрьской</w:t>
      </w:r>
      <w:proofErr w:type="spellEnd"/>
      <w:r>
        <w:rPr>
          <w:rFonts w:ascii="Times New Roman" w:hAnsi="Times New Roman"/>
          <w:sz w:val="28"/>
          <w:szCs w:val="28"/>
        </w:rPr>
        <w:t xml:space="preserve"> Революции,61</w:t>
      </w:r>
      <w:r>
        <w:rPr>
          <w:rFonts w:ascii="Times New Roman" w:hAnsi="Times New Roman"/>
          <w:i/>
          <w:sz w:val="28"/>
          <w:szCs w:val="28"/>
        </w:rPr>
        <w:t>;</w:t>
      </w:r>
    </w:p>
    <w:p w:rsidR="008D63C7" w:rsidRDefault="008D63C7" w:rsidP="008D63C7">
      <w:pPr>
        <w:spacing w:after="0" w:line="240" w:lineRule="auto"/>
        <w:ind w:firstLine="720"/>
        <w:jc w:val="both"/>
        <w:rPr>
          <w:rFonts w:ascii="Times New Roman" w:hAnsi="Times New Roman"/>
          <w:i/>
          <w:sz w:val="28"/>
          <w:szCs w:val="28"/>
        </w:rPr>
      </w:pPr>
      <w:r>
        <w:rPr>
          <w:rFonts w:ascii="Times New Roman" w:hAnsi="Times New Roman"/>
          <w:sz w:val="28"/>
          <w:szCs w:val="28"/>
        </w:rPr>
        <w:t>в адрес заместителя руководителя администрации сельского поселения "</w:t>
      </w:r>
      <w:proofErr w:type="spellStart"/>
      <w:r>
        <w:rPr>
          <w:rFonts w:ascii="Times New Roman" w:hAnsi="Times New Roman"/>
          <w:sz w:val="28"/>
          <w:szCs w:val="28"/>
        </w:rPr>
        <w:t>Казановсчкое</w:t>
      </w:r>
      <w:proofErr w:type="spellEnd"/>
      <w:r>
        <w:rPr>
          <w:rFonts w:ascii="Times New Roman" w:hAnsi="Times New Roman"/>
          <w:sz w:val="28"/>
          <w:szCs w:val="28"/>
        </w:rPr>
        <w:t xml:space="preserve">", курирующего соответствующее направление деятельности, по адресу: 673381, Забайкальский край,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 </w:t>
      </w: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азаново,ул.Октябрьской</w:t>
      </w:r>
      <w:proofErr w:type="spellEnd"/>
      <w:r>
        <w:rPr>
          <w:rFonts w:ascii="Times New Roman" w:hAnsi="Times New Roman"/>
          <w:sz w:val="28"/>
          <w:szCs w:val="28"/>
        </w:rPr>
        <w:t xml:space="preserve"> Революции,61</w:t>
      </w:r>
      <w:r>
        <w:rPr>
          <w:rFonts w:ascii="Times New Roman" w:hAnsi="Times New Roman"/>
          <w:i/>
          <w:sz w:val="28"/>
          <w:szCs w:val="28"/>
        </w:rPr>
        <w:t>;</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i/>
          <w:sz w:val="28"/>
          <w:szCs w:val="28"/>
        </w:rPr>
        <w:t>через многофункциональный центр</w:t>
      </w:r>
      <w:r>
        <w:rPr>
          <w:rFonts w:ascii="Times New Roman" w:hAnsi="Times New Roman"/>
          <w:sz w:val="28"/>
          <w:szCs w:val="28"/>
        </w:rPr>
        <w:t>;</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 xml:space="preserve">с использованием официального сайта Исполнителя в информационно-телекоммуникационной сети «Интернет»: </w:t>
      </w:r>
      <w:hyperlink r:id="rId20" w:history="1">
        <w:r>
          <w:rPr>
            <w:rStyle w:val="a3"/>
            <w:color w:val="auto"/>
          </w:rPr>
          <w:t>http://www</w:t>
        </w:r>
      </w:hyperlink>
      <w:r>
        <w:rPr>
          <w:rFonts w:ascii="Times New Roman" w:hAnsi="Times New Roman"/>
          <w:sz w:val="28"/>
          <w:szCs w:val="28"/>
        </w:rPr>
        <w:t>.Шилкинский</w:t>
      </w:r>
      <w:proofErr w:type="gramStart"/>
      <w:r>
        <w:rPr>
          <w:rFonts w:ascii="Times New Roman" w:hAnsi="Times New Roman"/>
          <w:sz w:val="28"/>
          <w:szCs w:val="28"/>
        </w:rPr>
        <w:t>.Р</w:t>
      </w:r>
      <w:proofErr w:type="gramEnd"/>
      <w:r>
        <w:rPr>
          <w:rFonts w:ascii="Times New Roman" w:hAnsi="Times New Roman"/>
          <w:sz w:val="28"/>
          <w:szCs w:val="28"/>
        </w:rPr>
        <w:t>Ф;</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 xml:space="preserve">с использованием Портала государственных и муниципальных услуг в информационно-телекоммуникационной сети «Интернет»: </w:t>
      </w:r>
      <w:hyperlink r:id="rId21" w:history="1">
        <w:r>
          <w:rPr>
            <w:rStyle w:val="a3"/>
            <w:color w:val="auto"/>
            <w:lang w:val="en-US"/>
          </w:rPr>
          <w:t>http</w:t>
        </w:r>
        <w:r>
          <w:rPr>
            <w:rStyle w:val="a3"/>
            <w:color w:val="auto"/>
          </w:rPr>
          <w:t>://</w:t>
        </w:r>
        <w:r>
          <w:rPr>
            <w:rStyle w:val="a3"/>
            <w:color w:val="auto"/>
            <w:lang w:val="en-US"/>
          </w:rPr>
          <w:t>www</w:t>
        </w:r>
        <w:r>
          <w:rPr>
            <w:rStyle w:val="a3"/>
            <w:color w:val="auto"/>
          </w:rPr>
          <w:t>.</w:t>
        </w:r>
        <w:proofErr w:type="spellStart"/>
        <w:r>
          <w:rPr>
            <w:rStyle w:val="a3"/>
            <w:color w:val="auto"/>
            <w:lang w:val="en-US"/>
          </w:rPr>
          <w:t>pgu</w:t>
        </w:r>
        <w:proofErr w:type="spellEnd"/>
        <w:r>
          <w:rPr>
            <w:rStyle w:val="a3"/>
            <w:color w:val="auto"/>
          </w:rPr>
          <w:t>.</w:t>
        </w:r>
        <w:r>
          <w:rPr>
            <w:rStyle w:val="a3"/>
            <w:color w:val="auto"/>
            <w:lang w:val="en-US"/>
          </w:rPr>
          <w:t>e</w:t>
        </w:r>
        <w:r>
          <w:rPr>
            <w:rStyle w:val="a3"/>
            <w:color w:val="auto"/>
          </w:rPr>
          <w:t>-</w:t>
        </w:r>
        <w:proofErr w:type="spellStart"/>
        <w:r>
          <w:rPr>
            <w:rStyle w:val="a3"/>
            <w:color w:val="auto"/>
            <w:lang w:val="en-US"/>
          </w:rPr>
          <w:t>zab</w:t>
        </w:r>
        <w:proofErr w:type="spellEnd"/>
        <w:r>
          <w:rPr>
            <w:rStyle w:val="a3"/>
            <w:color w:val="auto"/>
          </w:rPr>
          <w:t>.</w:t>
        </w:r>
        <w:proofErr w:type="spellStart"/>
        <w:r>
          <w:rPr>
            <w:rStyle w:val="a3"/>
            <w:color w:val="auto"/>
            <w:lang w:val="en-US"/>
          </w:rPr>
          <w:t>ru</w:t>
        </w:r>
        <w:proofErr w:type="spellEnd"/>
      </w:hyperlink>
      <w:r>
        <w:rPr>
          <w:rFonts w:ascii="Times New Roman" w:hAnsi="Times New Roman"/>
          <w:sz w:val="28"/>
          <w:szCs w:val="28"/>
        </w:rPr>
        <w:t>;</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 xml:space="preserve">а также может быть </w:t>
      </w:r>
      <w:proofErr w:type="gramStart"/>
      <w:r>
        <w:rPr>
          <w:rFonts w:ascii="Times New Roman" w:hAnsi="Times New Roman"/>
          <w:sz w:val="28"/>
          <w:szCs w:val="28"/>
        </w:rPr>
        <w:t>принята</w:t>
      </w:r>
      <w:proofErr w:type="gramEnd"/>
      <w:r>
        <w:rPr>
          <w:rFonts w:ascii="Times New Roman" w:hAnsi="Times New Roman"/>
          <w:sz w:val="28"/>
          <w:szCs w:val="28"/>
        </w:rPr>
        <w:t xml:space="preserve"> при личном приеме заявителя.</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92. Жалоба должна содержать:</w:t>
      </w:r>
    </w:p>
    <w:p w:rsidR="008D63C7" w:rsidRDefault="008D63C7" w:rsidP="008D63C7">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8D63C7" w:rsidRDefault="008D63C7" w:rsidP="008D63C7">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8D63C7" w:rsidRDefault="008D63C7" w:rsidP="008D63C7">
      <w:pPr>
        <w:spacing w:after="0" w:line="240" w:lineRule="auto"/>
        <w:ind w:firstLine="720"/>
        <w:jc w:val="both"/>
        <w:outlineLvl w:val="1"/>
        <w:rPr>
          <w:rFonts w:ascii="Times New Roman" w:hAnsi="Times New Roman"/>
          <w:sz w:val="28"/>
          <w:szCs w:val="28"/>
          <w:lang w:eastAsia="ru-RU"/>
        </w:rPr>
      </w:pPr>
      <w:r>
        <w:rPr>
          <w:rFonts w:ascii="Times New Roman" w:hAnsi="Times New Roman"/>
          <w:sz w:val="28"/>
          <w:szCs w:val="28"/>
          <w:lang w:eastAsia="ru-RU"/>
        </w:rPr>
        <w:t>Жалоба, поступившая в Администрацию</w:t>
      </w:r>
      <w:r>
        <w:rPr>
          <w:rFonts w:ascii="Times New Roman" w:hAnsi="Times New Roman"/>
          <w:i/>
          <w:sz w:val="28"/>
          <w:szCs w:val="28"/>
          <w:lang w:eastAsia="ru-RU"/>
        </w:rPr>
        <w:t xml:space="preserve">, </w:t>
      </w:r>
      <w:r>
        <w:rPr>
          <w:rFonts w:ascii="Times New Roman" w:hAnsi="Times New Roman"/>
          <w:sz w:val="28"/>
          <w:szCs w:val="28"/>
          <w:lang w:eastAsia="ru-RU"/>
        </w:rPr>
        <w:t>подлежит обязательному рассмотрению.</w:t>
      </w:r>
    </w:p>
    <w:p w:rsidR="008D63C7" w:rsidRDefault="008D63C7" w:rsidP="008D63C7">
      <w:pPr>
        <w:pStyle w:val="ConsPlusNormal"/>
        <w:widowControl/>
        <w:rPr>
          <w:rFonts w:ascii="Times New Roman" w:hAnsi="Times New Roman" w:cs="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8D63C7" w:rsidRDefault="008D63C7" w:rsidP="008D63C7">
      <w:pPr>
        <w:spacing w:after="0" w:line="240" w:lineRule="auto"/>
        <w:jc w:val="center"/>
        <w:outlineLvl w:val="1"/>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93. Жалоба, поступившая Исполнителю, подлежит регистрации не позднее следующего рабочего дня со дня ее поступления.</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94. </w:t>
      </w:r>
      <w:proofErr w:type="gramStart"/>
      <w:r>
        <w:rPr>
          <w:rFonts w:ascii="Times New Roman" w:hAnsi="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 xml:space="preserve">95. В случае установления в ходе или по результатам </w:t>
      </w:r>
      <w:proofErr w:type="gramStart"/>
      <w:r>
        <w:rPr>
          <w:rFonts w:ascii="Times New Roman" w:hAnsi="Times New Roman"/>
          <w:sz w:val="28"/>
          <w:szCs w:val="28"/>
        </w:rPr>
        <w:t>рассмотрения жалобы признаков состава административного правонарушения</w:t>
      </w:r>
      <w:proofErr w:type="gramEnd"/>
      <w:r>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sz w:val="28"/>
          <w:szCs w:val="28"/>
        </w:rPr>
        <w:t>подследственности</w:t>
      </w:r>
      <w:proofErr w:type="spellEnd"/>
      <w:r>
        <w:rPr>
          <w:rFonts w:ascii="Times New Roman" w:hAnsi="Times New Roman"/>
          <w:sz w:val="28"/>
          <w:szCs w:val="28"/>
        </w:rPr>
        <w:t>, установленной статьей 151 Уголовно-процессуального кодекса Российской Федерации, или в органы прокуратуры.</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8D63C7" w:rsidRDefault="008D63C7" w:rsidP="008D63C7">
      <w:pPr>
        <w:pStyle w:val="ConsPlusNormal"/>
        <w:widowControl/>
        <w:ind w:firstLine="0"/>
        <w:jc w:val="center"/>
        <w:rPr>
          <w:rFonts w:ascii="Times New Roman" w:hAnsi="Times New Roman" w:cs="Times New Roman"/>
          <w:sz w:val="28"/>
          <w:szCs w:val="28"/>
        </w:rPr>
      </w:pPr>
    </w:p>
    <w:p w:rsidR="008D63C7" w:rsidRDefault="008D63C7" w:rsidP="008D63C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96. Основания для приостановления рассмотрения жалобы отсутствуют.</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97.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98. По результатам рассмотрения жалобы Исполнитель принимает одно из следующих решений:</w:t>
      </w:r>
    </w:p>
    <w:p w:rsidR="008D63C7" w:rsidRDefault="008D63C7" w:rsidP="008D63C7">
      <w:pPr>
        <w:spacing w:after="0" w:line="240" w:lineRule="auto"/>
        <w:ind w:firstLine="720"/>
        <w:jc w:val="both"/>
        <w:outlineLvl w:val="1"/>
        <w:rPr>
          <w:rFonts w:ascii="Times New Roman" w:hAnsi="Times New Roman"/>
          <w:sz w:val="28"/>
          <w:szCs w:val="28"/>
        </w:rPr>
      </w:pPr>
      <w:proofErr w:type="gramStart"/>
      <w:r>
        <w:rPr>
          <w:rFonts w:ascii="Times New Roman" w:hAnsi="Times New Roman"/>
          <w:sz w:val="28"/>
          <w:szCs w:val="28"/>
        </w:rPr>
        <w:t>удовлетворяет жалобу, в том числе в форме отмены принятого решения, исправления допущенных Исполнителем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а также в иных формах;</w:t>
      </w:r>
      <w:proofErr w:type="gramEnd"/>
    </w:p>
    <w:p w:rsidR="00B52504" w:rsidRPr="00483E3D" w:rsidRDefault="008D63C7" w:rsidP="00B52504">
      <w:pPr>
        <w:ind w:firstLine="540"/>
        <w:jc w:val="both"/>
        <w:rPr>
          <w:rFonts w:ascii="Verdana" w:hAnsi="Verdana"/>
          <w:sz w:val="28"/>
          <w:szCs w:val="28"/>
        </w:rPr>
      </w:pPr>
      <w:r>
        <w:rPr>
          <w:rFonts w:ascii="Times New Roman" w:hAnsi="Times New Roman"/>
          <w:sz w:val="28"/>
          <w:szCs w:val="28"/>
        </w:rPr>
        <w:lastRenderedPageBreak/>
        <w:t>9</w:t>
      </w:r>
      <w:r w:rsidRPr="00483E3D">
        <w:rPr>
          <w:rFonts w:ascii="Times New Roman" w:hAnsi="Times New Roman"/>
          <w:sz w:val="28"/>
          <w:szCs w:val="28"/>
        </w:rPr>
        <w:t>9. </w:t>
      </w:r>
      <w:r w:rsidR="00B52504" w:rsidRPr="00483E3D">
        <w:rPr>
          <w:rFonts w:ascii="Times New Roman" w:hAnsi="Times New Roman"/>
          <w:sz w:val="28"/>
          <w:szCs w:val="28"/>
        </w:rPr>
        <w:t>1). В случае признания жалобы подлежащей удовлетворению в ответе заявителю, дается информация о дей</w:t>
      </w:r>
      <w:r w:rsidR="00DA63DD" w:rsidRPr="00483E3D">
        <w:rPr>
          <w:rFonts w:ascii="Times New Roman" w:hAnsi="Times New Roman"/>
          <w:sz w:val="28"/>
          <w:szCs w:val="28"/>
        </w:rPr>
        <w:t>ствиях, осуществляемых органом</w:t>
      </w:r>
      <w:r w:rsidR="00B52504" w:rsidRPr="00483E3D">
        <w:rPr>
          <w:rFonts w:ascii="Times New Roman" w:hAnsi="Times New Roman"/>
          <w:sz w:val="28"/>
          <w:szCs w:val="28"/>
        </w:rPr>
        <w:t xml:space="preserve">,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B52504" w:rsidRPr="00483E3D">
        <w:rPr>
          <w:rFonts w:ascii="Times New Roman" w:hAnsi="Times New Roman"/>
          <w:sz w:val="28"/>
          <w:szCs w:val="28"/>
        </w:rPr>
        <w:t>неудобства</w:t>
      </w:r>
      <w:proofErr w:type="gramEnd"/>
      <w:r w:rsidR="00B52504" w:rsidRPr="00483E3D">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52504" w:rsidRPr="00483E3D" w:rsidRDefault="00B52504" w:rsidP="00B52504">
      <w:pPr>
        <w:ind w:firstLine="540"/>
        <w:jc w:val="both"/>
        <w:rPr>
          <w:rFonts w:ascii="Times New Roman" w:hAnsi="Times New Roman"/>
          <w:sz w:val="28"/>
          <w:szCs w:val="28"/>
        </w:rPr>
      </w:pPr>
      <w:r w:rsidRPr="00483E3D">
        <w:rPr>
          <w:rFonts w:ascii="Times New Roman" w:hAnsi="Times New Roman"/>
          <w:sz w:val="28"/>
          <w:szCs w:val="28"/>
        </w:rPr>
        <w:t xml:space="preserve">2). В случае признания </w:t>
      </w:r>
      <w:proofErr w:type="gramStart"/>
      <w:r w:rsidRPr="00483E3D">
        <w:rPr>
          <w:rFonts w:ascii="Times New Roman" w:hAnsi="Times New Roman"/>
          <w:sz w:val="28"/>
          <w:szCs w:val="28"/>
        </w:rPr>
        <w:t>жалобы</w:t>
      </w:r>
      <w:proofErr w:type="gramEnd"/>
      <w:r w:rsidRPr="00483E3D">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2456A" w:rsidRPr="00483E3D" w:rsidRDefault="00D2456A" w:rsidP="00B52504">
      <w:pPr>
        <w:ind w:firstLine="540"/>
        <w:jc w:val="both"/>
        <w:rPr>
          <w:rFonts w:ascii="Times New Roman" w:hAnsi="Times New Roman"/>
          <w:sz w:val="28"/>
          <w:szCs w:val="28"/>
        </w:rPr>
      </w:pPr>
      <w:r w:rsidRPr="00483E3D">
        <w:rPr>
          <w:rFonts w:ascii="Times New Roman" w:hAnsi="Times New Roman"/>
          <w:sz w:val="28"/>
          <w:szCs w:val="28"/>
        </w:rPr>
        <w:t>(</w:t>
      </w:r>
      <w:proofErr w:type="gramStart"/>
      <w:r w:rsidRPr="00483E3D">
        <w:rPr>
          <w:rFonts w:ascii="Times New Roman" w:hAnsi="Times New Roman"/>
          <w:sz w:val="28"/>
          <w:szCs w:val="28"/>
        </w:rPr>
        <w:t>п</w:t>
      </w:r>
      <w:proofErr w:type="gramEnd"/>
      <w:r w:rsidRPr="00483E3D">
        <w:rPr>
          <w:rFonts w:ascii="Times New Roman" w:hAnsi="Times New Roman"/>
          <w:sz w:val="28"/>
          <w:szCs w:val="28"/>
        </w:rPr>
        <w:t>одпункты 1,2 пункта 99 из</w:t>
      </w:r>
      <w:r w:rsidR="0001733B" w:rsidRPr="00483E3D">
        <w:rPr>
          <w:rFonts w:ascii="Times New Roman" w:hAnsi="Times New Roman"/>
          <w:sz w:val="28"/>
          <w:szCs w:val="28"/>
        </w:rPr>
        <w:t>л</w:t>
      </w:r>
      <w:r w:rsidRPr="00483E3D">
        <w:rPr>
          <w:rFonts w:ascii="Times New Roman" w:hAnsi="Times New Roman"/>
          <w:sz w:val="28"/>
          <w:szCs w:val="28"/>
        </w:rPr>
        <w:t xml:space="preserve">ожены в редакции постановления  от  </w:t>
      </w:r>
      <w:r w:rsidR="00483E3D" w:rsidRPr="00483E3D">
        <w:rPr>
          <w:rFonts w:ascii="Times New Roman" w:hAnsi="Times New Roman"/>
          <w:sz w:val="28"/>
          <w:szCs w:val="28"/>
        </w:rPr>
        <w:t xml:space="preserve">15.08.2019г </w:t>
      </w:r>
      <w:r w:rsidRPr="00483E3D">
        <w:rPr>
          <w:rFonts w:ascii="Times New Roman" w:hAnsi="Times New Roman"/>
          <w:sz w:val="28"/>
          <w:szCs w:val="28"/>
        </w:rPr>
        <w:t>№</w:t>
      </w:r>
      <w:r w:rsidR="00483E3D" w:rsidRPr="00483E3D">
        <w:rPr>
          <w:rFonts w:ascii="Times New Roman" w:hAnsi="Times New Roman"/>
          <w:sz w:val="28"/>
          <w:szCs w:val="28"/>
        </w:rPr>
        <w:t>47</w:t>
      </w:r>
      <w:r w:rsidRPr="00483E3D">
        <w:rPr>
          <w:rFonts w:ascii="Times New Roman" w:hAnsi="Times New Roman"/>
          <w:sz w:val="28"/>
          <w:szCs w:val="28"/>
        </w:rPr>
        <w:t xml:space="preserve">  )</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100. Уполномоченный на рассмотрение жалобы орган отказывает в удовлетворении жалобы в следующих случаях:</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101. Уполномоченный на рассмотрение жалобы орган вправе оставить жалобу без ответа в следующих случаях:</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Порядок информирования заявителя о</w:t>
      </w:r>
    </w:p>
    <w:p w:rsidR="008D63C7" w:rsidRDefault="008D63C7" w:rsidP="008D63C7">
      <w:pPr>
        <w:spacing w:after="0" w:line="240" w:lineRule="auto"/>
        <w:jc w:val="center"/>
        <w:rPr>
          <w:rFonts w:ascii="Times New Roman" w:hAnsi="Times New Roman"/>
          <w:sz w:val="28"/>
          <w:szCs w:val="28"/>
        </w:rPr>
      </w:pPr>
      <w:proofErr w:type="gramStart"/>
      <w:r>
        <w:rPr>
          <w:rFonts w:ascii="Times New Roman" w:hAnsi="Times New Roman"/>
          <w:sz w:val="28"/>
          <w:szCs w:val="28"/>
        </w:rPr>
        <w:t>результатах</w:t>
      </w:r>
      <w:proofErr w:type="gramEnd"/>
      <w:r>
        <w:rPr>
          <w:rFonts w:ascii="Times New Roman" w:hAnsi="Times New Roman"/>
          <w:sz w:val="28"/>
          <w:szCs w:val="28"/>
        </w:rPr>
        <w:t xml:space="preserve"> рассмотрения жалобы</w:t>
      </w:r>
    </w:p>
    <w:p w:rsidR="008D63C7" w:rsidRDefault="008D63C7" w:rsidP="008D63C7">
      <w:pPr>
        <w:spacing w:after="0" w:line="240" w:lineRule="auto"/>
        <w:jc w:val="center"/>
        <w:rPr>
          <w:rFonts w:ascii="Times New Roman" w:hAnsi="Times New Roman"/>
          <w:sz w:val="28"/>
          <w:szCs w:val="28"/>
        </w:rPr>
      </w:pPr>
    </w:p>
    <w:p w:rsidR="008D63C7" w:rsidRDefault="008D63C7" w:rsidP="008D63C7">
      <w:pPr>
        <w:spacing w:after="0" w:line="240" w:lineRule="auto"/>
        <w:ind w:firstLine="720"/>
        <w:jc w:val="both"/>
        <w:outlineLvl w:val="1"/>
        <w:rPr>
          <w:rFonts w:ascii="Times New Roman" w:hAnsi="Times New Roman"/>
          <w:sz w:val="28"/>
          <w:szCs w:val="28"/>
        </w:rPr>
      </w:pPr>
      <w:r>
        <w:rPr>
          <w:rFonts w:ascii="Times New Roman" w:hAnsi="Times New Roman"/>
          <w:sz w:val="28"/>
          <w:szCs w:val="28"/>
        </w:rPr>
        <w:t>102. Не позднее дня, следующего за днем принятия решения, указанного в подпункте 98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103. В ответе по результатам рассмотрения жалобы указываются:</w:t>
      </w:r>
    </w:p>
    <w:p w:rsidR="008D63C7" w:rsidRDefault="008D63C7" w:rsidP="008D63C7">
      <w:pP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lastRenderedPageBreak/>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фамилия, имя, отчество (при наличии) или наименование заявителя;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основания для принятия решения по жалобе;</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принятое по жалобе решение;</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сведения о порядке обжалования принятого по жалобе решения.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104. Ответ по результатам рассмотрения жалобы подписывается уполномоченным на рассмотрение жалобы должностным лицом Исполнителя.</w:t>
      </w: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105.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8D63C7" w:rsidRDefault="008D63C7" w:rsidP="008D63C7">
      <w:pPr>
        <w:spacing w:after="0" w:line="240" w:lineRule="auto"/>
        <w:ind w:firstLine="720"/>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Порядок обжалования решения по жалобе</w:t>
      </w:r>
    </w:p>
    <w:p w:rsidR="008D63C7" w:rsidRDefault="008D63C7" w:rsidP="008D63C7">
      <w:pPr>
        <w:spacing w:after="0" w:line="240" w:lineRule="auto"/>
        <w:ind w:firstLine="720"/>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i/>
          <w:sz w:val="28"/>
          <w:szCs w:val="28"/>
        </w:rPr>
      </w:pPr>
      <w:r>
        <w:rPr>
          <w:rFonts w:ascii="Times New Roman" w:hAnsi="Times New Roman"/>
          <w:sz w:val="28"/>
          <w:szCs w:val="28"/>
        </w:rPr>
        <w:t>106. Решение, принятое по жалобе, направленной Главе сельского поселения или лицу, его замещающему, заявитель вправе обжаловать, обратившись с жалобой к Главе муниципального района "</w:t>
      </w:r>
      <w:proofErr w:type="spellStart"/>
      <w:r>
        <w:rPr>
          <w:rFonts w:ascii="Times New Roman" w:hAnsi="Times New Roman"/>
          <w:sz w:val="28"/>
          <w:szCs w:val="28"/>
        </w:rPr>
        <w:t>Шилкинский</w:t>
      </w:r>
      <w:proofErr w:type="spellEnd"/>
      <w:r>
        <w:rPr>
          <w:rFonts w:ascii="Times New Roman" w:hAnsi="Times New Roman"/>
          <w:sz w:val="28"/>
          <w:szCs w:val="28"/>
        </w:rPr>
        <w:t xml:space="preserve"> район"</w:t>
      </w:r>
      <w:r>
        <w:rPr>
          <w:rFonts w:ascii="Times New Roman" w:hAnsi="Times New Roman"/>
          <w:i/>
          <w:sz w:val="28"/>
          <w:szCs w:val="28"/>
        </w:rPr>
        <w:t xml:space="preserve">, </w:t>
      </w:r>
      <w:r>
        <w:rPr>
          <w:rFonts w:ascii="Times New Roman" w:hAnsi="Times New Roman"/>
          <w:sz w:val="28"/>
          <w:szCs w:val="28"/>
        </w:rPr>
        <w:t>либо в прокуратуру или суд в установленном порядке.</w:t>
      </w:r>
    </w:p>
    <w:p w:rsidR="008D63C7" w:rsidRDefault="008D63C7" w:rsidP="008D63C7">
      <w:pPr>
        <w:spacing w:after="0" w:line="240" w:lineRule="auto"/>
        <w:ind w:firstLine="720"/>
        <w:rPr>
          <w:rFonts w:ascii="Times New Roman" w:hAnsi="Times New Roman"/>
          <w:sz w:val="28"/>
          <w:szCs w:val="28"/>
        </w:rPr>
      </w:pPr>
    </w:p>
    <w:p w:rsidR="008D63C7" w:rsidRDefault="008D63C7" w:rsidP="008D63C7">
      <w:pPr>
        <w:spacing w:after="0" w:line="240" w:lineRule="auto"/>
        <w:ind w:firstLine="720"/>
        <w:rPr>
          <w:rFonts w:ascii="Times New Roman" w:hAnsi="Times New Roman"/>
          <w:sz w:val="28"/>
          <w:szCs w:val="28"/>
        </w:rPr>
      </w:pPr>
    </w:p>
    <w:p w:rsidR="008D63C7" w:rsidRDefault="008D63C7" w:rsidP="008D63C7">
      <w:pPr>
        <w:spacing w:after="0" w:line="240" w:lineRule="auto"/>
        <w:jc w:val="center"/>
        <w:rPr>
          <w:rFonts w:ascii="Times New Roman" w:hAnsi="Times New Roman"/>
          <w:sz w:val="28"/>
          <w:szCs w:val="28"/>
        </w:rPr>
      </w:pPr>
      <w:r>
        <w:rPr>
          <w:rFonts w:ascii="Times New Roman" w:hAnsi="Times New Roman"/>
          <w:sz w:val="28"/>
          <w:szCs w:val="28"/>
        </w:rPr>
        <w:t>Право заявителя на получение информации и документов,</w:t>
      </w:r>
    </w:p>
    <w:p w:rsidR="008D63C7" w:rsidRDefault="008D63C7" w:rsidP="008D63C7">
      <w:pPr>
        <w:spacing w:after="0" w:line="240" w:lineRule="auto"/>
        <w:jc w:val="center"/>
        <w:rPr>
          <w:rFonts w:ascii="Times New Roman" w:hAnsi="Times New Roman"/>
          <w:sz w:val="28"/>
          <w:szCs w:val="28"/>
        </w:rPr>
      </w:pPr>
      <w:proofErr w:type="gramStart"/>
      <w:r>
        <w:rPr>
          <w:rFonts w:ascii="Times New Roman" w:hAnsi="Times New Roman"/>
          <w:sz w:val="28"/>
          <w:szCs w:val="28"/>
        </w:rPr>
        <w:t>необходимых</w:t>
      </w:r>
      <w:proofErr w:type="gramEnd"/>
      <w:r>
        <w:rPr>
          <w:rFonts w:ascii="Times New Roman" w:hAnsi="Times New Roman"/>
          <w:sz w:val="28"/>
          <w:szCs w:val="28"/>
        </w:rPr>
        <w:t xml:space="preserve"> для обоснования и рассмотрения жалобы</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107.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8D63C7" w:rsidRDefault="008D63C7" w:rsidP="008D63C7">
      <w:pPr>
        <w:spacing w:after="0" w:line="240" w:lineRule="auto"/>
        <w:ind w:firstLine="720"/>
        <w:jc w:val="both"/>
        <w:rPr>
          <w:rFonts w:ascii="Times New Roman" w:hAnsi="Times New Roman"/>
          <w:sz w:val="28"/>
          <w:szCs w:val="28"/>
        </w:rPr>
      </w:pPr>
    </w:p>
    <w:p w:rsidR="008D63C7" w:rsidRDefault="008D63C7" w:rsidP="008D63C7">
      <w:pPr>
        <w:spacing w:after="0" w:line="240" w:lineRule="auto"/>
        <w:ind w:firstLine="720"/>
        <w:jc w:val="center"/>
        <w:rPr>
          <w:rFonts w:ascii="Times New Roman" w:hAnsi="Times New Roman"/>
          <w:sz w:val="28"/>
          <w:szCs w:val="28"/>
        </w:rPr>
      </w:pPr>
      <w:r>
        <w:rPr>
          <w:rFonts w:ascii="Times New Roman" w:hAnsi="Times New Roman"/>
          <w:sz w:val="28"/>
          <w:szCs w:val="28"/>
        </w:rPr>
        <w:t>Способы информирования заявителей о порядке</w:t>
      </w:r>
    </w:p>
    <w:p w:rsidR="008D63C7" w:rsidRDefault="008D63C7" w:rsidP="008D63C7">
      <w:pPr>
        <w:spacing w:after="0" w:line="240" w:lineRule="auto"/>
        <w:ind w:firstLine="720"/>
        <w:jc w:val="center"/>
        <w:rPr>
          <w:rFonts w:ascii="Times New Roman" w:hAnsi="Times New Roman"/>
          <w:sz w:val="28"/>
          <w:szCs w:val="28"/>
        </w:rPr>
      </w:pPr>
      <w:r>
        <w:rPr>
          <w:rFonts w:ascii="Times New Roman" w:hAnsi="Times New Roman"/>
          <w:sz w:val="28"/>
          <w:szCs w:val="28"/>
        </w:rPr>
        <w:t>подачи и рассмотрения жалобы</w:t>
      </w:r>
    </w:p>
    <w:p w:rsidR="008D63C7" w:rsidRDefault="008D63C7" w:rsidP="008D63C7">
      <w:pPr>
        <w:spacing w:after="0" w:line="240" w:lineRule="auto"/>
        <w:ind w:firstLine="720"/>
        <w:jc w:val="center"/>
        <w:rPr>
          <w:rFonts w:ascii="Times New Roman" w:hAnsi="Times New Roman"/>
          <w:sz w:val="28"/>
          <w:szCs w:val="28"/>
        </w:rPr>
      </w:pPr>
    </w:p>
    <w:p w:rsidR="008D63C7" w:rsidRDefault="008D63C7" w:rsidP="008D63C7">
      <w:pPr>
        <w:spacing w:after="0" w:line="240" w:lineRule="auto"/>
        <w:ind w:firstLine="720"/>
        <w:jc w:val="both"/>
        <w:rPr>
          <w:rFonts w:ascii="Times New Roman" w:hAnsi="Times New Roman"/>
          <w:sz w:val="28"/>
          <w:szCs w:val="28"/>
        </w:rPr>
      </w:pPr>
      <w:r>
        <w:rPr>
          <w:rFonts w:ascii="Times New Roman" w:hAnsi="Times New Roman"/>
          <w:sz w:val="28"/>
          <w:szCs w:val="28"/>
        </w:rPr>
        <w:t>108. Информация о порядке подачи и рассмотрения жалобы размещается на официальном сайте Исполнителя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w:t>
      </w:r>
      <w:r>
        <w:rPr>
          <w:rFonts w:ascii="Times New Roman" w:hAnsi="Times New Roman"/>
          <w:sz w:val="28"/>
          <w:szCs w:val="28"/>
        </w:rPr>
        <w:lastRenderedPageBreak/>
        <w:t>Исполнителя при личном контакте с использованием почтовой, телефонной связи, посредством электронной почты.</w:t>
      </w:r>
    </w:p>
    <w:p w:rsidR="008D63C7" w:rsidRDefault="008D63C7" w:rsidP="008D63C7">
      <w:pPr>
        <w:spacing w:after="0" w:line="240" w:lineRule="auto"/>
        <w:ind w:firstLine="720"/>
        <w:jc w:val="both"/>
        <w:outlineLvl w:val="1"/>
        <w:rPr>
          <w:rFonts w:ascii="Times New Roman" w:hAnsi="Times New Roman"/>
          <w:sz w:val="28"/>
          <w:szCs w:val="28"/>
        </w:rPr>
      </w:pPr>
    </w:p>
    <w:p w:rsidR="008D63C7" w:rsidRDefault="008D63C7" w:rsidP="008D63C7">
      <w:pPr>
        <w:ind w:firstLine="720"/>
        <w:jc w:val="both"/>
        <w:rPr>
          <w:rFonts w:ascii="Times New Roman" w:hAnsi="Times New Roman"/>
          <w:sz w:val="28"/>
          <w:szCs w:val="28"/>
        </w:rPr>
      </w:pPr>
    </w:p>
    <w:bookmarkEnd w:id="7"/>
    <w:p w:rsidR="008D63C7" w:rsidRPr="00DA63DD" w:rsidRDefault="008D63C7" w:rsidP="00DA63DD">
      <w:pPr>
        <w:jc w:val="center"/>
        <w:rPr>
          <w:rFonts w:ascii="Times New Roman" w:hAnsi="Times New Roman"/>
          <w:sz w:val="28"/>
          <w:szCs w:val="28"/>
        </w:rPr>
      </w:pPr>
      <w:r>
        <w:rPr>
          <w:rFonts w:ascii="Times New Roman" w:hAnsi="Times New Roman"/>
          <w:sz w:val="28"/>
          <w:szCs w:val="28"/>
        </w:rPr>
        <w:t>_________________________</w:t>
      </w:r>
    </w:p>
    <w:p w:rsidR="008D63C7" w:rsidRDefault="008D63C7" w:rsidP="00DA63DD">
      <w:pPr>
        <w:autoSpaceDE w:val="0"/>
        <w:autoSpaceDN w:val="0"/>
        <w:adjustRightInd w:val="0"/>
        <w:spacing w:after="0" w:line="240" w:lineRule="auto"/>
        <w:rPr>
          <w:rFonts w:ascii="Times New Roman" w:hAnsi="Times New Roman"/>
          <w:sz w:val="28"/>
          <w:szCs w:val="28"/>
        </w:rPr>
      </w:pPr>
    </w:p>
    <w:p w:rsidR="008D63C7" w:rsidRDefault="008D63C7" w:rsidP="008D63C7">
      <w:pPr>
        <w:autoSpaceDE w:val="0"/>
        <w:autoSpaceDN w:val="0"/>
        <w:adjustRightInd w:val="0"/>
        <w:spacing w:after="0" w:line="240" w:lineRule="auto"/>
        <w:ind w:left="4536"/>
        <w:jc w:val="center"/>
        <w:outlineLvl w:val="1"/>
        <w:rPr>
          <w:rFonts w:ascii="Times New Roman" w:hAnsi="Times New Roman"/>
          <w:sz w:val="28"/>
          <w:szCs w:val="28"/>
        </w:rPr>
      </w:pPr>
      <w:r>
        <w:rPr>
          <w:rFonts w:ascii="Times New Roman" w:hAnsi="Times New Roman"/>
          <w:sz w:val="28"/>
          <w:szCs w:val="28"/>
        </w:rPr>
        <w:t>Приложение 1</w:t>
      </w:r>
    </w:p>
    <w:p w:rsidR="008D63C7" w:rsidRDefault="008D63C7" w:rsidP="008D63C7">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w:t>
      </w:r>
    </w:p>
    <w:p w:rsidR="008D63C7" w:rsidRDefault="008D63C7" w:rsidP="008D63C7">
      <w:pPr>
        <w:autoSpaceDE w:val="0"/>
        <w:autoSpaceDN w:val="0"/>
        <w:adjustRightInd w:val="0"/>
        <w:spacing w:after="0" w:line="240" w:lineRule="auto"/>
        <w:ind w:left="4536"/>
        <w:jc w:val="center"/>
        <w:rPr>
          <w:rFonts w:ascii="Times New Roman" w:hAnsi="Times New Roman"/>
          <w:sz w:val="28"/>
          <w:szCs w:val="28"/>
        </w:rPr>
      </w:pPr>
      <w:r>
        <w:rPr>
          <w:rFonts w:ascii="Times New Roman" w:hAnsi="Times New Roman"/>
          <w:sz w:val="28"/>
          <w:szCs w:val="28"/>
        </w:rPr>
        <w:t>по предоставлению муниципальной услуги «</w:t>
      </w:r>
      <w:r>
        <w:rPr>
          <w:rFonts w:ascii="Times New Roman" w:hAnsi="Times New Roman"/>
          <w:bCs/>
          <w:sz w:val="28"/>
          <w:szCs w:val="28"/>
        </w:rPr>
        <w:t xml:space="preserve">Прием документов, необходимых для согласования перевода жилого помещения в </w:t>
      </w:r>
      <w:proofErr w:type="gramStart"/>
      <w:r>
        <w:rPr>
          <w:rFonts w:ascii="Times New Roman" w:hAnsi="Times New Roman"/>
          <w:bCs/>
          <w:sz w:val="28"/>
          <w:szCs w:val="28"/>
        </w:rPr>
        <w:t>нежилое</w:t>
      </w:r>
      <w:proofErr w:type="gramEnd"/>
      <w:r>
        <w:rPr>
          <w:rFonts w:ascii="Times New Roman" w:hAnsi="Times New Roman"/>
          <w:bCs/>
          <w:sz w:val="28"/>
          <w:szCs w:val="28"/>
        </w:rPr>
        <w:t xml:space="preserve"> или нежилого помещения в жилое, а также выдача соответствующих разрешений о переводе или отказе в переводе</w:t>
      </w:r>
      <w:r>
        <w:rPr>
          <w:rFonts w:ascii="Times New Roman" w:hAnsi="Times New Roman"/>
          <w:sz w:val="28"/>
          <w:szCs w:val="28"/>
        </w:rPr>
        <w:t>»</w:t>
      </w:r>
    </w:p>
    <w:p w:rsidR="008D63C7" w:rsidRDefault="008D63C7" w:rsidP="008D63C7">
      <w:pPr>
        <w:autoSpaceDE w:val="0"/>
        <w:autoSpaceDN w:val="0"/>
        <w:adjustRightInd w:val="0"/>
        <w:spacing w:after="0" w:line="240" w:lineRule="auto"/>
        <w:ind w:left="4536" w:firstLine="540"/>
        <w:jc w:val="both"/>
        <w:rPr>
          <w:rFonts w:ascii="Times New Roman" w:hAnsi="Times New Roman"/>
          <w:sz w:val="28"/>
          <w:szCs w:val="28"/>
        </w:rPr>
      </w:pPr>
    </w:p>
    <w:p w:rsidR="008D63C7" w:rsidRDefault="008D63C7" w:rsidP="008D63C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8D63C7" w:rsidRDefault="008D63C7" w:rsidP="008D63C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предоставления муниципальной услуги </w:t>
      </w:r>
    </w:p>
    <w:p w:rsidR="008D63C7" w:rsidRDefault="008D63C7" w:rsidP="008D63C7">
      <w:pPr>
        <w:autoSpaceDE w:val="0"/>
        <w:autoSpaceDN w:val="0"/>
        <w:adjustRightInd w:val="0"/>
        <w:spacing w:after="0" w:line="240" w:lineRule="auto"/>
        <w:ind w:firstLine="540"/>
        <w:jc w:val="both"/>
        <w:rPr>
          <w:rFonts w:ascii="Times New Roman" w:hAnsi="Times New Roman"/>
          <w:sz w:val="28"/>
          <w:szCs w:val="28"/>
        </w:rPr>
      </w:pPr>
    </w:p>
    <w:p w:rsidR="008D63C7" w:rsidRDefault="006C3F65" w:rsidP="008D63C7">
      <w:pPr>
        <w:autoSpaceDE w:val="0"/>
        <w:autoSpaceDN w:val="0"/>
        <w:adjustRightInd w:val="0"/>
        <w:spacing w:after="0" w:line="240" w:lineRule="auto"/>
        <w:jc w:val="both"/>
        <w:rPr>
          <w:rFonts w:ascii="Times New Roman" w:hAnsi="Times New Roman"/>
          <w:sz w:val="28"/>
          <w:szCs w:val="28"/>
        </w:rPr>
      </w:pPr>
      <w:r w:rsidRPr="006C3F65">
        <w:pict>
          <v:rect id="_x0000_s1026" style="position:absolute;left:0;text-align:left;margin-left:35.7pt;margin-top:2.75pt;width:397.5pt;height:36.75pt;z-index:251653120">
            <v:textbox>
              <w:txbxContent>
                <w:p w:rsidR="008E0DD1" w:rsidRDefault="008E0DD1" w:rsidP="008D63C7">
                  <w:pPr>
                    <w:pStyle w:val="ConsPlusNonformat"/>
                    <w:widowControl/>
                    <w:jc w:val="both"/>
                    <w:rPr>
                      <w:rFonts w:ascii="Times New Roman" w:hAnsi="Times New Roman" w:cs="Times New Roman"/>
                      <w:bCs/>
                      <w:sz w:val="24"/>
                      <w:szCs w:val="24"/>
                    </w:rPr>
                  </w:pPr>
                  <w:r>
                    <w:rPr>
                      <w:rFonts w:ascii="Times New Roman" w:hAnsi="Times New Roman" w:cs="Times New Roman"/>
                      <w:sz w:val="24"/>
                      <w:szCs w:val="24"/>
                    </w:rPr>
                    <w:t xml:space="preserve">Прием заявления о </w:t>
                  </w:r>
                  <w:r>
                    <w:rPr>
                      <w:rFonts w:ascii="Times New Roman" w:hAnsi="Times New Roman" w:cs="Times New Roman"/>
                      <w:bCs/>
                      <w:sz w:val="24"/>
                      <w:szCs w:val="24"/>
                    </w:rPr>
                    <w:t xml:space="preserve"> переводе или отказе в переводе жилого помещения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 xml:space="preserve"> </w:t>
                  </w:r>
                </w:p>
                <w:p w:rsidR="008E0DD1" w:rsidRDefault="008E0DD1" w:rsidP="008D63C7">
                  <w:pPr>
                    <w:rPr>
                      <w:rFonts w:ascii="Times New Roman" w:hAnsi="Times New Roman"/>
                      <w:sz w:val="24"/>
                      <w:szCs w:val="24"/>
                    </w:rPr>
                  </w:pPr>
                  <w:proofErr w:type="gramStart"/>
                  <w:r>
                    <w:rPr>
                      <w:rFonts w:ascii="Times New Roman" w:hAnsi="Times New Roman"/>
                      <w:bCs/>
                      <w:sz w:val="24"/>
                      <w:szCs w:val="24"/>
                    </w:rPr>
                    <w:t>нежилое</w:t>
                  </w:r>
                  <w:proofErr w:type="gramEnd"/>
                  <w:r>
                    <w:rPr>
                      <w:rFonts w:ascii="Times New Roman" w:hAnsi="Times New Roman"/>
                      <w:bCs/>
                      <w:sz w:val="24"/>
                      <w:szCs w:val="24"/>
                    </w:rPr>
                    <w:t xml:space="preserve"> или нежилого помещения в жилое</w:t>
                  </w:r>
                </w:p>
              </w:txbxContent>
            </v:textbox>
          </v:rect>
        </w:pict>
      </w:r>
      <w:r w:rsidRPr="006C3F65">
        <w:pict>
          <v:rect id="_x0000_s1027" style="position:absolute;left:0;text-align:left;margin-left:26.7pt;margin-top:52.7pt;width:406.5pt;height:40.5pt;z-index:251654144">
            <v:textbox>
              <w:txbxContent>
                <w:p w:rsidR="008E0DD1" w:rsidRDefault="008E0DD1" w:rsidP="008D63C7">
                  <w:pPr>
                    <w:rPr>
                      <w:rFonts w:ascii="Times New Roman" w:hAnsi="Times New Roman"/>
                      <w:sz w:val="24"/>
                      <w:szCs w:val="24"/>
                    </w:rPr>
                  </w:pPr>
                  <w:r>
                    <w:rPr>
                      <w:rFonts w:ascii="Times New Roman" w:hAnsi="Times New Roman"/>
                      <w:sz w:val="24"/>
                      <w:szCs w:val="24"/>
                    </w:rPr>
                    <w:t xml:space="preserve">Рассмотрение и проверка заявления о </w:t>
                  </w:r>
                  <w:r>
                    <w:rPr>
                      <w:rFonts w:ascii="Times New Roman" w:hAnsi="Times New Roman"/>
                      <w:bCs/>
                      <w:sz w:val="24"/>
                      <w:szCs w:val="24"/>
                    </w:rPr>
                    <w:t xml:space="preserve"> переводе или отказе в переводе жилого помещения в нежилое или нежилого помещения </w:t>
                  </w:r>
                  <w:proofErr w:type="gramStart"/>
                  <w:r>
                    <w:rPr>
                      <w:rFonts w:ascii="Times New Roman" w:hAnsi="Times New Roman"/>
                      <w:bCs/>
                      <w:sz w:val="24"/>
                      <w:szCs w:val="24"/>
                    </w:rPr>
                    <w:t>в</w:t>
                  </w:r>
                  <w:proofErr w:type="gramEnd"/>
                  <w:r>
                    <w:rPr>
                      <w:rFonts w:ascii="Times New Roman" w:hAnsi="Times New Roman"/>
                      <w:bCs/>
                      <w:sz w:val="24"/>
                      <w:szCs w:val="24"/>
                    </w:rPr>
                    <w:t xml:space="preserve"> жилое</w:t>
                  </w:r>
                </w:p>
              </w:txbxContent>
            </v:textbox>
          </v:rect>
        </w:pict>
      </w:r>
      <w:r w:rsidRPr="006C3F65">
        <w:pict>
          <v:shapetype id="_x0000_t32" coordsize="21600,21600" o:spt="32" o:oned="t" path="m,l21600,21600e" filled="f">
            <v:path arrowok="t" fillok="f" o:connecttype="none"/>
            <o:lock v:ext="edit" shapetype="t"/>
          </v:shapetype>
          <v:shape id="_x0000_s1028" type="#_x0000_t32" style="position:absolute;left:0;text-align:left;margin-left:222.45pt;margin-top:38.8pt;width:.75pt;height:14.25pt;flip:x;z-index:251655168" o:connectortype="straight">
            <v:stroke endarrow="block"/>
          </v:shape>
        </w:pict>
      </w:r>
      <w:r w:rsidRPr="006C3F65">
        <w:pict>
          <v:rect id="_x0000_s1029" style="position:absolute;left:0;text-align:left;margin-left:26.7pt;margin-top:115.05pt;width:177.75pt;height:66.75pt;z-index:251656192">
            <v:textbox>
              <w:txbxContent>
                <w:p w:rsidR="008E0DD1" w:rsidRDefault="008E0DD1" w:rsidP="008D63C7">
                  <w:pPr>
                    <w:rPr>
                      <w:rFonts w:ascii="Times New Roman" w:hAnsi="Times New Roman"/>
                      <w:sz w:val="24"/>
                      <w:szCs w:val="24"/>
                    </w:rPr>
                  </w:pPr>
                  <w:r>
                    <w:rPr>
                      <w:rFonts w:ascii="Times New Roman" w:hAnsi="Times New Roman"/>
                      <w:sz w:val="24"/>
                      <w:szCs w:val="24"/>
                    </w:rPr>
                    <w:t xml:space="preserve">Принятие решения о </w:t>
                  </w:r>
                  <w:r>
                    <w:rPr>
                      <w:rFonts w:ascii="Times New Roman" w:hAnsi="Times New Roman"/>
                      <w:bCs/>
                      <w:sz w:val="24"/>
                      <w:szCs w:val="24"/>
                    </w:rPr>
                    <w:t xml:space="preserve"> переводе жилого помещения в нежилое или нежилого помещения </w:t>
                  </w:r>
                  <w:proofErr w:type="gramStart"/>
                  <w:r>
                    <w:rPr>
                      <w:rFonts w:ascii="Times New Roman" w:hAnsi="Times New Roman"/>
                      <w:bCs/>
                      <w:sz w:val="24"/>
                      <w:szCs w:val="24"/>
                    </w:rPr>
                    <w:t>в</w:t>
                  </w:r>
                  <w:proofErr w:type="gramEnd"/>
                  <w:r>
                    <w:rPr>
                      <w:rFonts w:ascii="Times New Roman" w:hAnsi="Times New Roman"/>
                      <w:bCs/>
                      <w:sz w:val="24"/>
                      <w:szCs w:val="24"/>
                    </w:rPr>
                    <w:t xml:space="preserve"> жилое</w:t>
                  </w:r>
                </w:p>
                <w:p w:rsidR="008E0DD1" w:rsidRDefault="008E0DD1" w:rsidP="008D63C7"/>
              </w:txbxContent>
            </v:textbox>
          </v:rect>
        </w:pict>
      </w:r>
      <w:r w:rsidRPr="006C3F65">
        <w:pict>
          <v:rect id="_x0000_s1030" style="position:absolute;left:0;text-align:left;margin-left:247.2pt;margin-top:115.05pt;width:177.75pt;height:66.75pt;z-index:251657216">
            <v:textbox>
              <w:txbxContent>
                <w:p w:rsidR="008E0DD1" w:rsidRDefault="008E0DD1" w:rsidP="008D63C7">
                  <w:pPr>
                    <w:rPr>
                      <w:rFonts w:ascii="Times New Roman" w:hAnsi="Times New Roman"/>
                      <w:sz w:val="24"/>
                      <w:szCs w:val="24"/>
                    </w:rPr>
                  </w:pPr>
                  <w:r>
                    <w:rPr>
                      <w:rFonts w:ascii="Times New Roman" w:hAnsi="Times New Roman"/>
                      <w:sz w:val="24"/>
                      <w:szCs w:val="24"/>
                    </w:rPr>
                    <w:t xml:space="preserve">Принятие решения об отказе </w:t>
                  </w:r>
                  <w:r>
                    <w:rPr>
                      <w:rFonts w:ascii="Times New Roman" w:hAnsi="Times New Roman"/>
                      <w:bCs/>
                      <w:sz w:val="24"/>
                      <w:szCs w:val="24"/>
                    </w:rPr>
                    <w:t xml:space="preserve"> в переводе жилого помещения в нежилое или нежилого помещения </w:t>
                  </w:r>
                  <w:proofErr w:type="gramStart"/>
                  <w:r>
                    <w:rPr>
                      <w:rFonts w:ascii="Times New Roman" w:hAnsi="Times New Roman"/>
                      <w:bCs/>
                      <w:sz w:val="24"/>
                      <w:szCs w:val="24"/>
                    </w:rPr>
                    <w:t>в</w:t>
                  </w:r>
                  <w:proofErr w:type="gramEnd"/>
                  <w:r>
                    <w:rPr>
                      <w:rFonts w:ascii="Times New Roman" w:hAnsi="Times New Roman"/>
                      <w:bCs/>
                      <w:sz w:val="24"/>
                      <w:szCs w:val="24"/>
                    </w:rPr>
                    <w:t xml:space="preserve"> жилое</w:t>
                  </w:r>
                </w:p>
                <w:p w:rsidR="008E0DD1" w:rsidRDefault="008E0DD1" w:rsidP="008D63C7"/>
              </w:txbxContent>
            </v:textbox>
          </v:rect>
        </w:pict>
      </w:r>
      <w:r w:rsidRPr="006C3F65">
        <w:pict>
          <v:shape id="_x0000_s1032" type="#_x0000_t32" style="position:absolute;left:0;text-align:left;margin-left:115.2pt;margin-top:94.2pt;width:0;height:19.5pt;z-index:251658240" o:connectortype="straight">
            <v:stroke endarrow="block"/>
          </v:shape>
        </w:pict>
      </w:r>
      <w:r w:rsidRPr="006C3F65">
        <w:pict>
          <v:shape id="_x0000_s1033" type="#_x0000_t32" style="position:absolute;left:0;text-align:left;margin-left:331.2pt;margin-top:94.2pt;width:.75pt;height:19.5pt;flip:x;z-index:251659264" o:connectortype="straight">
            <v:stroke endarrow="block"/>
          </v:shape>
        </w:pict>
      </w:r>
      <w:r w:rsidRPr="006C3F65">
        <w:pict>
          <v:rect id="_x0000_s1031" style="position:absolute;left:0;text-align:left;margin-left:139.95pt;margin-top:214.95pt;width:177.75pt;height:39pt;z-index:251660288">
            <v:textbox>
              <w:txbxContent>
                <w:p w:rsidR="008E0DD1" w:rsidRDefault="008E0DD1" w:rsidP="008D63C7">
                  <w:pPr>
                    <w:rPr>
                      <w:rFonts w:ascii="Times New Roman" w:hAnsi="Times New Roman"/>
                      <w:sz w:val="24"/>
                      <w:szCs w:val="24"/>
                    </w:rPr>
                  </w:pPr>
                  <w:r>
                    <w:rPr>
                      <w:rFonts w:ascii="Times New Roman" w:hAnsi="Times New Roman"/>
                      <w:sz w:val="24"/>
                      <w:szCs w:val="24"/>
                    </w:rPr>
                    <w:t>Информирование получателя услуги</w:t>
                  </w:r>
                </w:p>
                <w:p w:rsidR="008E0DD1" w:rsidRDefault="008E0DD1" w:rsidP="008D63C7"/>
              </w:txbxContent>
            </v:textbox>
          </v:rect>
        </w:pict>
      </w:r>
      <w:r w:rsidRPr="006C3F65">
        <w:pict>
          <v:shape id="_x0000_s1034" type="#_x0000_t32" style="position:absolute;left:0;text-align:left;margin-left:129.45pt;margin-top:185.85pt;width:32.25pt;height:27.75pt;z-index:251661312" o:connectortype="straight">
            <v:stroke endarrow="block"/>
          </v:shape>
        </w:pict>
      </w:r>
      <w:r w:rsidRPr="006C3F65">
        <w:pict>
          <v:shape id="_x0000_s1035" type="#_x0000_t32" style="position:absolute;left:0;text-align:left;margin-left:283.95pt;margin-top:185.85pt;width:33.75pt;height:27.75pt;flip:x;z-index:251662336" o:connectortype="straight">
            <v:stroke endarrow="block"/>
          </v:shape>
        </w:pict>
      </w:r>
    </w:p>
    <w:p w:rsidR="008D63C7" w:rsidRDefault="008D63C7" w:rsidP="008D63C7">
      <w:pPr>
        <w:autoSpaceDE w:val="0"/>
        <w:autoSpaceDN w:val="0"/>
        <w:adjustRightInd w:val="0"/>
        <w:spacing w:after="0" w:line="240" w:lineRule="auto"/>
        <w:jc w:val="both"/>
        <w:rPr>
          <w:rFonts w:ascii="Times New Roman" w:hAnsi="Times New Roman"/>
          <w:sz w:val="28"/>
          <w:szCs w:val="28"/>
        </w:rPr>
      </w:pPr>
    </w:p>
    <w:p w:rsidR="008D63C7" w:rsidRDefault="008D63C7" w:rsidP="008D63C7">
      <w:pPr>
        <w:autoSpaceDE w:val="0"/>
        <w:autoSpaceDN w:val="0"/>
        <w:adjustRightInd w:val="0"/>
        <w:spacing w:after="0" w:line="240" w:lineRule="auto"/>
        <w:jc w:val="both"/>
        <w:rPr>
          <w:rFonts w:ascii="Times New Roman" w:hAnsi="Times New Roman"/>
          <w:sz w:val="28"/>
          <w:szCs w:val="28"/>
        </w:rPr>
      </w:pPr>
    </w:p>
    <w:p w:rsidR="008D63C7" w:rsidRDefault="008D63C7" w:rsidP="008D63C7">
      <w:pPr>
        <w:autoSpaceDE w:val="0"/>
        <w:autoSpaceDN w:val="0"/>
        <w:adjustRightInd w:val="0"/>
        <w:spacing w:after="0" w:line="240" w:lineRule="auto"/>
        <w:jc w:val="both"/>
        <w:rPr>
          <w:rFonts w:ascii="Times New Roman" w:hAnsi="Times New Roman"/>
          <w:sz w:val="28"/>
          <w:szCs w:val="28"/>
        </w:rPr>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pStyle w:val="ConsPlusNonformat"/>
        <w:widowControl/>
        <w:jc w:val="both"/>
      </w:pPr>
    </w:p>
    <w:p w:rsidR="008D63C7" w:rsidRDefault="008D63C7" w:rsidP="008D63C7">
      <w:pPr>
        <w:autoSpaceDE w:val="0"/>
        <w:autoSpaceDN w:val="0"/>
        <w:adjustRightInd w:val="0"/>
        <w:spacing w:after="0" w:line="240" w:lineRule="auto"/>
        <w:jc w:val="both"/>
        <w:rPr>
          <w:rFonts w:cs="Calibri"/>
        </w:rPr>
      </w:pPr>
    </w:p>
    <w:p w:rsidR="008D63C7" w:rsidRDefault="008D63C7" w:rsidP="008D63C7">
      <w:pPr>
        <w:autoSpaceDE w:val="0"/>
        <w:autoSpaceDN w:val="0"/>
        <w:adjustRightInd w:val="0"/>
        <w:spacing w:after="0" w:line="240" w:lineRule="auto"/>
        <w:jc w:val="both"/>
        <w:rPr>
          <w:rFonts w:cs="Calibri"/>
        </w:rPr>
      </w:pPr>
    </w:p>
    <w:p w:rsidR="008D63C7" w:rsidRDefault="008D63C7" w:rsidP="008D63C7">
      <w:pPr>
        <w:autoSpaceDE w:val="0"/>
        <w:autoSpaceDN w:val="0"/>
        <w:adjustRightInd w:val="0"/>
        <w:spacing w:after="0" w:line="240" w:lineRule="auto"/>
        <w:jc w:val="both"/>
        <w:rPr>
          <w:rFonts w:cs="Calibri"/>
        </w:rPr>
      </w:pPr>
    </w:p>
    <w:p w:rsidR="008D63C7" w:rsidRDefault="008D63C7" w:rsidP="008D63C7">
      <w:pPr>
        <w:autoSpaceDE w:val="0"/>
        <w:autoSpaceDN w:val="0"/>
        <w:adjustRightInd w:val="0"/>
        <w:spacing w:after="0" w:line="240" w:lineRule="auto"/>
        <w:jc w:val="both"/>
        <w:rPr>
          <w:rFonts w:cs="Calibri"/>
        </w:rPr>
      </w:pPr>
    </w:p>
    <w:p w:rsidR="008D63C7" w:rsidRDefault="008D63C7" w:rsidP="008D63C7">
      <w:pPr>
        <w:spacing w:after="0" w:line="240" w:lineRule="auto"/>
        <w:rPr>
          <w:rFonts w:cs="Calibri"/>
        </w:rPr>
        <w:sectPr w:rsidR="008D63C7">
          <w:pgSz w:w="11906" w:h="16838"/>
          <w:pgMar w:top="1134" w:right="850" w:bottom="1134" w:left="1701" w:header="708" w:footer="708" w:gutter="0"/>
          <w:cols w:space="720"/>
        </w:sectPr>
      </w:pPr>
    </w:p>
    <w:p w:rsidR="008D63C7" w:rsidRDefault="008D63C7" w:rsidP="008D63C7">
      <w:pPr>
        <w:spacing w:after="0" w:line="240" w:lineRule="auto"/>
        <w:ind w:left="4536"/>
        <w:jc w:val="center"/>
        <w:outlineLvl w:val="1"/>
        <w:rPr>
          <w:rFonts w:ascii="Times New Roman" w:hAnsi="Times New Roman"/>
          <w:sz w:val="28"/>
          <w:szCs w:val="28"/>
        </w:rPr>
      </w:pPr>
      <w:r>
        <w:rPr>
          <w:rFonts w:ascii="Times New Roman" w:hAnsi="Times New Roman"/>
          <w:sz w:val="28"/>
          <w:szCs w:val="28"/>
        </w:rPr>
        <w:lastRenderedPageBreak/>
        <w:t>Приложение 2</w:t>
      </w:r>
    </w:p>
    <w:p w:rsidR="008D63C7" w:rsidRDefault="008D63C7" w:rsidP="008D63C7">
      <w:pPr>
        <w:spacing w:after="0" w:line="240" w:lineRule="auto"/>
        <w:ind w:left="4536"/>
        <w:jc w:val="center"/>
        <w:rPr>
          <w:rFonts w:ascii="Times New Roman" w:hAnsi="Times New Roman"/>
          <w:sz w:val="28"/>
          <w:szCs w:val="28"/>
        </w:rPr>
      </w:pPr>
      <w:r>
        <w:rPr>
          <w:rFonts w:ascii="Times New Roman" w:hAnsi="Times New Roman"/>
          <w:sz w:val="28"/>
          <w:szCs w:val="28"/>
        </w:rPr>
        <w:t>к административному регламенту</w:t>
      </w:r>
    </w:p>
    <w:p w:rsidR="008D63C7" w:rsidRDefault="008D63C7" w:rsidP="008D63C7">
      <w:pPr>
        <w:spacing w:after="0" w:line="240" w:lineRule="auto"/>
        <w:ind w:left="4536"/>
        <w:jc w:val="center"/>
        <w:rPr>
          <w:rFonts w:ascii="Times New Roman" w:hAnsi="Times New Roman"/>
          <w:sz w:val="28"/>
          <w:szCs w:val="28"/>
        </w:rPr>
      </w:pPr>
      <w:r>
        <w:rPr>
          <w:rFonts w:ascii="Times New Roman" w:hAnsi="Times New Roman"/>
          <w:sz w:val="28"/>
          <w:szCs w:val="28"/>
        </w:rPr>
        <w:t>по предоставлению муниципальной услуги «</w:t>
      </w:r>
      <w:r>
        <w:rPr>
          <w:rFonts w:ascii="Times New Roman" w:hAnsi="Times New Roman"/>
          <w:bCs/>
          <w:sz w:val="28"/>
          <w:szCs w:val="28"/>
        </w:rPr>
        <w:t xml:space="preserve">Прием документов, необходимых для согласования перевода жилого помещения в </w:t>
      </w:r>
      <w:proofErr w:type="gramStart"/>
      <w:r>
        <w:rPr>
          <w:rFonts w:ascii="Times New Roman" w:hAnsi="Times New Roman"/>
          <w:bCs/>
          <w:sz w:val="28"/>
          <w:szCs w:val="28"/>
        </w:rPr>
        <w:t>нежилое</w:t>
      </w:r>
      <w:proofErr w:type="gramEnd"/>
      <w:r>
        <w:rPr>
          <w:rFonts w:ascii="Times New Roman" w:hAnsi="Times New Roman"/>
          <w:bCs/>
          <w:sz w:val="28"/>
          <w:szCs w:val="28"/>
        </w:rPr>
        <w:t xml:space="preserve"> или нежилого помещения в жилое, а также выдача соответствующих разрешений о переводе или отказе в переводе</w:t>
      </w:r>
      <w:r>
        <w:rPr>
          <w:rFonts w:ascii="Times New Roman" w:hAnsi="Times New Roman"/>
          <w:sz w:val="28"/>
          <w:szCs w:val="28"/>
        </w:rPr>
        <w:t>»</w:t>
      </w:r>
    </w:p>
    <w:p w:rsidR="008D63C7" w:rsidRDefault="008D63C7" w:rsidP="008D63C7">
      <w:pPr>
        <w:ind w:left="4536" w:firstLine="540"/>
        <w:jc w:val="right"/>
        <w:rPr>
          <w:rFonts w:ascii="Times New Roman" w:hAnsi="Times New Roman"/>
          <w:sz w:val="28"/>
          <w:szCs w:val="28"/>
        </w:rPr>
      </w:pPr>
    </w:p>
    <w:p w:rsidR="008D63C7" w:rsidRDefault="008D63C7" w:rsidP="008D63C7">
      <w:pPr>
        <w:jc w:val="right"/>
        <w:rPr>
          <w:rFonts w:ascii="Times New Roman" w:hAnsi="Times New Roman"/>
          <w:sz w:val="28"/>
          <w:szCs w:val="28"/>
        </w:rPr>
      </w:pPr>
    </w:p>
    <w:p w:rsidR="008D63C7" w:rsidRDefault="008D63C7" w:rsidP="008D63C7">
      <w:pPr>
        <w:jc w:val="right"/>
        <w:rPr>
          <w:rFonts w:ascii="Times New Roman" w:hAnsi="Times New Roman"/>
          <w:sz w:val="28"/>
          <w:szCs w:val="28"/>
        </w:rPr>
      </w:pPr>
      <w:r>
        <w:rPr>
          <w:rFonts w:ascii="Times New Roman" w:hAnsi="Times New Roman"/>
          <w:sz w:val="28"/>
          <w:szCs w:val="28"/>
        </w:rPr>
        <w:t>Примерная форма</w:t>
      </w:r>
    </w:p>
    <w:p w:rsidR="008D63C7" w:rsidRDefault="008D63C7" w:rsidP="008D63C7">
      <w:pPr>
        <w:ind w:firstLine="540"/>
        <w:jc w:val="both"/>
        <w:rPr>
          <w:rFonts w:ascii="Times New Roman" w:hAnsi="Times New Roman"/>
          <w:sz w:val="28"/>
          <w:szCs w:val="28"/>
        </w:rPr>
      </w:pPr>
    </w:p>
    <w:p w:rsidR="008D63C7" w:rsidRDefault="008D63C7" w:rsidP="008D63C7">
      <w:pPr>
        <w:pStyle w:val="ConsPlusNonformat"/>
        <w:widowControl/>
        <w:ind w:left="4536"/>
        <w:jc w:val="right"/>
        <w:rPr>
          <w:rFonts w:ascii="Times New Roman" w:hAnsi="Times New Roman" w:cs="Times New Roman"/>
          <w:sz w:val="28"/>
          <w:szCs w:val="28"/>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8D63C7" w:rsidRDefault="008D63C7" w:rsidP="008D63C7">
      <w:pPr>
        <w:pStyle w:val="ConsPlusNonformat"/>
        <w:widowControl/>
        <w:ind w:left="4536"/>
        <w:jc w:val="right"/>
        <w:rPr>
          <w:rFonts w:ascii="Times New Roman" w:hAnsi="Times New Roman" w:cs="Times New Roman"/>
          <w:sz w:val="28"/>
          <w:szCs w:val="28"/>
        </w:rPr>
      </w:pPr>
      <w:r>
        <w:rPr>
          <w:rFonts w:ascii="Times New Roman" w:hAnsi="Times New Roman" w:cs="Times New Roman"/>
          <w:sz w:val="28"/>
          <w:szCs w:val="28"/>
        </w:rPr>
        <w:t>________________________________</w:t>
      </w:r>
    </w:p>
    <w:p w:rsidR="008D63C7" w:rsidRDefault="008D63C7" w:rsidP="008D63C7">
      <w:pPr>
        <w:pStyle w:val="ConsPlusNonformat"/>
        <w:widowControl/>
        <w:ind w:left="4536"/>
        <w:jc w:val="right"/>
        <w:rPr>
          <w:rFonts w:ascii="Times New Roman" w:hAnsi="Times New Roman" w:cs="Times New Roman"/>
          <w:sz w:val="28"/>
          <w:szCs w:val="28"/>
        </w:rPr>
      </w:pPr>
      <w:r>
        <w:rPr>
          <w:rFonts w:ascii="Times New Roman" w:hAnsi="Times New Roman" w:cs="Times New Roman"/>
          <w:sz w:val="28"/>
          <w:szCs w:val="28"/>
        </w:rPr>
        <w:t>Ф.И.О. лица, подавшего заявление</w:t>
      </w:r>
    </w:p>
    <w:p w:rsidR="008D63C7" w:rsidRDefault="008D63C7" w:rsidP="008D63C7">
      <w:pPr>
        <w:pStyle w:val="ConsPlusNonformat"/>
        <w:widowControl/>
        <w:ind w:left="4536"/>
        <w:jc w:val="right"/>
        <w:rPr>
          <w:rFonts w:ascii="Times New Roman" w:hAnsi="Times New Roman" w:cs="Times New Roman"/>
          <w:sz w:val="28"/>
          <w:szCs w:val="28"/>
        </w:rPr>
      </w:pPr>
      <w:r>
        <w:rPr>
          <w:rFonts w:ascii="Times New Roman" w:hAnsi="Times New Roman" w:cs="Times New Roman"/>
          <w:sz w:val="28"/>
          <w:szCs w:val="28"/>
        </w:rPr>
        <w:t>Адрес:____________________________</w:t>
      </w:r>
    </w:p>
    <w:p w:rsidR="008D63C7" w:rsidRDefault="008D63C7" w:rsidP="008D63C7">
      <w:pPr>
        <w:pStyle w:val="ConsPlusNonformat"/>
        <w:widowControl/>
        <w:rPr>
          <w:rFonts w:ascii="Times New Roman" w:hAnsi="Times New Roman" w:cs="Times New Roman"/>
          <w:sz w:val="28"/>
          <w:szCs w:val="28"/>
        </w:rPr>
      </w:pPr>
    </w:p>
    <w:p w:rsidR="008D63C7" w:rsidRDefault="008D63C7" w:rsidP="008D63C7">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8D63C7" w:rsidRDefault="008D63C7" w:rsidP="008D63C7">
      <w:pPr>
        <w:pStyle w:val="ConsPlusNonformat"/>
        <w:widowControl/>
        <w:rPr>
          <w:rFonts w:ascii="Times New Roman" w:hAnsi="Times New Roman" w:cs="Times New Roman"/>
          <w:sz w:val="28"/>
          <w:szCs w:val="28"/>
        </w:rPr>
      </w:pPr>
    </w:p>
    <w:p w:rsidR="008D63C7" w:rsidRDefault="008D63C7" w:rsidP="008D63C7">
      <w:pPr>
        <w:pStyle w:val="ConsPlusNonformat"/>
        <w:widowControl/>
        <w:ind w:firstLine="708"/>
        <w:rPr>
          <w:rFonts w:ascii="Times New Roman" w:hAnsi="Times New Roman" w:cs="Times New Roman"/>
          <w:sz w:val="28"/>
          <w:szCs w:val="28"/>
        </w:rPr>
      </w:pPr>
      <w:r>
        <w:rPr>
          <w:rFonts w:ascii="Times New Roman" w:hAnsi="Times New Roman" w:cs="Times New Roman"/>
          <w:sz w:val="28"/>
          <w:szCs w:val="28"/>
        </w:rPr>
        <w:t xml:space="preserve">В  соответствии  со  </w:t>
      </w:r>
      <w:hyperlink r:id="rId22" w:history="1">
        <w:r>
          <w:rPr>
            <w:rStyle w:val="a3"/>
            <w:color w:val="auto"/>
          </w:rPr>
          <w:t>статьей  23</w:t>
        </w:r>
      </w:hyperlink>
      <w:r>
        <w:rPr>
          <w:rFonts w:ascii="Times New Roman" w:hAnsi="Times New Roman" w:cs="Times New Roman"/>
          <w:sz w:val="28"/>
          <w:szCs w:val="28"/>
        </w:rPr>
        <w:t xml:space="preserve"> Жилищного кодекса Российской Федерации прошу перевести жилое помещение в нежилое по  адресу: _____________________,  улица _____________, дом N ___, квартира ___ для использования </w:t>
      </w:r>
      <w:proofErr w:type="gramStart"/>
      <w:r>
        <w:rPr>
          <w:rFonts w:ascii="Times New Roman" w:hAnsi="Times New Roman" w:cs="Times New Roman"/>
          <w:sz w:val="28"/>
          <w:szCs w:val="28"/>
        </w:rPr>
        <w:t>под</w:t>
      </w:r>
      <w:proofErr w:type="gramEnd"/>
      <w:r>
        <w:rPr>
          <w:rFonts w:ascii="Times New Roman" w:hAnsi="Times New Roman" w:cs="Times New Roman"/>
          <w:sz w:val="28"/>
          <w:szCs w:val="28"/>
        </w:rPr>
        <w:t xml:space="preserve"> _____________.</w:t>
      </w:r>
    </w:p>
    <w:p w:rsidR="008D63C7" w:rsidRDefault="008D63C7" w:rsidP="008D63C7">
      <w:pPr>
        <w:pStyle w:val="ConsPlusNonformat"/>
        <w:widowControl/>
        <w:rPr>
          <w:rFonts w:ascii="Times New Roman" w:hAnsi="Times New Roman" w:cs="Times New Roman"/>
          <w:sz w:val="28"/>
          <w:szCs w:val="28"/>
        </w:rPr>
      </w:pPr>
    </w:p>
    <w:p w:rsidR="008D63C7" w:rsidRDefault="008D63C7" w:rsidP="008D63C7">
      <w:pPr>
        <w:pStyle w:val="ConsPlusNonformat"/>
        <w:widowControl/>
        <w:rPr>
          <w:rFonts w:ascii="Times New Roman" w:hAnsi="Times New Roman" w:cs="Times New Roman"/>
          <w:sz w:val="28"/>
          <w:szCs w:val="28"/>
        </w:rPr>
      </w:pPr>
      <w:r>
        <w:rPr>
          <w:rFonts w:ascii="Times New Roman" w:hAnsi="Times New Roman" w:cs="Times New Roman"/>
          <w:sz w:val="28"/>
          <w:szCs w:val="28"/>
        </w:rPr>
        <w:t>Дата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Подпись</w:t>
      </w:r>
    </w:p>
    <w:p w:rsidR="008D63C7" w:rsidRDefault="008D63C7" w:rsidP="008D63C7">
      <w:pPr>
        <w:pStyle w:val="ConsPlusNonformat"/>
        <w:widowControl/>
        <w:rPr>
          <w:rFonts w:ascii="Times New Roman" w:hAnsi="Times New Roman" w:cs="Times New Roman"/>
          <w:sz w:val="28"/>
          <w:szCs w:val="28"/>
        </w:rPr>
      </w:pPr>
    </w:p>
    <w:p w:rsidR="008D63C7" w:rsidRDefault="008D63C7" w:rsidP="008D63C7">
      <w:pPr>
        <w:pStyle w:val="ConsPlusNonformat"/>
        <w:widowControl/>
        <w:rPr>
          <w:rFonts w:ascii="Times New Roman" w:hAnsi="Times New Roman" w:cs="Times New Roman"/>
          <w:sz w:val="28"/>
          <w:szCs w:val="28"/>
        </w:rPr>
      </w:pPr>
      <w:r>
        <w:rPr>
          <w:rFonts w:ascii="Times New Roman" w:hAnsi="Times New Roman" w:cs="Times New Roman"/>
          <w:sz w:val="28"/>
          <w:szCs w:val="28"/>
        </w:rPr>
        <w:t>Приложения:</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1. Правоустанавливающие документы на переводимое помещение (подлинники или засвидетельствованные в нотариальном порядке копии).</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  План  переводимого  помещения с его техническим описанием (в случае, если переводимое помещение является жилым, технический паспорт помещения).</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3. Поэтажный план дома, в котором находится переводимое помещение.</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4. Подготовленный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8D63C7" w:rsidRDefault="008D63C7" w:rsidP="008D63C7">
      <w:pPr>
        <w:ind w:firstLine="540"/>
        <w:jc w:val="both"/>
        <w:rPr>
          <w:rFonts w:ascii="Times New Roman" w:hAnsi="Times New Roman"/>
          <w:sz w:val="28"/>
          <w:szCs w:val="28"/>
        </w:rPr>
      </w:pPr>
    </w:p>
    <w:p w:rsidR="008D63C7" w:rsidRDefault="008D63C7" w:rsidP="008D63C7">
      <w:pPr>
        <w:pStyle w:val="ConsPlusNonformat"/>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Я согласен (согласна) на обработку моих персональных данных, содержащихся в заявлении.</w:t>
      </w:r>
      <w:proofErr w:type="gramEnd"/>
    </w:p>
    <w:p w:rsidR="008D63C7" w:rsidRDefault="008D63C7" w:rsidP="008D63C7">
      <w:pPr>
        <w:pStyle w:val="ConsPlusNonformat"/>
        <w:widowControl/>
        <w:ind w:firstLine="709"/>
        <w:jc w:val="both"/>
        <w:rPr>
          <w:rFonts w:ascii="Times New Roman" w:hAnsi="Times New Roman" w:cs="Times New Roman"/>
          <w:sz w:val="28"/>
          <w:szCs w:val="28"/>
        </w:rPr>
      </w:pPr>
    </w:p>
    <w:p w:rsidR="008D63C7" w:rsidRDefault="008D63C7" w:rsidP="008D63C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8D63C7" w:rsidRDefault="008D63C7" w:rsidP="008D63C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8D63C7" w:rsidRDefault="008D63C7" w:rsidP="008D63C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8D63C7" w:rsidRDefault="008D63C7" w:rsidP="008D63C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на адрес электронной почты в форме электронного документа.</w:t>
      </w:r>
    </w:p>
    <w:p w:rsidR="008D63C7" w:rsidRDefault="008D63C7" w:rsidP="008D63C7">
      <w:pPr>
        <w:pStyle w:val="ConsPlusNonformat"/>
        <w:widowControl/>
        <w:ind w:firstLine="709"/>
        <w:jc w:val="both"/>
        <w:rPr>
          <w:rFonts w:ascii="Times New Roman" w:hAnsi="Times New Roman" w:cs="Times New Roman"/>
          <w:sz w:val="28"/>
          <w:szCs w:val="28"/>
        </w:rPr>
      </w:pP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8D63C7" w:rsidRDefault="008D63C7" w:rsidP="008D63C7">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8D63C7" w:rsidRDefault="008D63C7" w:rsidP="008D63C7">
      <w:pPr>
        <w:pStyle w:val="ConsPlusNonformat"/>
        <w:widowControl/>
        <w:jc w:val="both"/>
        <w:rPr>
          <w:rFonts w:ascii="Times New Roman" w:hAnsi="Times New Roman" w:cs="Times New Roman"/>
          <w:sz w:val="28"/>
          <w:szCs w:val="28"/>
        </w:rPr>
      </w:pP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8D63C7" w:rsidRDefault="008D63C7" w:rsidP="008D63C7">
      <w:pPr>
        <w:pStyle w:val="ConsPlusNonformat"/>
        <w:widowControl/>
        <w:jc w:val="both"/>
        <w:rPr>
          <w:rFonts w:ascii="Times New Roman" w:hAnsi="Times New Roman" w:cs="Times New Roman"/>
          <w:sz w:val="28"/>
          <w:szCs w:val="28"/>
        </w:rPr>
      </w:pP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8D63C7" w:rsidRDefault="008D63C7" w:rsidP="008D63C7">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8D63C7" w:rsidRDefault="008D63C7" w:rsidP="008D63C7">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8D63C7" w:rsidRDefault="008D63C7" w:rsidP="008D63C7">
      <w:pPr>
        <w:pStyle w:val="ConsPlusNonformat"/>
        <w:widowControl/>
        <w:jc w:val="both"/>
        <w:rPr>
          <w:rFonts w:ascii="Times New Roman" w:hAnsi="Times New Roman" w:cs="Times New Roman"/>
          <w:sz w:val="28"/>
          <w:szCs w:val="28"/>
        </w:rPr>
      </w:pP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8D63C7" w:rsidRDefault="008D63C7" w:rsidP="008D63C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______________________                   _______________________  </w:t>
      </w:r>
    </w:p>
    <w:p w:rsidR="008D63C7" w:rsidRDefault="008D63C7" w:rsidP="008D63C7">
      <w:pPr>
        <w:pStyle w:val="ConsPlusNonformat"/>
        <w:widowControl/>
        <w:ind w:left="4536"/>
        <w:rPr>
          <w:rFonts w:ascii="Times New Roman" w:hAnsi="Times New Roman" w:cs="Times New Roman"/>
          <w:sz w:val="28"/>
          <w:szCs w:val="28"/>
          <w:vertAlign w:val="subscript"/>
        </w:rPr>
      </w:pPr>
      <w:r>
        <w:rPr>
          <w:rFonts w:ascii="Times New Roman" w:hAnsi="Times New Roman" w:cs="Times New Roman"/>
          <w:i/>
          <w:sz w:val="28"/>
          <w:szCs w:val="28"/>
        </w:rPr>
        <w:t>(расшифровка подписи)</w:t>
      </w:r>
      <w:r>
        <w:rPr>
          <w:rFonts w:ascii="Times New Roman" w:hAnsi="Times New Roman" w:cs="Times New Roman"/>
          <w:sz w:val="28"/>
          <w:szCs w:val="28"/>
        </w:rPr>
        <w:t>.</w:t>
      </w:r>
    </w:p>
    <w:p w:rsidR="00A26F28" w:rsidRDefault="00A26F28"/>
    <w:sectPr w:rsidR="00A26F28" w:rsidSect="00A26F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3549F"/>
    <w:multiLevelType w:val="hybridMultilevel"/>
    <w:tmpl w:val="F3769C56"/>
    <w:lvl w:ilvl="0" w:tplc="803E34B8">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66E3ED7"/>
    <w:multiLevelType w:val="hybridMultilevel"/>
    <w:tmpl w:val="3C38BA0A"/>
    <w:lvl w:ilvl="0" w:tplc="0419000F">
      <w:start w:val="19"/>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097553D"/>
    <w:multiLevelType w:val="hybridMultilevel"/>
    <w:tmpl w:val="C284B91E"/>
    <w:lvl w:ilvl="0" w:tplc="301ADDC4">
      <w:start w:val="1"/>
      <w:numFmt w:val="decimal"/>
      <w:lvlText w:val="%1."/>
      <w:lvlJc w:val="left"/>
      <w:pPr>
        <w:ind w:left="1428" w:hanging="888"/>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CE367F7"/>
    <w:multiLevelType w:val="hybridMultilevel"/>
    <w:tmpl w:val="F9606344"/>
    <w:lvl w:ilvl="0" w:tplc="A30EF380">
      <w:start w:val="1"/>
      <w:numFmt w:val="decimal"/>
      <w:lvlText w:val="%1."/>
      <w:lvlJc w:val="left"/>
      <w:pPr>
        <w:ind w:left="1957" w:hanging="1248"/>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D63C7"/>
    <w:rsid w:val="0001733B"/>
    <w:rsid w:val="001154D5"/>
    <w:rsid w:val="003E6FF7"/>
    <w:rsid w:val="0047294B"/>
    <w:rsid w:val="00483E3D"/>
    <w:rsid w:val="006C3F65"/>
    <w:rsid w:val="007D2DC2"/>
    <w:rsid w:val="008D63C7"/>
    <w:rsid w:val="008E0DD1"/>
    <w:rsid w:val="009131AD"/>
    <w:rsid w:val="0093776E"/>
    <w:rsid w:val="00A225AC"/>
    <w:rsid w:val="00A26F28"/>
    <w:rsid w:val="00B52504"/>
    <w:rsid w:val="00BF7BFC"/>
    <w:rsid w:val="00D2456A"/>
    <w:rsid w:val="00D810DD"/>
    <w:rsid w:val="00DA63DD"/>
    <w:rsid w:val="00E109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rules v:ext="edit">
        <o:r id="V:Rule6" type="connector" idref="#_x0000_s1028"/>
        <o:r id="V:Rule7" type="connector" idref="#_x0000_s1033"/>
        <o:r id="V:Rule8" type="connector" idref="#_x0000_s1034"/>
        <o:r id="V:Rule9" type="connector" idref="#_x0000_s1035"/>
        <o:r id="V:Rule10"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3C7"/>
    <w:rPr>
      <w:rFonts w:ascii="Calibri" w:eastAsia="Times New Roman" w:hAnsi="Calibri" w:cs="Times New Roman"/>
    </w:rPr>
  </w:style>
  <w:style w:type="paragraph" w:styleId="2">
    <w:name w:val="heading 2"/>
    <w:basedOn w:val="a"/>
    <w:next w:val="a"/>
    <w:link w:val="20"/>
    <w:uiPriority w:val="99"/>
    <w:semiHidden/>
    <w:unhideWhenUsed/>
    <w:qFormat/>
    <w:rsid w:val="008D63C7"/>
    <w:pPr>
      <w:keepNext/>
      <w:spacing w:after="0" w:line="240" w:lineRule="auto"/>
      <w:ind w:firstLine="720"/>
      <w:jc w:val="center"/>
      <w:outlineLvl w:val="1"/>
    </w:pPr>
    <w:rPr>
      <w:rFonts w:ascii="Times New Roman" w:hAnsi="Times New Roman"/>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8D63C7"/>
    <w:rPr>
      <w:rFonts w:ascii="Times New Roman" w:eastAsia="Times New Roman" w:hAnsi="Times New Roman" w:cs="Times New Roman"/>
      <w:b/>
      <w:bCs/>
      <w:color w:val="000000"/>
      <w:sz w:val="28"/>
      <w:szCs w:val="28"/>
      <w:lang w:eastAsia="ru-RU"/>
    </w:rPr>
  </w:style>
  <w:style w:type="character" w:styleId="a3">
    <w:name w:val="Hyperlink"/>
    <w:basedOn w:val="a0"/>
    <w:uiPriority w:val="99"/>
    <w:semiHidden/>
    <w:unhideWhenUsed/>
    <w:rsid w:val="008D63C7"/>
    <w:rPr>
      <w:rFonts w:ascii="Times New Roman" w:hAnsi="Times New Roman" w:cs="Times New Roman" w:hint="default"/>
      <w:color w:val="0000FF"/>
      <w:u w:val="single"/>
    </w:rPr>
  </w:style>
  <w:style w:type="paragraph" w:styleId="a4">
    <w:name w:val="Body Text Indent"/>
    <w:basedOn w:val="a"/>
    <w:link w:val="a5"/>
    <w:uiPriority w:val="99"/>
    <w:semiHidden/>
    <w:unhideWhenUsed/>
    <w:rsid w:val="008D63C7"/>
    <w:pPr>
      <w:spacing w:after="0" w:line="360" w:lineRule="auto"/>
      <w:ind w:firstLine="720"/>
    </w:pPr>
    <w:rPr>
      <w:rFonts w:ascii="Times New Roman" w:hAnsi="Times New Roman"/>
      <w:b/>
      <w:bCs/>
      <w:color w:val="000000"/>
      <w:sz w:val="24"/>
      <w:szCs w:val="24"/>
      <w:lang w:eastAsia="ru-RU"/>
    </w:rPr>
  </w:style>
  <w:style w:type="character" w:customStyle="1" w:styleId="a5">
    <w:name w:val="Основной текст с отступом Знак"/>
    <w:basedOn w:val="a0"/>
    <w:link w:val="a4"/>
    <w:uiPriority w:val="99"/>
    <w:semiHidden/>
    <w:rsid w:val="008D63C7"/>
    <w:rPr>
      <w:rFonts w:ascii="Times New Roman" w:eastAsia="Times New Roman" w:hAnsi="Times New Roman" w:cs="Times New Roman"/>
      <w:b/>
      <w:bCs/>
      <w:color w:val="000000"/>
      <w:sz w:val="24"/>
      <w:szCs w:val="24"/>
      <w:lang w:eastAsia="ru-RU"/>
    </w:rPr>
  </w:style>
  <w:style w:type="paragraph" w:customStyle="1" w:styleId="ConsPlusNonformat">
    <w:name w:val="ConsPlusNonformat"/>
    <w:uiPriority w:val="99"/>
    <w:rsid w:val="008D63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D63C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uiPriority w:val="99"/>
    <w:rsid w:val="008D63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Прижатый влево"/>
    <w:basedOn w:val="a"/>
    <w:next w:val="a"/>
    <w:uiPriority w:val="99"/>
    <w:rsid w:val="008D63C7"/>
    <w:pPr>
      <w:autoSpaceDE w:val="0"/>
      <w:autoSpaceDN w:val="0"/>
      <w:adjustRightInd w:val="0"/>
      <w:spacing w:after="0" w:line="240" w:lineRule="auto"/>
    </w:pPr>
    <w:rPr>
      <w:rFonts w:ascii="Arial" w:hAnsi="Arial" w:cs="Arial"/>
      <w:sz w:val="24"/>
      <w:szCs w:val="24"/>
    </w:rPr>
  </w:style>
  <w:style w:type="paragraph" w:customStyle="1" w:styleId="consplusnormal0">
    <w:name w:val="consplusnormal"/>
    <w:basedOn w:val="a"/>
    <w:rsid w:val="008D63C7"/>
    <w:pPr>
      <w:spacing w:before="100" w:beforeAutospacing="1" w:after="100" w:afterAutospacing="1" w:line="240" w:lineRule="auto"/>
    </w:pPr>
    <w:rPr>
      <w:rFonts w:ascii="Times New Roman" w:hAnsi="Times New Roman"/>
      <w:sz w:val="24"/>
      <w:szCs w:val="24"/>
      <w:lang w:eastAsia="ru-RU"/>
    </w:rPr>
  </w:style>
  <w:style w:type="paragraph" w:styleId="a7">
    <w:name w:val="List Paragraph"/>
    <w:basedOn w:val="a"/>
    <w:uiPriority w:val="34"/>
    <w:qFormat/>
    <w:rsid w:val="00D810DD"/>
    <w:pPr>
      <w:ind w:left="720"/>
      <w:contextualSpacing/>
    </w:pPr>
  </w:style>
</w:styles>
</file>

<file path=word/webSettings.xml><?xml version="1.0" encoding="utf-8"?>
<w:webSettings xmlns:r="http://schemas.openxmlformats.org/officeDocument/2006/relationships" xmlns:w="http://schemas.openxmlformats.org/wordprocessingml/2006/main">
  <w:divs>
    <w:div w:id="146030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54631;fld=134;dst=100009" TargetMode="External"/><Relationship Id="rId13" Type="http://schemas.openxmlformats.org/officeDocument/2006/relationships/hyperlink" Target="consultantplus://offline/ref=44190608EB41F65EF599E520592DD05500F9ECEB19EAC08D23F44B68C9F5B50AB601FADC1BA41BE2R76CA" TargetMode="External"/><Relationship Id="rId18" Type="http://schemas.openxmlformats.org/officeDocument/2006/relationships/hyperlink" Target="consultantplus://offline/ref=95AF5AF2F00699D51777632BEA7053C6A31C7A29A1B186B6DC26A50D4A267F66B03F77BDEB09C0F2B4AD51v8M3G" TargetMode="External"/><Relationship Id="rId3" Type="http://schemas.openxmlformats.org/officeDocument/2006/relationships/styles" Target="styles.xml"/><Relationship Id="rId21" Type="http://schemas.openxmlformats.org/officeDocument/2006/relationships/hyperlink" Target="http://www.pgu.e-zab.ru/" TargetMode="External"/><Relationship Id="rId7" Type="http://schemas.openxmlformats.org/officeDocument/2006/relationships/hyperlink" Target="consultantplus://offline/main?base=RLAW011;n=48189;fld=134" TargetMode="External"/><Relationship Id="rId12" Type="http://schemas.openxmlformats.org/officeDocument/2006/relationships/hyperlink" Target="http://www.gosuslugi.ru/" TargetMode="External"/><Relationship Id="rId17" Type="http://schemas.openxmlformats.org/officeDocument/2006/relationships/hyperlink" Target="consultantplus://offline/ref=95AF5AF2F00699D517777D26FC1C0ECCA4162C2DA7BF88E18979FE501Dv2MFG" TargetMode="External"/><Relationship Id="rId2" Type="http://schemas.openxmlformats.org/officeDocument/2006/relationships/numbering" Target="numbering.xml"/><Relationship Id="rId16" Type="http://schemas.openxmlformats.org/officeDocument/2006/relationships/hyperlink" Target="consultantplus://offline/ref=95AF5AF2F00699D51777632BEA7053C6A31C7A29A1B186B6DC26A50D4A267F66B03F77BDEB09C0F2B4AC50v8MBG"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hyperlink" Target="consultantplus://offline/main?base=LAW;n=116783;fld=134;dst=100041" TargetMode="External"/><Relationship Id="rId11" Type="http://schemas.openxmlformats.org/officeDocument/2006/relationships/hyperlink" Target="consultantplus://offline/main?base=RLAW011;n=54631;fld=134;dst=10000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5AF5AF2F00699D51777632BEA7053C6A31C7A29A1B186B6DC26A50D4A267F66B03F77BDEB09C0F2B4AD50v8MDG" TargetMode="External"/><Relationship Id="rId23" Type="http://schemas.openxmlformats.org/officeDocument/2006/relationships/fontTable" Target="fontTable.xml"/><Relationship Id="rId10" Type="http://schemas.openxmlformats.org/officeDocument/2006/relationships/hyperlink" Target="consultantplus://offline/main?base=RLAW011;n=48189;fld=134" TargetMode="External"/><Relationship Id="rId19" Type="http://schemas.openxmlformats.org/officeDocument/2006/relationships/hyperlink" Target="consultantplus://offline/main?base=RLAW011;n=54631;fld=134;dst=100169" TargetMode="External"/><Relationship Id="rId4" Type="http://schemas.openxmlformats.org/officeDocument/2006/relationships/settings" Target="settings.xml"/><Relationship Id="rId9" Type="http://schemas.openxmlformats.org/officeDocument/2006/relationships/hyperlink" Target="consultantplus://offline/main?base=LAW;n=116783;fld=134;dst=100041" TargetMode="External"/><Relationship Id="rId14" Type="http://schemas.openxmlformats.org/officeDocument/2006/relationships/hyperlink" Target="consultantplus://offline/ref=95AF5AF2F00699D51777632BEA7053C6A31C7A29A1B186B6DC26A50D4A267F66B03F77BDEB09C0F2B4AD51v8M3G" TargetMode="External"/><Relationship Id="rId22" Type="http://schemas.openxmlformats.org/officeDocument/2006/relationships/hyperlink" Target="consultantplus://offline/ref=95AF5AF2F00699D517777D26FC1C0ECCA4162C2DA7BF88E18979FE501D2F7531F7702EFFAF04C0F5vBM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67E958-A2E8-412C-869A-409C9A747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9246</Words>
  <Characters>52705</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8</cp:revision>
  <dcterms:created xsi:type="dcterms:W3CDTF">2019-08-07T02:00:00Z</dcterms:created>
  <dcterms:modified xsi:type="dcterms:W3CDTF">2019-08-15T02:01:00Z</dcterms:modified>
</cp:coreProperties>
</file>