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9BA" w:rsidRDefault="00C349BA" w:rsidP="00C349BA">
      <w:pPr>
        <w:pStyle w:val="2"/>
        <w:spacing w:before="0" w:after="0"/>
        <w:jc w:val="right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проект</w:t>
      </w:r>
    </w:p>
    <w:p w:rsidR="007344F0" w:rsidRDefault="007344F0" w:rsidP="007344F0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СОВЕТ СЕЛЬСКОГО ПОСЕЛЕНИЯ «ВЕРХНЕХИЛИНСКОЕ»</w:t>
      </w:r>
    </w:p>
    <w:p w:rsidR="007344F0" w:rsidRDefault="007344F0" w:rsidP="007344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44F0" w:rsidRDefault="007344F0" w:rsidP="007344F0">
      <w:pPr>
        <w:jc w:val="center"/>
        <w:rPr>
          <w:sz w:val="28"/>
          <w:szCs w:val="28"/>
        </w:rPr>
      </w:pPr>
    </w:p>
    <w:p w:rsidR="007344F0" w:rsidRDefault="007344F0" w:rsidP="007344F0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344F0" w:rsidRDefault="007344F0" w:rsidP="007344F0">
      <w:pPr>
        <w:jc w:val="center"/>
        <w:rPr>
          <w:sz w:val="28"/>
          <w:szCs w:val="28"/>
        </w:rPr>
      </w:pPr>
    </w:p>
    <w:p w:rsidR="007344F0" w:rsidRDefault="007344F0" w:rsidP="007344F0">
      <w:pPr>
        <w:jc w:val="center"/>
        <w:rPr>
          <w:sz w:val="28"/>
          <w:szCs w:val="28"/>
        </w:rPr>
      </w:pPr>
    </w:p>
    <w:p w:rsidR="007344F0" w:rsidRPr="007344F0" w:rsidRDefault="00C349BA" w:rsidP="007344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="00EA34A6">
        <w:rPr>
          <w:rFonts w:ascii="Times New Roman" w:hAnsi="Times New Roman" w:cs="Times New Roman"/>
          <w:sz w:val="28"/>
          <w:szCs w:val="28"/>
        </w:rPr>
        <w:t xml:space="preserve"> </w:t>
      </w:r>
      <w:r w:rsidR="007344F0" w:rsidRPr="007344F0">
        <w:rPr>
          <w:rFonts w:ascii="Times New Roman" w:hAnsi="Times New Roman" w:cs="Times New Roman"/>
          <w:sz w:val="28"/>
          <w:szCs w:val="28"/>
        </w:rPr>
        <w:t>2019г.</w:t>
      </w:r>
      <w:r w:rsidR="007344F0" w:rsidRPr="007344F0">
        <w:rPr>
          <w:rFonts w:ascii="Times New Roman" w:hAnsi="Times New Roman" w:cs="Times New Roman"/>
          <w:sz w:val="28"/>
          <w:szCs w:val="28"/>
        </w:rPr>
        <w:tab/>
      </w:r>
      <w:r w:rsidR="007344F0" w:rsidRPr="007344F0">
        <w:rPr>
          <w:rFonts w:ascii="Times New Roman" w:hAnsi="Times New Roman" w:cs="Times New Roman"/>
          <w:sz w:val="28"/>
          <w:szCs w:val="28"/>
        </w:rPr>
        <w:tab/>
      </w:r>
      <w:r w:rsidR="007344F0" w:rsidRPr="007344F0">
        <w:rPr>
          <w:rFonts w:ascii="Times New Roman" w:hAnsi="Times New Roman" w:cs="Times New Roman"/>
          <w:sz w:val="28"/>
          <w:szCs w:val="28"/>
        </w:rPr>
        <w:tab/>
      </w:r>
      <w:r w:rsidR="007344F0" w:rsidRPr="007344F0">
        <w:rPr>
          <w:rFonts w:ascii="Times New Roman" w:hAnsi="Times New Roman" w:cs="Times New Roman"/>
          <w:sz w:val="28"/>
          <w:szCs w:val="28"/>
        </w:rPr>
        <w:tab/>
      </w:r>
      <w:r w:rsidR="007344F0" w:rsidRPr="007344F0">
        <w:rPr>
          <w:rFonts w:ascii="Times New Roman" w:hAnsi="Times New Roman" w:cs="Times New Roman"/>
          <w:sz w:val="28"/>
          <w:szCs w:val="28"/>
        </w:rPr>
        <w:tab/>
      </w:r>
      <w:r w:rsidR="00EA34A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344F0" w:rsidRPr="007344F0">
        <w:rPr>
          <w:rFonts w:ascii="Times New Roman" w:hAnsi="Times New Roman" w:cs="Times New Roman"/>
          <w:sz w:val="28"/>
          <w:szCs w:val="28"/>
        </w:rPr>
        <w:tab/>
      </w:r>
      <w:r w:rsidR="007344F0" w:rsidRPr="007344F0">
        <w:rPr>
          <w:rFonts w:ascii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7344F0" w:rsidRPr="007344F0" w:rsidRDefault="007344F0" w:rsidP="007344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44F0" w:rsidRPr="007344F0" w:rsidRDefault="007344F0" w:rsidP="007344F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Верхняя Хила </w:t>
      </w:r>
    </w:p>
    <w:p w:rsidR="007344F0" w:rsidRPr="001940E6" w:rsidRDefault="007344F0" w:rsidP="007344F0">
      <w:pPr>
        <w:pStyle w:val="a3"/>
        <w:jc w:val="center"/>
        <w:rPr>
          <w:rStyle w:val="a4"/>
          <w:b/>
          <w:i w:val="0"/>
          <w:sz w:val="28"/>
          <w:szCs w:val="28"/>
        </w:rPr>
      </w:pPr>
      <w:r w:rsidRPr="001940E6">
        <w:rPr>
          <w:b/>
          <w:sz w:val="28"/>
          <w:szCs w:val="28"/>
        </w:rPr>
        <w:t>Об утверждении</w:t>
      </w:r>
      <w:r w:rsidRPr="001940E6">
        <w:rPr>
          <w:rStyle w:val="a4"/>
          <w:b/>
          <w:i w:val="0"/>
          <w:sz w:val="28"/>
          <w:szCs w:val="28"/>
        </w:rPr>
        <w:t xml:space="preserve"> Положения «О порядке выплаты денежной компенсации на санаторно-курортное лечение муниципальным служащим и лицам, замещающим муниципальные должности в органах местного самоуправления сельского поселения «Верхнехилинское»</w:t>
      </w:r>
    </w:p>
    <w:p w:rsidR="00CC7FE7" w:rsidRDefault="00CC7FE7" w:rsidP="007344F0">
      <w:pPr>
        <w:pStyle w:val="a3"/>
        <w:jc w:val="center"/>
        <w:rPr>
          <w:iCs/>
          <w:sz w:val="28"/>
          <w:szCs w:val="28"/>
        </w:rPr>
      </w:pPr>
    </w:p>
    <w:p w:rsidR="007344F0" w:rsidRDefault="007344F0" w:rsidP="007344F0">
      <w:pPr>
        <w:pStyle w:val="a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В соответствии с частью 8 статьи 27 Устава сельского поселения «Верхнехилинское»,  Совет сельского поселения «Верхнехилинское» </w:t>
      </w:r>
      <w:r w:rsidR="00EA34A6">
        <w:rPr>
          <w:b/>
          <w:sz w:val="28"/>
          <w:szCs w:val="28"/>
        </w:rPr>
        <w:t>решил</w:t>
      </w:r>
    </w:p>
    <w:p w:rsidR="007344F0" w:rsidRPr="007344F0" w:rsidRDefault="007344F0" w:rsidP="007344F0">
      <w:pPr>
        <w:jc w:val="both"/>
        <w:rPr>
          <w:rFonts w:ascii="Times New Roman" w:hAnsi="Times New Roman" w:cs="Times New Roman"/>
          <w:sz w:val="28"/>
          <w:szCs w:val="28"/>
        </w:rPr>
      </w:pPr>
      <w:r w:rsidRPr="007344F0">
        <w:rPr>
          <w:rFonts w:ascii="Times New Roman" w:hAnsi="Times New Roman" w:cs="Times New Roman"/>
          <w:sz w:val="28"/>
          <w:szCs w:val="28"/>
        </w:rPr>
        <w:t xml:space="preserve">   1. Утвердить прилагаемое Положение «О порядке выплаты денежной компенсации на санаторно-курортное лечение муниципальным служащим и лицам, замещающим муниципальные должности в органах местного самоуправления сельского поселения «Верхнехилинское».</w:t>
      </w:r>
    </w:p>
    <w:p w:rsidR="007344F0" w:rsidRPr="007344F0" w:rsidRDefault="007344F0" w:rsidP="007344F0">
      <w:pPr>
        <w:jc w:val="both"/>
        <w:rPr>
          <w:rFonts w:ascii="Times New Roman" w:hAnsi="Times New Roman" w:cs="Times New Roman"/>
          <w:sz w:val="28"/>
          <w:szCs w:val="28"/>
        </w:rPr>
      </w:pPr>
      <w:r w:rsidRPr="007344F0">
        <w:rPr>
          <w:rFonts w:ascii="Times New Roman" w:hAnsi="Times New Roman" w:cs="Times New Roman"/>
          <w:sz w:val="28"/>
          <w:szCs w:val="28"/>
        </w:rPr>
        <w:t xml:space="preserve">   2. </w:t>
      </w:r>
      <w:r w:rsidR="009E6658">
        <w:rPr>
          <w:rFonts w:ascii="Times New Roman" w:hAnsi="Times New Roman"/>
          <w:sz w:val="28"/>
          <w:szCs w:val="28"/>
        </w:rPr>
        <w:t>Настоящее Решение  обнародовать на информационных стендах в помещении  администрации, клубах сел, Васильевка и Ульяновка, библиотеке села Верхняя Хила, опубликовать в информационно-телекоммуникационной сети «Интернет» на сайте муниципального района «Шилкинский район».</w:t>
      </w:r>
    </w:p>
    <w:p w:rsidR="007344F0" w:rsidRDefault="007344F0" w:rsidP="007344F0">
      <w:pPr>
        <w:jc w:val="both"/>
        <w:rPr>
          <w:rFonts w:ascii="Times New Roman" w:hAnsi="Times New Roman" w:cs="Times New Roman"/>
          <w:sz w:val="28"/>
          <w:szCs w:val="28"/>
        </w:rPr>
      </w:pPr>
      <w:r w:rsidRPr="007344F0">
        <w:rPr>
          <w:rFonts w:ascii="Times New Roman" w:hAnsi="Times New Roman" w:cs="Times New Roman"/>
          <w:sz w:val="28"/>
          <w:szCs w:val="28"/>
        </w:rPr>
        <w:t xml:space="preserve">   3. Настоящее решение вступает в силу после его обнародования.</w:t>
      </w:r>
    </w:p>
    <w:p w:rsidR="00EA34A6" w:rsidRPr="007344F0" w:rsidRDefault="00EA34A6" w:rsidP="007344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7FE7" w:rsidRPr="00CC7FE7" w:rsidRDefault="007344F0" w:rsidP="00CC7F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7FE7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7344F0" w:rsidRPr="00CC7FE7" w:rsidRDefault="007344F0" w:rsidP="00CC7F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7FE7">
        <w:rPr>
          <w:rFonts w:ascii="Times New Roman" w:hAnsi="Times New Roman" w:cs="Times New Roman"/>
          <w:sz w:val="28"/>
          <w:szCs w:val="28"/>
        </w:rPr>
        <w:t>«Верхнехилинское</w:t>
      </w:r>
      <w:r w:rsidR="00CC7FE7" w:rsidRPr="00CC7FE7">
        <w:rPr>
          <w:rFonts w:ascii="Times New Roman" w:hAnsi="Times New Roman" w:cs="Times New Roman"/>
          <w:sz w:val="28"/>
          <w:szCs w:val="28"/>
        </w:rPr>
        <w:t>»</w:t>
      </w:r>
      <w:r w:rsidR="00CC7FE7" w:rsidRPr="00CC7FE7">
        <w:rPr>
          <w:rFonts w:ascii="Times New Roman" w:hAnsi="Times New Roman" w:cs="Times New Roman"/>
          <w:sz w:val="28"/>
          <w:szCs w:val="28"/>
        </w:rPr>
        <w:tab/>
      </w:r>
      <w:r w:rsidR="00CC7FE7" w:rsidRPr="00CC7FE7">
        <w:rPr>
          <w:rFonts w:ascii="Times New Roman" w:hAnsi="Times New Roman" w:cs="Times New Roman"/>
          <w:sz w:val="28"/>
          <w:szCs w:val="28"/>
        </w:rPr>
        <w:tab/>
      </w:r>
      <w:r w:rsidR="00CC7FE7" w:rsidRPr="00CC7FE7">
        <w:rPr>
          <w:rFonts w:ascii="Times New Roman" w:hAnsi="Times New Roman" w:cs="Times New Roman"/>
          <w:sz w:val="28"/>
          <w:szCs w:val="28"/>
        </w:rPr>
        <w:tab/>
      </w:r>
      <w:r w:rsidR="00CC7FE7" w:rsidRPr="00CC7FE7">
        <w:rPr>
          <w:rFonts w:ascii="Times New Roman" w:hAnsi="Times New Roman" w:cs="Times New Roman"/>
          <w:sz w:val="28"/>
          <w:szCs w:val="28"/>
        </w:rPr>
        <w:tab/>
      </w:r>
      <w:r w:rsidR="00CC7FE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C7FE7" w:rsidRPr="00CC7FE7">
        <w:rPr>
          <w:rFonts w:ascii="Times New Roman" w:hAnsi="Times New Roman" w:cs="Times New Roman"/>
          <w:sz w:val="28"/>
          <w:szCs w:val="28"/>
        </w:rPr>
        <w:tab/>
        <w:t>С.В. Номоконова</w:t>
      </w:r>
    </w:p>
    <w:p w:rsidR="00CC7FE7" w:rsidRDefault="00CC7FE7" w:rsidP="00CC7FE7">
      <w:pPr>
        <w:spacing w:after="0"/>
        <w:rPr>
          <w:sz w:val="28"/>
          <w:szCs w:val="28"/>
        </w:rPr>
      </w:pPr>
    </w:p>
    <w:p w:rsidR="00EA34A6" w:rsidRDefault="00EA34A6" w:rsidP="007344F0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EA34A6" w:rsidRDefault="00EA34A6" w:rsidP="007344F0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7344F0" w:rsidRDefault="007344F0" w:rsidP="007344F0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7344F0" w:rsidRDefault="007344F0" w:rsidP="007344F0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7344F0" w:rsidRDefault="007344F0" w:rsidP="007344F0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</w:t>
      </w:r>
    </w:p>
    <w:p w:rsidR="007344F0" w:rsidRDefault="007344F0" w:rsidP="007344F0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7344F0" w:rsidRDefault="007344F0" w:rsidP="007344F0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«Верхнехилинское</w:t>
      </w:r>
      <w:r w:rsidR="00EA34A6">
        <w:rPr>
          <w:sz w:val="28"/>
          <w:szCs w:val="28"/>
        </w:rPr>
        <w:t xml:space="preserve">» №  </w:t>
      </w:r>
      <w:r w:rsidR="00C349BA">
        <w:rPr>
          <w:sz w:val="28"/>
          <w:szCs w:val="28"/>
        </w:rPr>
        <w:t>____</w:t>
      </w:r>
    </w:p>
    <w:p w:rsidR="007344F0" w:rsidRDefault="00CC7FE7" w:rsidP="007344F0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349BA">
        <w:rPr>
          <w:sz w:val="28"/>
          <w:szCs w:val="28"/>
        </w:rPr>
        <w:t>______</w:t>
      </w:r>
      <w:r w:rsidR="00EA34A6">
        <w:rPr>
          <w:sz w:val="28"/>
          <w:szCs w:val="28"/>
        </w:rPr>
        <w:t xml:space="preserve"> </w:t>
      </w:r>
      <w:r>
        <w:rPr>
          <w:sz w:val="28"/>
          <w:szCs w:val="28"/>
        </w:rPr>
        <w:t>2019г.</w:t>
      </w:r>
    </w:p>
    <w:p w:rsidR="007344F0" w:rsidRDefault="007344F0" w:rsidP="007344F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344F0" w:rsidRDefault="007344F0" w:rsidP="007344F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344F0" w:rsidRPr="00CC7FE7" w:rsidRDefault="007344F0" w:rsidP="007344F0">
      <w:pPr>
        <w:pStyle w:val="a3"/>
        <w:spacing w:before="0" w:beforeAutospacing="0" w:after="0" w:afterAutospacing="0"/>
        <w:ind w:firstLine="709"/>
        <w:jc w:val="center"/>
        <w:rPr>
          <w:rStyle w:val="a4"/>
          <w:b/>
          <w:i w:val="0"/>
          <w:sz w:val="28"/>
          <w:szCs w:val="28"/>
        </w:rPr>
      </w:pPr>
      <w:r w:rsidRPr="00CC7FE7">
        <w:rPr>
          <w:rStyle w:val="a4"/>
          <w:b/>
          <w:i w:val="0"/>
          <w:sz w:val="28"/>
          <w:szCs w:val="28"/>
        </w:rPr>
        <w:t xml:space="preserve">Положение </w:t>
      </w:r>
    </w:p>
    <w:p w:rsidR="007344F0" w:rsidRPr="00CC7FE7" w:rsidRDefault="007344F0" w:rsidP="007344F0">
      <w:pPr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CC7FE7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О порядке выплаты денежной компенсации на санаторно-курортное лечение муниципальным служащим и лицам, замещающим муниципальные должности в органах местного самоуправления сельского поселения «Верхнехилинское»</w:t>
      </w:r>
    </w:p>
    <w:p w:rsidR="007344F0" w:rsidRDefault="007344F0" w:rsidP="007344F0">
      <w:pPr>
        <w:jc w:val="center"/>
        <w:rPr>
          <w:rStyle w:val="a4"/>
          <w:b/>
        </w:rPr>
      </w:pP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Положение определяет порядок выплаты денежной компенсации на санаторно-курортное лечение муниципальным служащим сельского поселения «Верхнехилинское» (далее - муниципальным служащим сельского поселения) и лицам, замещающим муниципальные должности в органах местного самоуправления сельского поселения «Верхнехилинское» на постоянной основе.</w:t>
      </w:r>
    </w:p>
    <w:p w:rsidR="007344F0" w:rsidRDefault="007344F0" w:rsidP="007344F0">
      <w:pPr>
        <w:ind w:firstLine="709"/>
        <w:jc w:val="both"/>
        <w:rPr>
          <w:sz w:val="28"/>
          <w:szCs w:val="28"/>
        </w:rPr>
      </w:pPr>
    </w:p>
    <w:p w:rsidR="007344F0" w:rsidRDefault="007344F0" w:rsidP="007344F0">
      <w:pPr>
        <w:pStyle w:val="a3"/>
        <w:spacing w:before="0" w:beforeAutospacing="0" w:after="0" w:afterAutospacing="0" w:line="240" w:lineRule="exac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1. Условия выплаты и размер денежной компенсации на санаторно-курортное лечение</w:t>
      </w: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Денежная компенсация на санаторно-курортное лечение лицам, замещающим муниципальные должности в органах местного самоуправления сельского поселения на постоянной основе, выплачивается ежегодно в размере 18.000 рублей.</w:t>
      </w: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Денежная компенсация на санаторно-курортное лечение муниципальным служащим сельского поселения  выплачивается ежегодно в следующих размерах:</w:t>
      </w: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стаже муниципальной службы (сроке замещения муниципальной должности) от 1 до 10 лет - в размере 15.000 рублей;</w:t>
      </w: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стаже муниципальной службы (сроке замещения муниципальной должности) свыше 10 лет - в размере 18.000 рублей.</w:t>
      </w: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Стаж муниципальной службы для выплаты денежной компенсации на санаторно-курортное лечение исчисляется в соответствии с федеральным и краевым законодательством.</w:t>
      </w: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Размер денежной компенсации на санаторно-курортное лечение подлежит пересмотру с учетом роста уровня потребительских цен одновременно с индексацией (увеличением) денежного содержания лиц, замещающих муниципальные должности в органах местного самоуправления сельского поселения  на постоянной основе и муниципальных служащих </w:t>
      </w:r>
      <w:r>
        <w:rPr>
          <w:sz w:val="28"/>
          <w:szCs w:val="28"/>
        </w:rPr>
        <w:lastRenderedPageBreak/>
        <w:t>сельского поселения, в соответствии с бюджетом сельского поселения «Верхнехилинское» на очередной финансовый год.</w:t>
      </w: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 денежную компенсацию на санаторно-курортное лечение районный коэффициент и процентная надбавка за стаж работы не начисляются.</w:t>
      </w: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В случае предоставления путевки на санаторно-курортное лечение, оплаченной полностью или частично за счет средств обязательного социального страхования, денежная компенсация на санаторно-курортное лечение выплачивается, если размер денежной компенсации на санаторно-курортное лечение превышает стоимость оплаченной за счет средств обязательного социального страхования путевки, как разница между размером денежной компенсации и стоимостью оплаченной путевки.</w:t>
      </w: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Финансирование расходов на выплату денежной компенсации на санаторно-курортное лечение производится за счет средств бюджета сельского поселения.</w:t>
      </w:r>
    </w:p>
    <w:p w:rsidR="007344F0" w:rsidRDefault="007344F0" w:rsidP="007344F0">
      <w:pPr>
        <w:ind w:firstLine="709"/>
        <w:jc w:val="both"/>
        <w:rPr>
          <w:sz w:val="28"/>
          <w:szCs w:val="28"/>
        </w:rPr>
      </w:pP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2. Порядок и сроки выплаты денежной компенсации на санаторно-курортное лечение</w:t>
      </w: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Денежная компенсация на санаторно-курортное лечение муниципальным служащим и лицам, замещающим муниципальные должности в органах местного самоуправления сельского поселения «Верхнехилинское», выплачивается при предоставлении основного ежегодного оплачиваемого отпуска в соответствии с утвержденным графиком предоставления отпусков на текущий календарный год, в котором подлежит выплата и в иных случаях, предусмотренных законодательством.</w:t>
      </w: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Выплата денежной компенсации на санаторно-курортное лечение муниципальным служащим и лицам, замещающим муниципальные должности в органах местного самоуправления сельского поселения «Верхнехилинское» производится на основании личного заявления.</w:t>
      </w: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Выплата денежной компенсации на санаторно-курортное лечение осуществляется на основании распоряжения (приказа) руководителя соответствующего учреждения администрации сельского поселения при соблюдении сроков, размеров и порядка выплаты денежной компенсации на санаторно-курортное лечение, установленных настоящим Положением.</w:t>
      </w:r>
    </w:p>
    <w:p w:rsidR="007344F0" w:rsidRDefault="007344F0" w:rsidP="007344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3. Особенности выплаты денежной компенсации на санаторно-курортное лечение</w:t>
      </w: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Муниципальным служащим сельского поселения, замещавшим перед поступлением на работу должности муниципальной службы в других органах местного самоуправления сельского поселения, отраслевых и территориальных органах администрации сельского поселения и получившим денежную компенсацию на санаторно-курортное лечение в </w:t>
      </w:r>
      <w:r>
        <w:rPr>
          <w:sz w:val="28"/>
          <w:szCs w:val="28"/>
        </w:rPr>
        <w:lastRenderedPageBreak/>
        <w:t>полном размере по предыдущему месту работы, данная выплата по новому месту работы в текущем календарном году не производится.</w:t>
      </w:r>
      <w:proofErr w:type="gramEnd"/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Получение (неполучение) выплаты денежной компенсации на санаторно-курортное лечение подтверждается справкой органа местного самоуправления сельского поселения, отраслевого и территориального органа администрации сельского поселения по прежнему месту работы.</w:t>
      </w: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При определении права на выплату денежной компенсации на санаторно-курортное лечение муниципальным служащим и лицам, замещающим муниципальные должности в органах местного самоуправления сельского поселения «Верхнехилинское», вышедшим из отпуска по уходу за ребенком, а также находящимся в расчетном периоде в отпуске без сохранения заработной платы продолжительностью более 30 дней подряд, период нахождения в отпуске по уходу за ребенком и в отпуске без</w:t>
      </w:r>
      <w:proofErr w:type="gramEnd"/>
      <w:r>
        <w:rPr>
          <w:sz w:val="28"/>
          <w:szCs w:val="28"/>
        </w:rPr>
        <w:t xml:space="preserve"> сохранения заработной платы исключается из периода работы, дающего право на выплату данной компенсации.</w:t>
      </w:r>
    </w:p>
    <w:p w:rsidR="007344F0" w:rsidRDefault="007344F0" w:rsidP="007344F0">
      <w:pPr>
        <w:jc w:val="both"/>
        <w:rPr>
          <w:sz w:val="28"/>
          <w:szCs w:val="28"/>
        </w:rPr>
      </w:pPr>
    </w:p>
    <w:p w:rsidR="007344F0" w:rsidRDefault="007344F0" w:rsidP="007344F0">
      <w:pPr>
        <w:jc w:val="both"/>
        <w:rPr>
          <w:sz w:val="28"/>
          <w:szCs w:val="28"/>
        </w:rPr>
      </w:pPr>
    </w:p>
    <w:p w:rsidR="007344F0" w:rsidRDefault="007344F0" w:rsidP="007344F0">
      <w:pPr>
        <w:jc w:val="both"/>
        <w:rPr>
          <w:sz w:val="28"/>
          <w:szCs w:val="28"/>
        </w:rPr>
      </w:pPr>
    </w:p>
    <w:p w:rsidR="008D247D" w:rsidRDefault="007344F0" w:rsidP="00CC7FE7">
      <w:pPr>
        <w:jc w:val="center"/>
      </w:pPr>
      <w:r>
        <w:rPr>
          <w:sz w:val="28"/>
          <w:szCs w:val="28"/>
        </w:rPr>
        <w:t>______________</w:t>
      </w:r>
    </w:p>
    <w:sectPr w:rsidR="008D247D" w:rsidSect="008D2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344F0"/>
    <w:rsid w:val="001940E6"/>
    <w:rsid w:val="007344F0"/>
    <w:rsid w:val="007F2134"/>
    <w:rsid w:val="008D247D"/>
    <w:rsid w:val="009E6658"/>
    <w:rsid w:val="00B1686F"/>
    <w:rsid w:val="00C349BA"/>
    <w:rsid w:val="00CC7FE7"/>
    <w:rsid w:val="00E00FD1"/>
    <w:rsid w:val="00EA3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47D"/>
  </w:style>
  <w:style w:type="paragraph" w:styleId="1">
    <w:name w:val="heading 1"/>
    <w:basedOn w:val="a"/>
    <w:next w:val="a"/>
    <w:link w:val="10"/>
    <w:qFormat/>
    <w:rsid w:val="007344F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0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7344F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44F0"/>
    <w:rPr>
      <w:rFonts w:ascii="Times New Roman" w:eastAsia="Times New Roman" w:hAnsi="Times New Roman" w:cs="Times New Roman"/>
      <w:sz w:val="40"/>
      <w:szCs w:val="24"/>
    </w:rPr>
  </w:style>
  <w:style w:type="character" w:customStyle="1" w:styleId="20">
    <w:name w:val="Заголовок 2 Знак"/>
    <w:basedOn w:val="a0"/>
    <w:link w:val="2"/>
    <w:semiHidden/>
    <w:rsid w:val="007344F0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rmal (Web)"/>
    <w:basedOn w:val="a"/>
    <w:semiHidden/>
    <w:unhideWhenUsed/>
    <w:rsid w:val="00734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qFormat/>
    <w:rsid w:val="007344F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5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Верхила</dc:creator>
  <cp:keywords/>
  <dc:description/>
  <cp:lastModifiedBy>Светлана Номоконова</cp:lastModifiedBy>
  <cp:revision>6</cp:revision>
  <dcterms:created xsi:type="dcterms:W3CDTF">2019-11-06T00:59:00Z</dcterms:created>
  <dcterms:modified xsi:type="dcterms:W3CDTF">2019-11-22T00:16:00Z</dcterms:modified>
</cp:coreProperties>
</file>