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8A" w:rsidRDefault="00A15C8A" w:rsidP="00A15C8A">
      <w:pPr>
        <w:tabs>
          <w:tab w:val="left" w:pos="4500"/>
        </w:tabs>
        <w:jc w:val="righ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Проект</w:t>
      </w:r>
    </w:p>
    <w:p w:rsidR="00A15C8A" w:rsidRDefault="00A15C8A" w:rsidP="00A15C8A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Администрация сельского поселения «Верхнехилинское»</w:t>
      </w:r>
    </w:p>
    <w:p w:rsidR="00A15C8A" w:rsidRDefault="00A15C8A" w:rsidP="00A15C8A">
      <w:pPr>
        <w:tabs>
          <w:tab w:val="left" w:pos="4500"/>
        </w:tabs>
        <w:jc w:val="center"/>
      </w:pPr>
    </w:p>
    <w:p w:rsidR="00A15C8A" w:rsidRDefault="00A15C8A" w:rsidP="00A15C8A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15C8A" w:rsidRDefault="00A15C8A" w:rsidP="00A15C8A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A15C8A" w:rsidRDefault="00A15C8A" w:rsidP="00A15C8A"/>
    <w:p w:rsidR="00A15C8A" w:rsidRDefault="00A15C8A" w:rsidP="00A15C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признании утратившим силу Постановления № 27 от 22 октября 2013 г</w:t>
      </w:r>
    </w:p>
    <w:p w:rsidR="00A15C8A" w:rsidRDefault="00A15C8A" w:rsidP="00A15C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 4 ст.7 Федерального закона от 06.10.2003 № 131-ФЗ «Об общих принципах организации местного самоуправления в Российской Федерации», Федеральным законом от 03.07.2016 года № 335-ФЗ «О внесении изменений в статью 72 Земельного кодекса Российской Федерации», администрация сельского поселения «Верхнехилинское» постановляет</w:t>
      </w:r>
    </w:p>
    <w:p w:rsidR="00A15C8A" w:rsidRDefault="00A15C8A" w:rsidP="00A15C8A">
      <w:pPr>
        <w:pStyle w:val="a3"/>
        <w:jc w:val="left"/>
      </w:pPr>
      <w:r>
        <w:rPr>
          <w:szCs w:val="28"/>
        </w:rPr>
        <w:t xml:space="preserve">1.Признать утратившим силу Постановление администрации сельского поселения «Верхнехилинское» № 27 от 22 октября 2013 года «Об утверждении административного регламента исполнения администрацией сельского поселения «Верхнехилинское» муниципальной функции: </w:t>
      </w:r>
      <w:r>
        <w:t>«Осуществление муниципального земельного контроля на территории сельского поселения «Верхнехилинское».</w:t>
      </w:r>
    </w:p>
    <w:p w:rsidR="00A15C8A" w:rsidRDefault="00A15C8A" w:rsidP="00A15C8A">
      <w:pPr>
        <w:pStyle w:val="a3"/>
        <w:jc w:val="left"/>
      </w:pPr>
    </w:p>
    <w:p w:rsidR="00A15C8A" w:rsidRDefault="00A15C8A" w:rsidP="00A15C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>
        <w:rPr>
          <w:rFonts w:ascii="Times New Roman" w:hAnsi="Times New Roman"/>
          <w:sz w:val="28"/>
          <w:szCs w:val="28"/>
        </w:rPr>
        <w:t>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A15C8A" w:rsidRDefault="00A15C8A" w:rsidP="00A15C8A">
      <w:pPr>
        <w:rPr>
          <w:rFonts w:ascii="Times New Roman" w:hAnsi="Times New Roman" w:cs="Times New Roman"/>
          <w:sz w:val="28"/>
          <w:szCs w:val="28"/>
        </w:rPr>
      </w:pPr>
    </w:p>
    <w:p w:rsidR="00A15C8A" w:rsidRDefault="00A15C8A" w:rsidP="00A15C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 сельского поселения «Верхнехилинское»                     В.В.Бекетов</w:t>
      </w:r>
    </w:p>
    <w:p w:rsidR="00A15C8A" w:rsidRDefault="00A15C8A" w:rsidP="00A15C8A">
      <w:pPr>
        <w:pStyle w:val="a3"/>
        <w:jc w:val="left"/>
      </w:pPr>
    </w:p>
    <w:p w:rsidR="00A15C8A" w:rsidRDefault="00A15C8A" w:rsidP="00A15C8A">
      <w:pPr>
        <w:rPr>
          <w:rFonts w:ascii="Times New Roman" w:hAnsi="Times New Roman" w:cs="Times New Roman"/>
          <w:sz w:val="28"/>
          <w:szCs w:val="28"/>
        </w:rPr>
      </w:pPr>
    </w:p>
    <w:p w:rsidR="00A15C8A" w:rsidRDefault="00A15C8A" w:rsidP="00A15C8A">
      <w:pPr>
        <w:rPr>
          <w:rFonts w:ascii="Times New Roman" w:hAnsi="Times New Roman" w:cs="Times New Roman"/>
          <w:sz w:val="28"/>
          <w:szCs w:val="28"/>
        </w:rPr>
      </w:pPr>
    </w:p>
    <w:p w:rsidR="00000000" w:rsidRDefault="00A15C8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15C8A"/>
    <w:rsid w:val="00A15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15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A15C8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3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2017-06-06T01:01:00Z</dcterms:created>
  <dcterms:modified xsi:type="dcterms:W3CDTF">2017-06-06T01:01:00Z</dcterms:modified>
</cp:coreProperties>
</file>