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BE" w:rsidRPr="00D50ABE" w:rsidRDefault="00D50ABE" w:rsidP="00D50ABE">
      <w:pPr>
        <w:suppressAutoHyphens/>
        <w:ind w:firstLine="709"/>
        <w:jc w:val="center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Совет сельского поселения «Верхнехилинское</w:t>
      </w:r>
      <w:r w:rsidRPr="006708D0">
        <w:rPr>
          <w:rFonts w:ascii="Times New Roman" w:hAnsi="Times New Roman" w:cs="Times New Roman"/>
          <w:iCs/>
          <w:sz w:val="32"/>
          <w:szCs w:val="32"/>
        </w:rPr>
        <w:t>»</w:t>
      </w:r>
    </w:p>
    <w:p w:rsidR="00D50ABE" w:rsidRDefault="00D50ABE" w:rsidP="00D50ABE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7DA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A6032" w:rsidRPr="000A6032" w:rsidRDefault="000A6032" w:rsidP="000A6032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 декабря 2017                                                                                      № 91</w:t>
      </w:r>
    </w:p>
    <w:p w:rsidR="00D50ABE" w:rsidRPr="00C37DAC" w:rsidRDefault="00D50ABE" w:rsidP="00D50ABE">
      <w:pPr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ерхняя Хила</w:t>
      </w:r>
    </w:p>
    <w:p w:rsidR="00D50ABE" w:rsidRDefault="00D50ABE" w:rsidP="00D50ABE">
      <w:pPr>
        <w:pStyle w:val="ConsPlusTitle"/>
        <w:suppressAutoHyphens/>
      </w:pPr>
    </w:p>
    <w:p w:rsidR="00D50ABE" w:rsidRPr="00C37DAC" w:rsidRDefault="00D50ABE" w:rsidP="00D50ABE">
      <w:pPr>
        <w:ind w:firstLine="540"/>
        <w:jc w:val="center"/>
        <w:outlineLvl w:val="0"/>
      </w:pPr>
      <w:r w:rsidRPr="008B0855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Pr="00C37DAC">
        <w:t xml:space="preserve">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официальном сайте сельского поселения «Верхнехилинское»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и предоставления для опубликования средствам массовой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сведений о доходах,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расходах,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представленных лицами, замещающими муниципальные должности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0ABE" w:rsidRPr="00C37DAC" w:rsidRDefault="00D50ABE" w:rsidP="00D50ABE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ABE" w:rsidRPr="00C37DAC" w:rsidRDefault="00D50ABE" w:rsidP="00D50ABE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37DAC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C37DA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37DAC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3 декабря 2012 года № 230-ФЗ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</w:t>
      </w:r>
      <w:r w:rsidRPr="00C37DAC">
        <w:rPr>
          <w:rFonts w:ascii="Times New Roman" w:hAnsi="Times New Roman" w:cs="Times New Roman"/>
          <w:sz w:val="28"/>
          <w:szCs w:val="28"/>
        </w:rPr>
        <w:t xml:space="preserve"> статьей ___ Устава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«Верхнехилинское», Совет сельского поселения «Верхнехилинское» решил</w:t>
      </w:r>
    </w:p>
    <w:p w:rsidR="00D50ABE" w:rsidRPr="006708D0" w:rsidRDefault="00D50ABE" w:rsidP="00D50ABE">
      <w:pPr>
        <w:outlineLvl w:val="0"/>
      </w:pPr>
      <w:r>
        <w:rPr>
          <w:rFonts w:ascii="Times New Roman" w:hAnsi="Times New Roman" w:cs="Times New Roman"/>
          <w:sz w:val="28"/>
          <w:szCs w:val="28"/>
        </w:rPr>
        <w:t>1.</w:t>
      </w:r>
      <w:r w:rsidRPr="00AB6369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8B0855">
        <w:rPr>
          <w:rFonts w:ascii="Times New Roman" w:hAnsi="Times New Roman" w:cs="Times New Roman"/>
          <w:sz w:val="28"/>
          <w:szCs w:val="28"/>
        </w:rPr>
        <w:t>Порядок</w:t>
      </w:r>
      <w:r w:rsidRPr="008B0855">
        <w:t xml:space="preserve"> </w:t>
      </w:r>
      <w:r w:rsidRPr="006708D0">
        <w:rPr>
          <w:rFonts w:ascii="Times New Roman" w:hAnsi="Times New Roman" w:cs="Times New Roman"/>
          <w:bCs/>
          <w:sz w:val="28"/>
          <w:szCs w:val="28"/>
        </w:rPr>
        <w:t xml:space="preserve">размещения на официальном сайте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6708D0"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D50ABE" w:rsidRPr="00C37DAC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37DA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C37DAC">
        <w:rPr>
          <w:rFonts w:ascii="Times New Roman" w:hAnsi="Times New Roman" w:cs="Times New Roman"/>
          <w:sz w:val="28"/>
          <w:szCs w:val="28"/>
        </w:rPr>
        <w:t>.</w:t>
      </w:r>
    </w:p>
    <w:p w:rsidR="00D50ABE" w:rsidRPr="005A65CF" w:rsidRDefault="00D50ABE" w:rsidP="00D50A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 xml:space="preserve">ть на информационных стендах в помещении администрации, 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 в информационно-телекоммуникационной сети «Интернет »на сайте муниципального района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D50ABE" w:rsidRPr="00C37DAC" w:rsidRDefault="00D50ABE" w:rsidP="00D50ABE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ABE" w:rsidRPr="00C37DAC" w:rsidRDefault="00D50ABE" w:rsidP="00D50ABE">
      <w:pPr>
        <w:suppressAutoHyphens/>
        <w:rPr>
          <w:rFonts w:ascii="Times New Roman" w:hAnsi="Times New Roman" w:cs="Times New Roman"/>
          <w:sz w:val="28"/>
          <w:szCs w:val="28"/>
        </w:rPr>
      </w:pPr>
      <w:r w:rsidRPr="00C37DAC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6708D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В.В. Бекетов</w:t>
      </w:r>
    </w:p>
    <w:p w:rsidR="00D50ABE" w:rsidRDefault="00D50ABE" w:rsidP="00D50AB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6032" w:rsidRDefault="000A6032" w:rsidP="00D50AB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6032" w:rsidRDefault="000A6032" w:rsidP="00D50AB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50ABE" w:rsidRPr="00D50ABE" w:rsidRDefault="00D50ABE" w:rsidP="000A6032">
      <w:pPr>
        <w:pStyle w:val="a4"/>
        <w:rPr>
          <w:rFonts w:ascii="Times New Roman" w:hAnsi="Times New Roman" w:cs="Times New Roman"/>
          <w:sz w:val="24"/>
          <w:szCs w:val="24"/>
        </w:rPr>
      </w:pPr>
      <w:r w:rsidRPr="00D50ABE">
        <w:rPr>
          <w:rFonts w:ascii="Times New Roman" w:hAnsi="Times New Roman" w:cs="Times New Roman"/>
          <w:sz w:val="24"/>
          <w:szCs w:val="24"/>
        </w:rPr>
        <w:t>УТВЕРЖДЕНО</w:t>
      </w:r>
    </w:p>
    <w:p w:rsidR="00D50ABE" w:rsidRDefault="00D50ABE" w:rsidP="000A6032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D50ABE">
        <w:rPr>
          <w:rFonts w:ascii="Times New Roman" w:hAnsi="Times New Roman" w:cs="Times New Roman"/>
          <w:sz w:val="24"/>
          <w:szCs w:val="24"/>
        </w:rPr>
        <w:t xml:space="preserve">Решением Совет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сельского</w:t>
      </w:r>
      <w:proofErr w:type="gramEnd"/>
    </w:p>
    <w:p w:rsidR="00D50ABE" w:rsidRPr="00D50ABE" w:rsidRDefault="00D50ABE" w:rsidP="000A6032">
      <w:pPr>
        <w:pStyle w:val="a4"/>
        <w:rPr>
          <w:rFonts w:ascii="Times New Roman" w:hAnsi="Times New Roman" w:cs="Times New Roman"/>
          <w:sz w:val="24"/>
          <w:szCs w:val="24"/>
        </w:rPr>
      </w:pPr>
      <w:r w:rsidRPr="00D50ABE">
        <w:rPr>
          <w:rFonts w:ascii="Times New Roman" w:hAnsi="Times New Roman" w:cs="Times New Roman"/>
          <w:bCs/>
          <w:sz w:val="24"/>
          <w:szCs w:val="24"/>
        </w:rPr>
        <w:t xml:space="preserve"> поселения «</w:t>
      </w:r>
      <w:r>
        <w:rPr>
          <w:rFonts w:ascii="Times New Roman" w:hAnsi="Times New Roman" w:cs="Times New Roman"/>
          <w:sz w:val="24"/>
          <w:szCs w:val="24"/>
        </w:rPr>
        <w:t>Верхнехилинское»</w:t>
      </w:r>
      <w:r w:rsidRPr="00D50A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0AB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50ABE" w:rsidRPr="00D50ABE" w:rsidRDefault="00D50ABE" w:rsidP="000A6032">
      <w:pPr>
        <w:pStyle w:val="a4"/>
        <w:rPr>
          <w:rFonts w:ascii="Times New Roman" w:hAnsi="Times New Roman" w:cs="Times New Roman"/>
          <w:sz w:val="24"/>
          <w:szCs w:val="24"/>
        </w:rPr>
      </w:pPr>
      <w:r w:rsidRPr="00D50ABE">
        <w:rPr>
          <w:rFonts w:ascii="Times New Roman" w:hAnsi="Times New Roman" w:cs="Times New Roman"/>
          <w:sz w:val="24"/>
          <w:szCs w:val="24"/>
        </w:rPr>
        <w:t>от</w:t>
      </w:r>
      <w:r w:rsidR="000A6032">
        <w:rPr>
          <w:rFonts w:ascii="Times New Roman" w:hAnsi="Times New Roman" w:cs="Times New Roman"/>
          <w:sz w:val="24"/>
          <w:szCs w:val="24"/>
        </w:rPr>
        <w:t xml:space="preserve"> 26.12.2017 года № 91</w:t>
      </w:r>
    </w:p>
    <w:p w:rsidR="00D50ABE" w:rsidRPr="00D50ABE" w:rsidRDefault="00D50ABE" w:rsidP="00D50ABE">
      <w:pPr>
        <w:pStyle w:val="a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50ABE" w:rsidRDefault="00D50ABE" w:rsidP="00D50ABE">
      <w:pPr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ABE" w:rsidRPr="00D50ABE" w:rsidRDefault="00D50ABE" w:rsidP="00D50ABE">
      <w:pPr>
        <w:ind w:firstLine="540"/>
        <w:jc w:val="center"/>
        <w:outlineLvl w:val="0"/>
      </w:pP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размещения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на официальном сайте сельского поселения «Верхнехилинское</w:t>
      </w:r>
      <w:r w:rsidRPr="00311EA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и предоставления для опубликования средствам массовой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>сведений о доходах,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расходах,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представленных лицами, замещающими муниципальные должности</w:t>
      </w:r>
      <w:r w:rsidRPr="008B0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0ABE" w:rsidRPr="00010D02" w:rsidRDefault="00D50ABE" w:rsidP="00D50ABE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1. </w:t>
      </w:r>
      <w:r w:rsidRPr="008B0855">
        <w:rPr>
          <w:rFonts w:ascii="Times New Roman" w:hAnsi="Times New Roman" w:cs="Times New Roman"/>
          <w:bCs/>
          <w:sz w:val="28"/>
          <w:szCs w:val="28"/>
        </w:rPr>
        <w:t>Настоящим порядком устанавливаются обязанности органов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6708D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B0855">
        <w:rPr>
          <w:rFonts w:ascii="Times New Roman" w:hAnsi="Times New Roman" w:cs="Times New Roman"/>
          <w:bCs/>
          <w:sz w:val="28"/>
          <w:szCs w:val="28"/>
        </w:rPr>
        <w:t xml:space="preserve">по размещению </w:t>
      </w:r>
      <w:r w:rsidRPr="00010D02">
        <w:rPr>
          <w:rFonts w:ascii="Times New Roman" w:hAnsi="Times New Roman" w:cs="Times New Roman"/>
          <w:bCs/>
          <w:sz w:val="28"/>
          <w:szCs w:val="28"/>
        </w:rPr>
        <w:t xml:space="preserve">на сайте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010D02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должности. 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>2. На официальных сайтах размещаются и средствам массовой информации предоставляются для опубликования следующие сведения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 </w:t>
      </w:r>
      <w:r w:rsidRPr="008B085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характера: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лицу,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средств, с указанием вида и марки, принадлежащих на праве собственности лицу, 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D50ABE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>в) декларированный годовой доход лица,  замещающе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B0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детей;</w:t>
      </w:r>
    </w:p>
    <w:p w:rsidR="00D50ABE" w:rsidRDefault="00D50ABE" w:rsidP="00D50ABE">
      <w:pPr>
        <w:outlineLvl w:val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71C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</w:t>
      </w:r>
      <w:r w:rsidRPr="00E71C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общий доход служащего (работника) и его супруги (супруга) за три последних года, предшествующих отчетному периоду.</w:t>
      </w:r>
      <w:proofErr w:type="gramEnd"/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3. В размещаемых на официальных сайтах и предоставляемых средствам массовой информации для опубликования сведениях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8B0855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запрещается указывать: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B0855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4" w:history="1">
        <w:r w:rsidRPr="008B0855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8B0855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B0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б) </w:t>
      </w:r>
      <w:hyperlink r:id="rId5" w:history="1">
        <w:r w:rsidRPr="005C66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персональные данные</w:t>
        </w:r>
      </w:hyperlink>
      <w:r w:rsidRPr="008B0855"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 лица,  замещающе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B0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;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0855">
        <w:rPr>
          <w:rFonts w:ascii="Times New Roman" w:hAnsi="Times New Roman" w:cs="Times New Roman"/>
          <w:sz w:val="28"/>
          <w:szCs w:val="28"/>
        </w:rPr>
        <w:t>, замещающе</w:t>
      </w:r>
      <w:r>
        <w:rPr>
          <w:rFonts w:ascii="Times New Roman" w:hAnsi="Times New Roman" w:cs="Times New Roman"/>
          <w:sz w:val="28"/>
          <w:szCs w:val="28"/>
        </w:rPr>
        <w:t>го 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B085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0855">
        <w:rPr>
          <w:rFonts w:ascii="Times New Roman" w:hAnsi="Times New Roman" w:cs="Times New Roman"/>
          <w:sz w:val="28"/>
          <w:szCs w:val="28"/>
        </w:rPr>
        <w:t xml:space="preserve">) информацию, отнесенную к государственной тайне или являющуюся </w:t>
      </w:r>
      <w:hyperlink r:id="rId6" w:history="1">
        <w:r w:rsidRPr="005C66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конфиденциальной</w:t>
        </w:r>
      </w:hyperlink>
      <w:r w:rsidRPr="005C6618">
        <w:rPr>
          <w:rFonts w:ascii="Times New Roman" w:hAnsi="Times New Roman" w:cs="Times New Roman"/>
          <w:sz w:val="28"/>
          <w:szCs w:val="28"/>
        </w:rPr>
        <w:t>.</w:t>
      </w:r>
    </w:p>
    <w:p w:rsidR="00D50ABE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4. Сведения о доходах, </w:t>
      </w:r>
      <w:r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характера, указанные в пункте 2 настоящего порядка</w:t>
      </w:r>
      <w:r w:rsidRPr="008B08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весь период замещения муниципальной должности находятся на официальном сайте органа местного самоуправления и ежегодно обновляются в течение 14 рабочих дней со дня истечения срока, установленного для их подачи.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>5. Размещение на официальных сайтах сведений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8B0855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указанных в </w:t>
      </w:r>
      <w:hyperlink r:id="rId7" w:history="1">
        <w:r w:rsidRPr="005C661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8B0855">
        <w:rPr>
          <w:rFonts w:ascii="Times New Roman" w:hAnsi="Times New Roman" w:cs="Times New Roman"/>
          <w:sz w:val="28"/>
          <w:szCs w:val="28"/>
        </w:rPr>
        <w:t xml:space="preserve"> настоящего порядка 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2EF">
        <w:rPr>
          <w:rFonts w:ascii="Times New Roman" w:hAnsi="Times New Roman" w:cs="Times New Roman"/>
          <w:i/>
          <w:sz w:val="28"/>
          <w:szCs w:val="28"/>
        </w:rPr>
        <w:t>специалистом по кадрам</w:t>
      </w:r>
      <w:r w:rsidRPr="008B0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B0855">
        <w:rPr>
          <w:rFonts w:ascii="Times New Roman" w:hAnsi="Times New Roman" w:cs="Times New Roman"/>
          <w:sz w:val="28"/>
          <w:szCs w:val="28"/>
        </w:rPr>
        <w:t>.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6. </w:t>
      </w:r>
      <w:r w:rsidRPr="00FB32EF">
        <w:rPr>
          <w:rFonts w:ascii="Times New Roman" w:hAnsi="Times New Roman" w:cs="Times New Roman"/>
          <w:i/>
          <w:sz w:val="28"/>
          <w:szCs w:val="28"/>
        </w:rPr>
        <w:t>Специалист по кадрам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 </w:t>
      </w:r>
      <w:r w:rsidRPr="006708D0">
        <w:rPr>
          <w:rFonts w:ascii="Times New Roman" w:hAnsi="Times New Roman" w:cs="Times New Roman"/>
          <w:bCs/>
          <w:sz w:val="28"/>
          <w:szCs w:val="28"/>
        </w:rPr>
        <w:t>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B0855">
        <w:rPr>
          <w:rFonts w:ascii="Times New Roman" w:hAnsi="Times New Roman" w:cs="Times New Roman"/>
          <w:sz w:val="28"/>
          <w:szCs w:val="28"/>
        </w:rPr>
        <w:t>: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lastRenderedPageBreak/>
        <w:t xml:space="preserve">а) в 3-дневный срок со дня поступления запроса от средства массовой информации сообщают о нем лицу,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8B0855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D50ABE" w:rsidRPr="008B0855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б) в 7-дневный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8" w:history="1">
        <w:r w:rsidRPr="00DA6978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8B0855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D50ABE" w:rsidRDefault="00D50ABE" w:rsidP="00D50A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B0855">
        <w:rPr>
          <w:rFonts w:ascii="Times New Roman" w:hAnsi="Times New Roman" w:cs="Times New Roman"/>
          <w:sz w:val="28"/>
          <w:szCs w:val="28"/>
        </w:rPr>
        <w:t xml:space="preserve">7. </w:t>
      </w:r>
      <w:r w:rsidRPr="00FB32EF">
        <w:rPr>
          <w:rFonts w:ascii="Times New Roman" w:hAnsi="Times New Roman" w:cs="Times New Roman"/>
          <w:i/>
          <w:sz w:val="28"/>
          <w:szCs w:val="28"/>
        </w:rPr>
        <w:t>Специалисты по кадрам</w:t>
      </w:r>
      <w:r w:rsidRPr="008B0855">
        <w:rPr>
          <w:rFonts w:ascii="Times New Roman" w:hAnsi="Times New Roman" w:cs="Times New Roman"/>
          <w:sz w:val="28"/>
          <w:szCs w:val="28"/>
        </w:rPr>
        <w:t xml:space="preserve">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50ABE" w:rsidRPr="008D1755" w:rsidRDefault="00D50ABE" w:rsidP="00D50ABE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8023F4" w:rsidRDefault="008023F4"/>
    <w:sectPr w:rsidR="008023F4" w:rsidSect="00D50ABE">
      <w:pgSz w:w="11906" w:h="16838"/>
      <w:pgMar w:top="1134" w:right="849" w:bottom="1134" w:left="1134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ABE"/>
    <w:rsid w:val="000A6032"/>
    <w:rsid w:val="00514F97"/>
    <w:rsid w:val="008023F4"/>
    <w:rsid w:val="00D24908"/>
    <w:rsid w:val="00D5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0A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50A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50ABE"/>
    <w:rPr>
      <w:color w:val="0000FF"/>
      <w:u w:val="single"/>
    </w:rPr>
  </w:style>
  <w:style w:type="paragraph" w:styleId="a4">
    <w:name w:val="No Spacing"/>
    <w:uiPriority w:val="1"/>
    <w:qFormat/>
    <w:rsid w:val="00D50A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34C240E23E79A1E47B378FC87EC485A64A1E898E0677C618B54E63FFD926924D46873CE53F6F2C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834C240E23E79A1E47B378FC87EC485A64A1E898E0677C618B54E63FFD926924D46873CE53F6F2C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834C240E23E79A1E47B378FC87EC485666A4E89FE0677C618B54E63FFD926924D46873CE53F6F2CAM" TargetMode="External"/><Relationship Id="rId5" Type="http://schemas.openxmlformats.org/officeDocument/2006/relationships/hyperlink" Target="consultantplus://offline/ref=07834C240E23E79A1E47B378FC87EC485262A4E492EC3A7669D258E438F2CD7E239D6472CE53F729F5C7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7834C240E23E79A1E47B378FC87EC485A64A1E898E0677C618B54E63FFD926924D46873CE53F6F2C8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6871</CharactersWithSpaces>
  <SharedDoc>false</SharedDoc>
  <HLinks>
    <vt:vector size="30" baseType="variant"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consultantplus://offline/ref=07834C240E23E79A1E47B378FC87EC485A64A1E898E0677C618B54E63FFD926924D46873CE53F6F2C8M</vt:lpwstr>
      </vt:variant>
      <vt:variant>
        <vt:lpwstr/>
      </vt:variant>
      <vt:variant>
        <vt:i4>1704029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consultantplus://offline/ref=07834C240E23E79A1E47B378FC87EC485A64A1E898E0677C618B54E63FFD926924D46873CE53F6F2C8M</vt:lpwstr>
      </vt:variant>
      <vt:variant>
        <vt:lpwstr/>
      </vt:variant>
      <vt:variant>
        <vt:i4>1703946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consultantplus://offline/ref=07834C240E23E79A1E47B378FC87EC485666A4E89FE0677C618B54E63FFD926924D46873CE53F6F2CAM</vt:lpwstr>
      </vt:variant>
      <vt:variant>
        <vt:lpwstr/>
      </vt:variant>
      <vt:variant>
        <vt:i4>7798885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consultantplus://offline/ref=07834C240E23E79A1E47B378FC87EC485262A4E492EC3A7669D258E438F2CD7E239D6472CE53F729F5C7M</vt:lpwstr>
      </vt:variant>
      <vt:variant>
        <vt:lpwstr/>
      </vt:variant>
      <vt:variant>
        <vt:i4>1704029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consultantplus://offline/ref=07834C240E23E79A1E47B378FC87EC485A64A1E898E0677C618B54E63FFD926924D46873CE53F6F2C8M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2017-12-26T23:01:00Z</cp:lastPrinted>
  <dcterms:created xsi:type="dcterms:W3CDTF">2017-12-07T06:00:00Z</dcterms:created>
  <dcterms:modified xsi:type="dcterms:W3CDTF">2017-12-26T23:03:00Z</dcterms:modified>
</cp:coreProperties>
</file>