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D1" w:rsidRDefault="002C6AD1" w:rsidP="002C6AD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2C6AD1" w:rsidRDefault="002C6AD1" w:rsidP="002C6A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2C6AD1" w:rsidRDefault="002C6AD1" w:rsidP="002C6AD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2C6AD1" w:rsidRDefault="002C6AD1" w:rsidP="002C6AD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 октября  2020                                                                                           № </w:t>
      </w:r>
      <w:r w:rsidR="007D2E6D">
        <w:rPr>
          <w:rFonts w:ascii="Times New Roman" w:hAnsi="Times New Roman"/>
          <w:sz w:val="28"/>
          <w:szCs w:val="28"/>
        </w:rPr>
        <w:t>63</w:t>
      </w:r>
    </w:p>
    <w:p w:rsidR="002C6AD1" w:rsidRDefault="002C6AD1" w:rsidP="002C6AD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2C6AD1" w:rsidRDefault="002C6AD1" w:rsidP="002C6AD1">
      <w:pPr>
        <w:jc w:val="center"/>
        <w:rPr>
          <w:rFonts w:ascii="Times New Roman" w:hAnsi="Times New Roman"/>
          <w:sz w:val="28"/>
          <w:szCs w:val="28"/>
        </w:rPr>
      </w:pPr>
    </w:p>
    <w:p w:rsidR="002C6AD1" w:rsidRDefault="002C6AD1" w:rsidP="002C6AD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изменении адреса земельному участку</w:t>
      </w:r>
    </w:p>
    <w:p w:rsidR="002C6AD1" w:rsidRDefault="002C6AD1" w:rsidP="002C6AD1">
      <w:pPr>
        <w:rPr>
          <w:rFonts w:ascii="Times New Roman" w:hAnsi="Times New Roman"/>
          <w:b/>
          <w:sz w:val="28"/>
          <w:szCs w:val="28"/>
        </w:rPr>
      </w:pPr>
    </w:p>
    <w:p w:rsidR="002C6AD1" w:rsidRDefault="002C6AD1" w:rsidP="002C6AD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2C6AD1" w:rsidRDefault="002C6AD1" w:rsidP="002C6AD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Земельному участку  с кадастровым номером 75:24:030102:28, расположенному по адресу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Россия, Забайкальский край, Шилкинский район,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Ульяновка</w:t>
      </w:r>
      <w:proofErr w:type="gramEnd"/>
      <w:r>
        <w:rPr>
          <w:rFonts w:ascii="Times New Roman" w:hAnsi="Times New Roman"/>
          <w:sz w:val="28"/>
          <w:szCs w:val="28"/>
        </w:rPr>
        <w:t xml:space="preserve">, ул. Центральная, земельный участок  29, присвоить точный адрес: Россия, Забайкальский край, Шилкинский муниципальный район, сельское поселение «Верхнехилинское»,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Ульяновка</w:t>
      </w:r>
      <w:proofErr w:type="gramEnd"/>
      <w:r>
        <w:rPr>
          <w:rFonts w:ascii="Times New Roman" w:hAnsi="Times New Roman"/>
          <w:sz w:val="28"/>
          <w:szCs w:val="28"/>
        </w:rPr>
        <w:t xml:space="preserve">, земельный участок 31. </w:t>
      </w:r>
    </w:p>
    <w:p w:rsidR="002C6AD1" w:rsidRDefault="002C6AD1" w:rsidP="002C6AD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 Данным Постановлением руководствоваться КГУП «Забайкальское    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2C6AD1" w:rsidRDefault="002C6AD1" w:rsidP="002C6AD1">
      <w:pPr>
        <w:pStyle w:val="a3"/>
        <w:rPr>
          <w:rFonts w:ascii="Times New Roman" w:hAnsi="Times New Roman"/>
          <w:sz w:val="28"/>
          <w:szCs w:val="28"/>
        </w:rPr>
      </w:pPr>
    </w:p>
    <w:p w:rsidR="002C6AD1" w:rsidRDefault="002C6AD1" w:rsidP="002C6AD1">
      <w:pPr>
        <w:pStyle w:val="a3"/>
        <w:rPr>
          <w:rFonts w:ascii="Times New Roman" w:hAnsi="Times New Roman"/>
          <w:sz w:val="28"/>
          <w:szCs w:val="28"/>
        </w:rPr>
      </w:pPr>
    </w:p>
    <w:p w:rsidR="002C6AD1" w:rsidRDefault="002C6AD1" w:rsidP="002C6AD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сельского поселения</w:t>
      </w:r>
    </w:p>
    <w:p w:rsidR="002C6AD1" w:rsidRDefault="002C6AD1" w:rsidP="002C6AD1"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С.В.Номоконова</w:t>
      </w:r>
    </w:p>
    <w:p w:rsidR="002C6AD1" w:rsidRDefault="002C6AD1" w:rsidP="002C6AD1"/>
    <w:p w:rsidR="00BC491E" w:rsidRDefault="00BC491E"/>
    <w:sectPr w:rsidR="00BC491E" w:rsidSect="009E3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6AD1"/>
    <w:rsid w:val="002C6AD1"/>
    <w:rsid w:val="007D2E6D"/>
    <w:rsid w:val="009E33B9"/>
    <w:rsid w:val="00BC4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6AD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1060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Светлана Номоконова</cp:lastModifiedBy>
  <cp:revision>5</cp:revision>
  <cp:lastPrinted>2020-10-26T07:30:00Z</cp:lastPrinted>
  <dcterms:created xsi:type="dcterms:W3CDTF">2020-10-26T06:26:00Z</dcterms:created>
  <dcterms:modified xsi:type="dcterms:W3CDTF">2020-10-26T07:30:00Z</dcterms:modified>
</cp:coreProperties>
</file>