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00" w:rsidRDefault="007E1900" w:rsidP="007E1900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АДМИНИСТРАЦ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 СЕЛЬСКОГО ПОСЕЛЕНИЯ «ВЕРХНЕХИЛИНСКОЕ</w:t>
      </w: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</w:p>
    <w:p w:rsidR="007E1900" w:rsidRPr="007E1900" w:rsidRDefault="007E1900" w:rsidP="007E1900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7E1900" w:rsidRDefault="007E1900" w:rsidP="007E1900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Постановление</w:t>
      </w:r>
    </w:p>
    <w:p w:rsidR="007E1900" w:rsidRPr="007E1900" w:rsidRDefault="007E1900" w:rsidP="007E1900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07 декабря 2018                                                                                         № 72</w:t>
      </w:r>
    </w:p>
    <w:p w:rsidR="007E1900" w:rsidRPr="007E1900" w:rsidRDefault="007E1900" w:rsidP="007E1900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с. Верхняя Хила</w:t>
      </w:r>
    </w:p>
    <w:p w:rsidR="007E1900" w:rsidRPr="007E1900" w:rsidRDefault="007E1900" w:rsidP="007E1900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О назначении должностных лиц, ответственных за профилактику коррупционных и иных правонарушений</w:t>
      </w: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соответствии с Федеральным законом от 25 декабря 2008 г. N 273-ФЗ "О противодействии коррупции", представлением </w:t>
      </w:r>
      <w:proofErr w:type="spellStart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Шилкинской</w:t>
      </w:r>
      <w:proofErr w:type="spellEnd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межрайонной прокуратуры, администрац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 сельского поселения «Верхнехилинское» постановляет</w:t>
      </w: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1. Назначить ответственными за работу по профилактике коррупционных и иных правонарушений в администрац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 сельского поселения «Верхнехилинское</w:t>
      </w: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» муниципального района «</w:t>
      </w:r>
      <w:proofErr w:type="spellStart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Шилкинский</w:t>
      </w:r>
      <w:proofErr w:type="spellEnd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район»: - гла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ву сельского поселения  «Верхнехилинское</w:t>
      </w: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»;</w:t>
      </w: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2. Возложить на </w:t>
      </w:r>
      <w:proofErr w:type="gramStart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ответственного</w:t>
      </w:r>
      <w:proofErr w:type="gramEnd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 работу по профилактике коррупционных и иных правонарушений следующие функции:</w:t>
      </w: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а) обеспечение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 декабря 2008 г. N 273-ФЗ "О противодействии коррупции" и другими федеральными законами (далее - требования к служебному поведению);</w:t>
      </w: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б) принятие мер по выявлению и устранению причин и условий, способствующих возникновению конфликта интересов на муниципальной службе;</w:t>
      </w: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в) обеспечение деятельности комиссий по соблюдению требований к служебному поведению муниципальных служащих и урегулированию конфликта интересов;</w:t>
      </w: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г) оказание муниципальным служащим консультативной помощи по вопросам, связанным с применением на практике требований к служебному поведению и общих принципов служебного поведения муниципальных служащих, утвержденных Указом Президента Российской Федерации от 12 августа 2002 г. N 885, а также с уведомлением представителя нанимателя (работодателя), прокуратуру </w:t>
      </w:r>
      <w:proofErr w:type="spellStart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Шилкинского</w:t>
      </w:r>
      <w:proofErr w:type="spellEnd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района, иных федеральных государственных органов о фактах совершения муниципальными служащими коррупционных правонарушений непредставления ими сведений</w:t>
      </w:r>
      <w:proofErr w:type="gramEnd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либо представления недостоверных или неполных сведений о доходах, об имуществе и обязательствах имущественного характера;</w:t>
      </w: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д</w:t>
      </w:r>
      <w:proofErr w:type="spellEnd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обеспечение реализации муниципальными служащими обязанности уведомлять представителя нанимателя (работодателя), прокуратуру </w:t>
      </w:r>
      <w:proofErr w:type="spellStart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Шилкинского</w:t>
      </w:r>
      <w:proofErr w:type="spellEnd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района,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е) организация правового просвещения муниципальных служащих;</w:t>
      </w: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ж) проведение служебных проверок;</w:t>
      </w: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proofErr w:type="gramStart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proofErr w:type="spellEnd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) осуществление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сведений, представляемых гражданами, претендующими на замещение должностей муниципальной службы, в соответствии с нормативными правовыми актами Российской Федерации, проверки соблюдения муниципальными служащими требований к служебному поведению;</w:t>
      </w:r>
      <w:proofErr w:type="gramEnd"/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и) подготовка указанными должностными лицами в соответствии с их компетенцией проектов нормативных правовых актов о противодействии коррупции;</w:t>
      </w:r>
    </w:p>
    <w:p w:rsid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к) взаимодействие с правоохранительными органами в установленной сфере деятельности;</w:t>
      </w: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л) анализ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сведений о соблюдении муниципальными служащими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а также сведений о соблюдении гражданами, замещавшими должности муниципальной службы, ограничений при заключении ими</w:t>
      </w:r>
      <w:proofErr w:type="gramEnd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после ухода с муниципальной службы трудового договора и (или) гражданско-правового договора в случаях, предусмотренных федеральными законами;</w:t>
      </w: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м) осуществление проверки соблюдения гражданами, замещавшими должности муниципальной службы, ограничений при заключении ими после увольнения с муниципальной службы трудового договора и (или) гражданско-правового договора в случаях, предусмотренных федеральными законами.</w:t>
      </w: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3. Настоящее постановление вступает в силу после его обнародования (опубликования).</w:t>
      </w:r>
    </w:p>
    <w:p w:rsid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4. </w:t>
      </w:r>
      <w:proofErr w:type="gramStart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Контроль за</w:t>
      </w:r>
      <w:proofErr w:type="gramEnd"/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исполнением постановления оставляю за собой.</w:t>
      </w: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7E1900" w:rsidRPr="007E1900" w:rsidRDefault="007E1900" w:rsidP="007E19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E1900">
        <w:rPr>
          <w:rFonts w:ascii="Times New Roman" w:eastAsia="Times New Roman" w:hAnsi="Times New Roman" w:cs="Times New Roman"/>
          <w:color w:val="333333"/>
          <w:sz w:val="28"/>
          <w:szCs w:val="28"/>
        </w:rPr>
        <w:t>Глава сельского поселения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Верхнехилинское»                        В.В. Бекетов</w:t>
      </w:r>
    </w:p>
    <w:p w:rsidR="003250D7" w:rsidRDefault="003250D7"/>
    <w:sectPr w:rsidR="003250D7" w:rsidSect="007E19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1900"/>
    <w:rsid w:val="003250D7"/>
    <w:rsid w:val="007E1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E19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E190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E1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656</Words>
  <Characters>3741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cp:lastPrinted>2018-12-24T02:53:00Z</cp:lastPrinted>
  <dcterms:created xsi:type="dcterms:W3CDTF">2018-12-24T02:45:00Z</dcterms:created>
  <dcterms:modified xsi:type="dcterms:W3CDTF">2018-12-24T02:54:00Z</dcterms:modified>
</cp:coreProperties>
</file>